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A271DB0" w:rsidR="00BB6141" w:rsidRPr="00CF2246" w:rsidRDefault="007E39B9" w:rsidP="00CF2246">
      <w:pPr>
        <w:jc w:val="center"/>
        <w:rPr>
          <w:b/>
          <w:bCs/>
          <w:sz w:val="28"/>
          <w:szCs w:val="28"/>
        </w:rPr>
      </w:pPr>
      <w:r w:rsidRPr="00CF2246">
        <w:rPr>
          <w:b/>
          <w:bCs/>
          <w:sz w:val="28"/>
          <w:szCs w:val="28"/>
        </w:rPr>
        <w:t>SKRIPSI</w:t>
      </w:r>
    </w:p>
    <w:p w14:paraId="00000002" w14:textId="77777777" w:rsidR="00BB6141" w:rsidRDefault="007E39B9">
      <w:pPr>
        <w:tabs>
          <w:tab w:val="left" w:pos="0"/>
          <w:tab w:val="left" w:pos="2410"/>
          <w:tab w:val="left" w:pos="5812"/>
          <w:tab w:val="left" w:pos="7230"/>
        </w:tabs>
        <w:spacing w:before="240" w:after="0"/>
        <w:ind w:left="-567" w:right="-6"/>
        <w:jc w:val="center"/>
        <w:rPr>
          <w:b/>
          <w:sz w:val="28"/>
          <w:szCs w:val="28"/>
        </w:rPr>
      </w:pPr>
      <w:bookmarkStart w:id="0" w:name="_heading=h.gjdgxs" w:colFirst="0" w:colLast="0"/>
      <w:bookmarkEnd w:id="0"/>
      <w:r>
        <w:rPr>
          <w:b/>
          <w:sz w:val="28"/>
          <w:szCs w:val="28"/>
        </w:rPr>
        <w:t xml:space="preserve">PROSES PELEMBAPAN </w:t>
      </w:r>
      <w:r>
        <w:rPr>
          <w:b/>
          <w:i/>
          <w:sz w:val="28"/>
          <w:szCs w:val="28"/>
        </w:rPr>
        <w:t>COLD SURGE</w:t>
      </w:r>
      <w:r>
        <w:rPr>
          <w:b/>
          <w:sz w:val="28"/>
          <w:szCs w:val="28"/>
        </w:rPr>
        <w:t xml:space="preserve"> SERTA PENGARUHNYA TERHADAP </w:t>
      </w:r>
      <w:r>
        <w:rPr>
          <w:b/>
          <w:i/>
          <w:sz w:val="28"/>
          <w:szCs w:val="28"/>
        </w:rPr>
        <w:t>BUDGET</w:t>
      </w:r>
      <w:r>
        <w:rPr>
          <w:b/>
          <w:sz w:val="28"/>
          <w:szCs w:val="28"/>
        </w:rPr>
        <w:t xml:space="preserve"> UAP AIR DI BENUA </w:t>
      </w:r>
      <w:r>
        <w:rPr>
          <w:b/>
          <w:sz w:val="28"/>
          <w:szCs w:val="28"/>
        </w:rPr>
        <w:br/>
        <w:t>MARITIM BAGIAN BARAT</w:t>
      </w:r>
    </w:p>
    <w:p w14:paraId="00000003" w14:textId="0DBCB186" w:rsidR="00BB6141" w:rsidRPr="00CD3DAA" w:rsidRDefault="00CD3DAA">
      <w:pPr>
        <w:tabs>
          <w:tab w:val="left" w:pos="142"/>
        </w:tabs>
        <w:spacing w:after="0"/>
        <w:ind w:left="-567"/>
        <w:jc w:val="center"/>
        <w:rPr>
          <w:b/>
          <w:i/>
          <w:iCs/>
          <w:sz w:val="28"/>
          <w:szCs w:val="28"/>
        </w:rPr>
      </w:pPr>
      <w:r w:rsidRPr="00CD3DAA">
        <w:rPr>
          <w:b/>
          <w:i/>
          <w:iCs/>
          <w:sz w:val="28"/>
          <w:szCs w:val="28"/>
        </w:rPr>
        <w:t>MOISTENING PROCES</w:t>
      </w:r>
      <w:r w:rsidR="00284EA9">
        <w:rPr>
          <w:b/>
          <w:i/>
          <w:iCs/>
          <w:sz w:val="28"/>
          <w:szCs w:val="28"/>
        </w:rPr>
        <w:t>S</w:t>
      </w:r>
      <w:r w:rsidRPr="00CD3DAA">
        <w:rPr>
          <w:b/>
          <w:i/>
          <w:iCs/>
          <w:sz w:val="28"/>
          <w:szCs w:val="28"/>
        </w:rPr>
        <w:t xml:space="preserve"> OF COLD SURGE PROPAGATION AND THEIR IMPACTS O</w:t>
      </w:r>
      <w:r>
        <w:rPr>
          <w:b/>
          <w:i/>
          <w:iCs/>
          <w:sz w:val="28"/>
          <w:szCs w:val="28"/>
        </w:rPr>
        <w:t>N</w:t>
      </w:r>
      <w:r w:rsidRPr="00CD3DAA">
        <w:rPr>
          <w:b/>
          <w:i/>
          <w:iCs/>
          <w:sz w:val="28"/>
          <w:szCs w:val="28"/>
        </w:rPr>
        <w:t xml:space="preserve"> MOISTURE BUDGET OVER WESTERN </w:t>
      </w:r>
      <w:r w:rsidR="002A1F7C">
        <w:rPr>
          <w:b/>
          <w:i/>
          <w:iCs/>
          <w:sz w:val="28"/>
          <w:szCs w:val="28"/>
        </w:rPr>
        <w:br/>
        <w:t xml:space="preserve">PART OF </w:t>
      </w:r>
      <w:r w:rsidRPr="00CD3DAA">
        <w:rPr>
          <w:b/>
          <w:i/>
          <w:iCs/>
          <w:sz w:val="28"/>
          <w:szCs w:val="28"/>
        </w:rPr>
        <w:t>MARITIME CONTINENT</w:t>
      </w:r>
    </w:p>
    <w:p w14:paraId="00000005" w14:textId="77777777" w:rsidR="00BB6141" w:rsidRDefault="00BB6141">
      <w:pPr>
        <w:tabs>
          <w:tab w:val="left" w:pos="142"/>
        </w:tabs>
        <w:spacing w:after="0"/>
        <w:ind w:left="-567"/>
        <w:jc w:val="center"/>
        <w:rPr>
          <w:sz w:val="28"/>
          <w:szCs w:val="28"/>
        </w:rPr>
      </w:pPr>
    </w:p>
    <w:p w14:paraId="00000006" w14:textId="77777777" w:rsidR="00BB6141" w:rsidRDefault="00BB6141">
      <w:pPr>
        <w:tabs>
          <w:tab w:val="left" w:pos="142"/>
        </w:tabs>
        <w:spacing w:after="0"/>
        <w:ind w:left="-567"/>
        <w:jc w:val="center"/>
        <w:rPr>
          <w:sz w:val="28"/>
          <w:szCs w:val="28"/>
        </w:rPr>
      </w:pPr>
    </w:p>
    <w:p w14:paraId="00000007" w14:textId="77777777" w:rsidR="00BB6141" w:rsidRDefault="007E39B9">
      <w:pPr>
        <w:tabs>
          <w:tab w:val="left" w:pos="142"/>
        </w:tabs>
        <w:spacing w:after="0"/>
        <w:ind w:left="-567"/>
        <w:jc w:val="center"/>
        <w:rPr>
          <w:sz w:val="28"/>
          <w:szCs w:val="28"/>
        </w:rPr>
      </w:pPr>
      <w:r>
        <w:rPr>
          <w:noProof/>
        </w:rPr>
        <w:drawing>
          <wp:inline distT="0" distB="0" distL="0" distR="0">
            <wp:extent cx="2035000" cy="1980000"/>
            <wp:effectExtent l="0" t="0" r="0" b="0"/>
            <wp:docPr id="1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035000" cy="1980000"/>
                    </a:xfrm>
                    <a:prstGeom prst="rect">
                      <a:avLst/>
                    </a:prstGeom>
                    <a:ln/>
                  </pic:spPr>
                </pic:pic>
              </a:graphicData>
            </a:graphic>
          </wp:inline>
        </w:drawing>
      </w:r>
    </w:p>
    <w:p w14:paraId="00000008" w14:textId="77777777" w:rsidR="00BB6141" w:rsidRDefault="00BB6141">
      <w:pPr>
        <w:tabs>
          <w:tab w:val="left" w:pos="142"/>
        </w:tabs>
        <w:spacing w:after="0"/>
        <w:ind w:left="-567"/>
      </w:pPr>
    </w:p>
    <w:p w14:paraId="00000009" w14:textId="77777777" w:rsidR="00BB6141" w:rsidRDefault="00BB6141">
      <w:pPr>
        <w:tabs>
          <w:tab w:val="left" w:pos="142"/>
        </w:tabs>
        <w:spacing w:after="0"/>
        <w:ind w:left="-567"/>
      </w:pPr>
    </w:p>
    <w:p w14:paraId="0000000A" w14:textId="77777777" w:rsidR="00BB6141" w:rsidRDefault="00BB6141">
      <w:pPr>
        <w:tabs>
          <w:tab w:val="left" w:pos="142"/>
        </w:tabs>
        <w:spacing w:after="0"/>
        <w:ind w:left="-567"/>
      </w:pPr>
    </w:p>
    <w:p w14:paraId="0000000C" w14:textId="77777777" w:rsidR="00BB6141" w:rsidRDefault="00BB6141">
      <w:pPr>
        <w:tabs>
          <w:tab w:val="left" w:pos="142"/>
        </w:tabs>
        <w:spacing w:after="0"/>
        <w:ind w:left="-567"/>
      </w:pPr>
    </w:p>
    <w:p w14:paraId="0000000D" w14:textId="77777777" w:rsidR="00BB6141" w:rsidRDefault="007E39B9">
      <w:pPr>
        <w:tabs>
          <w:tab w:val="left" w:pos="142"/>
        </w:tabs>
        <w:spacing w:after="0"/>
        <w:ind w:left="-567"/>
        <w:jc w:val="center"/>
        <w:rPr>
          <w:b/>
          <w:sz w:val="28"/>
          <w:szCs w:val="28"/>
        </w:rPr>
      </w:pPr>
      <w:r>
        <w:rPr>
          <w:b/>
          <w:sz w:val="28"/>
          <w:szCs w:val="28"/>
        </w:rPr>
        <w:t>SUWIGNYO PRASETYO</w:t>
      </w:r>
    </w:p>
    <w:p w14:paraId="0000000E" w14:textId="77777777" w:rsidR="00BB6141" w:rsidRDefault="007E39B9">
      <w:pPr>
        <w:tabs>
          <w:tab w:val="left" w:pos="142"/>
        </w:tabs>
        <w:spacing w:after="0"/>
        <w:ind w:left="-567"/>
        <w:jc w:val="center"/>
        <w:rPr>
          <w:b/>
          <w:sz w:val="28"/>
          <w:szCs w:val="28"/>
        </w:rPr>
      </w:pPr>
      <w:r>
        <w:rPr>
          <w:b/>
          <w:sz w:val="28"/>
          <w:szCs w:val="28"/>
        </w:rPr>
        <w:t>11.18.0107</w:t>
      </w:r>
    </w:p>
    <w:p w14:paraId="0000000F" w14:textId="77777777" w:rsidR="00BB6141" w:rsidRDefault="007E39B9">
      <w:pPr>
        <w:tabs>
          <w:tab w:val="left" w:pos="142"/>
        </w:tabs>
        <w:spacing w:before="240" w:after="0"/>
        <w:ind w:left="-567"/>
        <w:jc w:val="center"/>
        <w:rPr>
          <w:b/>
          <w:sz w:val="28"/>
          <w:szCs w:val="28"/>
        </w:rPr>
      </w:pPr>
      <w:r>
        <w:rPr>
          <w:b/>
          <w:sz w:val="28"/>
          <w:szCs w:val="28"/>
        </w:rPr>
        <w:t>PROGRAM SARJANA TERAPAN METEOROLOGI</w:t>
      </w:r>
    </w:p>
    <w:p w14:paraId="645C2850" w14:textId="77777777" w:rsidR="00FB3956" w:rsidRDefault="007E39B9" w:rsidP="00FB3956">
      <w:pPr>
        <w:spacing w:after="0"/>
        <w:ind w:left="-1134" w:right="-566"/>
        <w:jc w:val="center"/>
        <w:rPr>
          <w:b/>
          <w:sz w:val="28"/>
          <w:szCs w:val="28"/>
        </w:rPr>
      </w:pPr>
      <w:r>
        <w:rPr>
          <w:b/>
          <w:sz w:val="28"/>
          <w:szCs w:val="28"/>
        </w:rPr>
        <w:t xml:space="preserve">SEKOLAH TINGGI METEOROLOGI KLIMATOLOGI DAN GEOFISIKA </w:t>
      </w:r>
    </w:p>
    <w:p w14:paraId="47B73792" w14:textId="77777777" w:rsidR="00CF2246" w:rsidRDefault="007E39B9" w:rsidP="00CF2246">
      <w:pPr>
        <w:spacing w:after="0"/>
        <w:ind w:left="-567" w:right="-7"/>
        <w:jc w:val="center"/>
        <w:rPr>
          <w:b/>
          <w:sz w:val="28"/>
          <w:szCs w:val="28"/>
        </w:rPr>
      </w:pPr>
      <w:r>
        <w:rPr>
          <w:b/>
          <w:sz w:val="28"/>
          <w:szCs w:val="28"/>
        </w:rPr>
        <w:t>TANGERANG SELATAN</w:t>
      </w:r>
    </w:p>
    <w:p w14:paraId="60AF504A" w14:textId="2CB8C701" w:rsidR="00CD3DAA" w:rsidRPr="00CF2246" w:rsidRDefault="007E39B9" w:rsidP="00CF2246">
      <w:pPr>
        <w:jc w:val="center"/>
        <w:rPr>
          <w:b/>
          <w:bCs/>
          <w:sz w:val="28"/>
          <w:szCs w:val="28"/>
        </w:rPr>
        <w:sectPr w:rsidR="00CD3DAA" w:rsidRPr="00CF2246" w:rsidSect="00D46227">
          <w:headerReference w:type="even" r:id="rId10"/>
          <w:headerReference w:type="default" r:id="rId11"/>
          <w:footerReference w:type="default" r:id="rId12"/>
          <w:headerReference w:type="first" r:id="rId13"/>
          <w:footerReference w:type="first" r:id="rId14"/>
          <w:pgSz w:w="11906" w:h="16838" w:code="9"/>
          <w:pgMar w:top="1700" w:right="1700" w:bottom="1700" w:left="2267" w:header="720" w:footer="720" w:gutter="0"/>
          <w:pgNumType w:fmt="lowerRoman" w:start="1"/>
          <w:cols w:space="720"/>
          <w:titlePg/>
        </w:sectPr>
      </w:pPr>
      <w:r w:rsidRPr="00CF2246">
        <w:rPr>
          <w:b/>
          <w:bCs/>
          <w:sz w:val="28"/>
          <w:szCs w:val="28"/>
        </w:rPr>
        <w:t>2022</w:t>
      </w:r>
    </w:p>
    <w:p w14:paraId="40A8079E" w14:textId="77777777" w:rsidR="00CD3DAA" w:rsidRPr="00445DAC" w:rsidRDefault="00CD3DAA" w:rsidP="00CD3DAA">
      <w:pPr>
        <w:pStyle w:val="Heading1"/>
        <w:ind w:left="-567"/>
        <w:jc w:val="center"/>
        <w:rPr>
          <w:b/>
          <w:bCs/>
        </w:rPr>
      </w:pPr>
      <w:bookmarkStart w:id="1" w:name="_Toc103544171"/>
      <w:r w:rsidRPr="00445DAC">
        <w:rPr>
          <w:b/>
          <w:bCs/>
        </w:rPr>
        <w:lastRenderedPageBreak/>
        <w:t>SKRIPSI</w:t>
      </w:r>
      <w:bookmarkEnd w:id="1"/>
    </w:p>
    <w:p w14:paraId="0938FEFC" w14:textId="77777777" w:rsidR="00CD3DAA" w:rsidRDefault="00CD3DAA" w:rsidP="00CD3DAA">
      <w:pPr>
        <w:tabs>
          <w:tab w:val="left" w:pos="0"/>
          <w:tab w:val="left" w:pos="2410"/>
          <w:tab w:val="left" w:pos="5812"/>
          <w:tab w:val="left" w:pos="7230"/>
        </w:tabs>
        <w:spacing w:before="240" w:after="240"/>
        <w:ind w:left="-567" w:right="-6"/>
        <w:jc w:val="center"/>
        <w:rPr>
          <w:b/>
          <w:sz w:val="28"/>
          <w:szCs w:val="28"/>
        </w:rPr>
      </w:pPr>
      <w:r>
        <w:rPr>
          <w:b/>
          <w:sz w:val="28"/>
          <w:szCs w:val="28"/>
        </w:rPr>
        <w:t xml:space="preserve">PROSES PELEMBAPAN </w:t>
      </w:r>
      <w:r>
        <w:rPr>
          <w:b/>
          <w:i/>
          <w:sz w:val="28"/>
          <w:szCs w:val="28"/>
        </w:rPr>
        <w:t>COLD SURGE</w:t>
      </w:r>
      <w:r>
        <w:rPr>
          <w:b/>
          <w:sz w:val="28"/>
          <w:szCs w:val="28"/>
        </w:rPr>
        <w:t xml:space="preserve"> SERTA PENGARUHNYA TERHADAP </w:t>
      </w:r>
      <w:r>
        <w:rPr>
          <w:b/>
          <w:i/>
          <w:sz w:val="28"/>
          <w:szCs w:val="28"/>
        </w:rPr>
        <w:t>BUDGET</w:t>
      </w:r>
      <w:r>
        <w:rPr>
          <w:b/>
          <w:sz w:val="28"/>
          <w:szCs w:val="28"/>
        </w:rPr>
        <w:t xml:space="preserve"> UAP AIR DI BENUA </w:t>
      </w:r>
      <w:r>
        <w:rPr>
          <w:b/>
          <w:sz w:val="28"/>
          <w:szCs w:val="28"/>
        </w:rPr>
        <w:br/>
        <w:t>MARITIM BAGIAN BARAT</w:t>
      </w:r>
    </w:p>
    <w:p w14:paraId="6A9AC111" w14:textId="77777777" w:rsidR="00CD3DAA" w:rsidRPr="00CD3DAA" w:rsidRDefault="00CD3DAA" w:rsidP="00CD3DAA">
      <w:pPr>
        <w:tabs>
          <w:tab w:val="left" w:pos="142"/>
        </w:tabs>
        <w:spacing w:after="240"/>
        <w:ind w:left="-567"/>
        <w:jc w:val="center"/>
        <w:rPr>
          <w:b/>
          <w:i/>
          <w:iCs/>
          <w:sz w:val="28"/>
          <w:szCs w:val="28"/>
        </w:rPr>
      </w:pPr>
      <w:r w:rsidRPr="00CD3DAA">
        <w:rPr>
          <w:b/>
          <w:i/>
          <w:iCs/>
          <w:sz w:val="28"/>
          <w:szCs w:val="28"/>
        </w:rPr>
        <w:t>MOISTENING PROCESSES OF COLD SURGE PROPAGATION AND THEIR IMPACTS O</w:t>
      </w:r>
      <w:r>
        <w:rPr>
          <w:b/>
          <w:i/>
          <w:iCs/>
          <w:sz w:val="28"/>
          <w:szCs w:val="28"/>
        </w:rPr>
        <w:t>N</w:t>
      </w:r>
      <w:r w:rsidRPr="00CD3DAA">
        <w:rPr>
          <w:b/>
          <w:i/>
          <w:iCs/>
          <w:sz w:val="28"/>
          <w:szCs w:val="28"/>
        </w:rPr>
        <w:t xml:space="preserve"> MOISTURE BUDGET OVER WESTERN MARITIME CONTINENT</w:t>
      </w:r>
    </w:p>
    <w:p w14:paraId="664A1CA8" w14:textId="77777777" w:rsidR="00CD3DAA" w:rsidRPr="00CD3DAA" w:rsidRDefault="00CD3DAA" w:rsidP="00CD3DAA">
      <w:pPr>
        <w:tabs>
          <w:tab w:val="left" w:pos="142"/>
        </w:tabs>
        <w:spacing w:after="0"/>
        <w:ind w:left="-567"/>
        <w:jc w:val="center"/>
        <w:rPr>
          <w:sz w:val="28"/>
          <w:szCs w:val="28"/>
        </w:rPr>
      </w:pPr>
      <w:r w:rsidRPr="00CD3DAA">
        <w:rPr>
          <w:sz w:val="28"/>
          <w:szCs w:val="28"/>
        </w:rPr>
        <w:t>Diajukan untuk memenuhi salah satu syarat memperoleh derajat</w:t>
      </w:r>
    </w:p>
    <w:p w14:paraId="4DED99DE" w14:textId="443A57A9" w:rsidR="00CD3DAA" w:rsidRDefault="00CD3DAA" w:rsidP="00CD3DAA">
      <w:pPr>
        <w:tabs>
          <w:tab w:val="left" w:pos="142"/>
        </w:tabs>
        <w:spacing w:after="0"/>
        <w:ind w:left="-567"/>
        <w:jc w:val="center"/>
        <w:rPr>
          <w:sz w:val="28"/>
          <w:szCs w:val="28"/>
        </w:rPr>
      </w:pPr>
      <w:r w:rsidRPr="00CD3DAA">
        <w:rPr>
          <w:sz w:val="28"/>
          <w:szCs w:val="28"/>
        </w:rPr>
        <w:t>Sarjana Terapan Meteorologi</w:t>
      </w:r>
    </w:p>
    <w:p w14:paraId="2F34BAAF" w14:textId="77777777" w:rsidR="00CD3DAA" w:rsidRDefault="00CD3DAA" w:rsidP="00CD3DAA">
      <w:pPr>
        <w:tabs>
          <w:tab w:val="left" w:pos="142"/>
        </w:tabs>
        <w:spacing w:after="0"/>
        <w:ind w:left="-567"/>
        <w:jc w:val="center"/>
        <w:rPr>
          <w:sz w:val="28"/>
          <w:szCs w:val="28"/>
        </w:rPr>
      </w:pPr>
    </w:p>
    <w:p w14:paraId="14EA87AB" w14:textId="77777777" w:rsidR="00CD3DAA" w:rsidRDefault="00CD3DAA" w:rsidP="00CD3DAA">
      <w:pPr>
        <w:tabs>
          <w:tab w:val="left" w:pos="142"/>
        </w:tabs>
        <w:spacing w:after="0"/>
        <w:ind w:left="-567"/>
        <w:jc w:val="center"/>
        <w:rPr>
          <w:sz w:val="28"/>
          <w:szCs w:val="28"/>
        </w:rPr>
      </w:pPr>
      <w:r>
        <w:rPr>
          <w:noProof/>
        </w:rPr>
        <w:drawing>
          <wp:inline distT="0" distB="0" distL="0" distR="0" wp14:anchorId="4C7E4BA3" wp14:editId="2428980A">
            <wp:extent cx="2035000" cy="19800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035000" cy="1980000"/>
                    </a:xfrm>
                    <a:prstGeom prst="rect">
                      <a:avLst/>
                    </a:prstGeom>
                    <a:ln/>
                  </pic:spPr>
                </pic:pic>
              </a:graphicData>
            </a:graphic>
          </wp:inline>
        </w:drawing>
      </w:r>
    </w:p>
    <w:p w14:paraId="04637887" w14:textId="77777777" w:rsidR="00CD3DAA" w:rsidRDefault="00CD3DAA" w:rsidP="00CD3DAA">
      <w:pPr>
        <w:tabs>
          <w:tab w:val="left" w:pos="142"/>
        </w:tabs>
        <w:spacing w:after="0"/>
        <w:ind w:left="-567"/>
      </w:pPr>
    </w:p>
    <w:p w14:paraId="77137881" w14:textId="77777777" w:rsidR="00CD3DAA" w:rsidRDefault="00CD3DAA" w:rsidP="00CD3DAA">
      <w:pPr>
        <w:tabs>
          <w:tab w:val="left" w:pos="142"/>
        </w:tabs>
        <w:spacing w:after="0"/>
        <w:ind w:left="-567"/>
      </w:pPr>
    </w:p>
    <w:p w14:paraId="1D8A0E27" w14:textId="77777777" w:rsidR="00CD3DAA" w:rsidRDefault="00CD3DAA" w:rsidP="00CD3DAA">
      <w:pPr>
        <w:tabs>
          <w:tab w:val="left" w:pos="142"/>
        </w:tabs>
        <w:spacing w:after="0"/>
        <w:ind w:left="-567"/>
        <w:jc w:val="center"/>
        <w:rPr>
          <w:b/>
          <w:sz w:val="28"/>
          <w:szCs w:val="28"/>
        </w:rPr>
      </w:pPr>
      <w:r>
        <w:rPr>
          <w:b/>
          <w:sz w:val="28"/>
          <w:szCs w:val="28"/>
        </w:rPr>
        <w:t>SUWIGNYO PRASETYO</w:t>
      </w:r>
    </w:p>
    <w:p w14:paraId="544DBC2B" w14:textId="77777777" w:rsidR="00CD3DAA" w:rsidRDefault="00CD3DAA" w:rsidP="00CD3DAA">
      <w:pPr>
        <w:tabs>
          <w:tab w:val="left" w:pos="142"/>
        </w:tabs>
        <w:spacing w:after="0"/>
        <w:ind w:left="-567"/>
        <w:jc w:val="center"/>
        <w:rPr>
          <w:b/>
          <w:sz w:val="28"/>
          <w:szCs w:val="28"/>
        </w:rPr>
      </w:pPr>
      <w:r>
        <w:rPr>
          <w:b/>
          <w:sz w:val="28"/>
          <w:szCs w:val="28"/>
        </w:rPr>
        <w:t>11.18.0107</w:t>
      </w:r>
    </w:p>
    <w:p w14:paraId="45389AD5" w14:textId="77777777" w:rsidR="00CD3DAA" w:rsidRDefault="00CD3DAA" w:rsidP="00CD3DAA">
      <w:pPr>
        <w:tabs>
          <w:tab w:val="left" w:pos="142"/>
        </w:tabs>
        <w:spacing w:before="240" w:after="0"/>
        <w:ind w:left="-567"/>
        <w:jc w:val="center"/>
        <w:rPr>
          <w:b/>
          <w:sz w:val="28"/>
          <w:szCs w:val="28"/>
        </w:rPr>
      </w:pPr>
      <w:r>
        <w:rPr>
          <w:b/>
          <w:sz w:val="28"/>
          <w:szCs w:val="28"/>
        </w:rPr>
        <w:t>PROGRAM SARJANA TERAPAN METEOROLOGI</w:t>
      </w:r>
    </w:p>
    <w:p w14:paraId="2798B5B9" w14:textId="77777777" w:rsidR="00CD3DAA" w:rsidRDefault="00CD3DAA" w:rsidP="00CD3DAA">
      <w:pPr>
        <w:spacing w:after="0"/>
        <w:ind w:left="-1134" w:right="-566"/>
        <w:jc w:val="center"/>
        <w:rPr>
          <w:b/>
          <w:sz w:val="28"/>
          <w:szCs w:val="28"/>
        </w:rPr>
      </w:pPr>
      <w:r>
        <w:rPr>
          <w:b/>
          <w:sz w:val="28"/>
          <w:szCs w:val="28"/>
        </w:rPr>
        <w:t xml:space="preserve">SEKOLAH TINGGI METEOROLOGI KLIMATOLOGI DAN GEOFISIKA </w:t>
      </w:r>
    </w:p>
    <w:p w14:paraId="2880339B" w14:textId="77777777" w:rsidR="00CD3DAA" w:rsidRDefault="00CD3DAA" w:rsidP="00CD3DAA">
      <w:pPr>
        <w:spacing w:after="0"/>
        <w:ind w:left="-567" w:right="-7"/>
        <w:jc w:val="center"/>
        <w:rPr>
          <w:b/>
          <w:sz w:val="28"/>
          <w:szCs w:val="28"/>
        </w:rPr>
      </w:pPr>
      <w:r>
        <w:rPr>
          <w:b/>
          <w:sz w:val="28"/>
          <w:szCs w:val="28"/>
        </w:rPr>
        <w:t>TANGERANG SELATAN</w:t>
      </w:r>
    </w:p>
    <w:p w14:paraId="00000011" w14:textId="59487A07" w:rsidR="00BB6141" w:rsidRDefault="00CD3DAA" w:rsidP="00CD3DAA">
      <w:pPr>
        <w:tabs>
          <w:tab w:val="left" w:pos="-142"/>
        </w:tabs>
        <w:spacing w:after="0"/>
        <w:ind w:left="-567"/>
        <w:jc w:val="center"/>
        <w:rPr>
          <w:b/>
          <w:sz w:val="28"/>
          <w:szCs w:val="28"/>
        </w:rPr>
        <w:sectPr w:rsidR="00BB6141" w:rsidSect="00CD3DAA">
          <w:footerReference w:type="first" r:id="rId15"/>
          <w:pgSz w:w="11906" w:h="16838" w:code="9"/>
          <w:pgMar w:top="1700" w:right="1700" w:bottom="1700" w:left="2267" w:header="720" w:footer="720" w:gutter="0"/>
          <w:pgNumType w:fmt="lowerRoman" w:start="1"/>
          <w:cols w:space="720"/>
          <w:titlePg/>
          <w:docGrid w:linePitch="326"/>
        </w:sectPr>
      </w:pPr>
      <w:r>
        <w:rPr>
          <w:b/>
          <w:sz w:val="28"/>
          <w:szCs w:val="28"/>
        </w:rPr>
        <w:t>2022</w:t>
      </w:r>
    </w:p>
    <w:p w14:paraId="2546F718" w14:textId="27016D5B" w:rsidR="00B703B7" w:rsidRPr="00E65751" w:rsidRDefault="007F3CEF" w:rsidP="00CF2246">
      <w:pPr>
        <w:pStyle w:val="Heading1"/>
        <w:jc w:val="center"/>
        <w:rPr>
          <w:b/>
        </w:rPr>
      </w:pPr>
      <w:bookmarkStart w:id="2" w:name="_Toc103544172"/>
      <w:r>
        <w:rPr>
          <w:b/>
        </w:rPr>
        <w:lastRenderedPageBreak/>
        <w:t>LEMBAR PENGESAHAN</w:t>
      </w:r>
      <w:bookmarkEnd w:id="2"/>
    </w:p>
    <w:p w14:paraId="7E6DB77D" w14:textId="3478575B" w:rsidR="00E65751" w:rsidRPr="00CF2246" w:rsidRDefault="00E65751" w:rsidP="00E65751">
      <w:pPr>
        <w:jc w:val="center"/>
        <w:rPr>
          <w:b/>
          <w:bCs/>
          <w:sz w:val="28"/>
          <w:szCs w:val="28"/>
        </w:rPr>
      </w:pPr>
      <w:r w:rsidRPr="00CF2246">
        <w:rPr>
          <w:b/>
          <w:bCs/>
          <w:sz w:val="28"/>
          <w:szCs w:val="28"/>
        </w:rPr>
        <w:t>SKRIPSI</w:t>
      </w:r>
    </w:p>
    <w:p w14:paraId="620C4235" w14:textId="1B6A8EC6" w:rsidR="00E65751" w:rsidRDefault="00E65751" w:rsidP="00CF2246">
      <w:pPr>
        <w:spacing w:after="240"/>
        <w:jc w:val="center"/>
        <w:rPr>
          <w:b/>
          <w:bCs/>
        </w:rPr>
      </w:pPr>
      <w:r w:rsidRPr="00E65751">
        <w:rPr>
          <w:b/>
          <w:bCs/>
        </w:rPr>
        <w:t xml:space="preserve">PROSES PELEMBAPAN </w:t>
      </w:r>
      <w:r w:rsidR="001519CC" w:rsidRPr="001519CC">
        <w:rPr>
          <w:b/>
          <w:bCs/>
          <w:i/>
          <w:iCs/>
        </w:rPr>
        <w:t>COLD SURGE</w:t>
      </w:r>
      <w:r w:rsidRPr="00E65751">
        <w:rPr>
          <w:b/>
          <w:bCs/>
        </w:rPr>
        <w:t xml:space="preserve"> SERTA PENGARUHNYA TERHADAP </w:t>
      </w:r>
      <w:r w:rsidR="001519CC" w:rsidRPr="001519CC">
        <w:rPr>
          <w:b/>
          <w:bCs/>
          <w:i/>
          <w:iCs/>
        </w:rPr>
        <w:t>BUDGET</w:t>
      </w:r>
      <w:r w:rsidRPr="00E65751">
        <w:rPr>
          <w:b/>
          <w:bCs/>
        </w:rPr>
        <w:t xml:space="preserve"> UAP AIR DI BENUA </w:t>
      </w:r>
      <w:r w:rsidRPr="00E65751">
        <w:rPr>
          <w:b/>
          <w:bCs/>
        </w:rPr>
        <w:br/>
        <w:t>MARITIM BAGIAN BARAT</w:t>
      </w:r>
    </w:p>
    <w:p w14:paraId="5CA6C188" w14:textId="0E2AB5C7" w:rsidR="00E65751" w:rsidRPr="00AD2AD3" w:rsidRDefault="00CF2246" w:rsidP="00E65751">
      <w:pPr>
        <w:jc w:val="center"/>
      </w:pPr>
      <w:r>
        <w:t>Telah dipersiapkan dan disusun</w:t>
      </w:r>
      <w:r w:rsidR="00E65751" w:rsidRPr="00AD2AD3">
        <w:t xml:space="preserve"> oleh</w:t>
      </w:r>
    </w:p>
    <w:p w14:paraId="072EAF79" w14:textId="77777777" w:rsidR="00E65751" w:rsidRPr="00815620" w:rsidRDefault="00E65751" w:rsidP="00CF2246">
      <w:pPr>
        <w:spacing w:after="0"/>
        <w:jc w:val="center"/>
        <w:rPr>
          <w:b/>
          <w:bCs/>
        </w:rPr>
      </w:pPr>
      <w:r w:rsidRPr="00815620">
        <w:rPr>
          <w:b/>
          <w:bCs/>
        </w:rPr>
        <w:t>SUWIGNYO PRASETYO</w:t>
      </w:r>
    </w:p>
    <w:p w14:paraId="7C7C8D66" w14:textId="689A6D0F" w:rsidR="00AD2AD3" w:rsidRDefault="00E65751" w:rsidP="00CF2246">
      <w:pPr>
        <w:jc w:val="center"/>
      </w:pPr>
      <w:r>
        <w:rPr>
          <w:b/>
          <w:bCs/>
        </w:rPr>
        <w:t>11.18.0107</w:t>
      </w:r>
    </w:p>
    <w:p w14:paraId="2BA4D90C" w14:textId="32C6EDE4" w:rsidR="00CF2246" w:rsidRDefault="00E65751" w:rsidP="00CF2246">
      <w:pPr>
        <w:spacing w:after="0"/>
        <w:jc w:val="center"/>
      </w:pPr>
      <w:r w:rsidRPr="00AD2AD3">
        <w:t xml:space="preserve">Telah dipertahankan didepan </w:t>
      </w:r>
      <w:r w:rsidR="00AD2AD3" w:rsidRPr="00AD2AD3">
        <w:t xml:space="preserve">Tim Penguji dan </w:t>
      </w:r>
      <w:r w:rsidR="00CF2246">
        <w:t xml:space="preserve">dinyatakan lulus </w:t>
      </w:r>
    </w:p>
    <w:p w14:paraId="790F07E3" w14:textId="32AD00D5" w:rsidR="00AD2AD3" w:rsidRPr="00AD2AD3" w:rsidRDefault="00800604" w:rsidP="00CF2246">
      <w:pPr>
        <w:spacing w:after="200"/>
        <w:jc w:val="center"/>
      </w:pPr>
      <w:r>
        <w:t>p</w:t>
      </w:r>
      <w:r w:rsidR="00AD2AD3" w:rsidRPr="00AD2AD3">
        <w:t xml:space="preserve">ada tanggal </w:t>
      </w:r>
      <w:r w:rsidR="00CF2246">
        <w:t>…</w:t>
      </w:r>
      <w:r w:rsidR="00AD2AD3" w:rsidRPr="00AD2AD3">
        <w:t xml:space="preserve"> 2022</w:t>
      </w:r>
    </w:p>
    <w:p w14:paraId="17960FB1" w14:textId="77777777" w:rsidR="00AD2AD3" w:rsidRPr="00AD2AD3" w:rsidRDefault="00AD2AD3" w:rsidP="00CF2246">
      <w:pPr>
        <w:spacing w:after="120"/>
        <w:jc w:val="center"/>
        <w:rPr>
          <w:b/>
          <w:bCs/>
          <w:u w:val="single"/>
        </w:rPr>
      </w:pPr>
      <w:r w:rsidRPr="00AD2AD3">
        <w:rPr>
          <w:b/>
          <w:bCs/>
          <w:u w:val="single"/>
        </w:rPr>
        <w:t>Susunan Tim Penguji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D2AD3" w:rsidRPr="00124B41" w14:paraId="69E94237" w14:textId="77777777" w:rsidTr="00CF2246">
        <w:trPr>
          <w:trHeight w:val="2288"/>
        </w:trPr>
        <w:tc>
          <w:tcPr>
            <w:tcW w:w="3963" w:type="dxa"/>
          </w:tcPr>
          <w:p w14:paraId="4E0697CC" w14:textId="77777777" w:rsidR="00AD2AD3" w:rsidRPr="00124B41" w:rsidRDefault="00AD2AD3" w:rsidP="00E65751">
            <w:pPr>
              <w:jc w:val="center"/>
              <w:rPr>
                <w:sz w:val="22"/>
                <w:szCs w:val="22"/>
              </w:rPr>
            </w:pPr>
            <w:r w:rsidRPr="00124B41">
              <w:rPr>
                <w:sz w:val="22"/>
                <w:szCs w:val="22"/>
              </w:rPr>
              <w:t>Pembimbing Utama</w:t>
            </w:r>
          </w:p>
          <w:p w14:paraId="35136EDD" w14:textId="3D07B9D9" w:rsidR="00AD2AD3" w:rsidRPr="00124B41" w:rsidRDefault="00AD2AD3" w:rsidP="00E65751">
            <w:pPr>
              <w:jc w:val="center"/>
              <w:rPr>
                <w:sz w:val="22"/>
                <w:szCs w:val="22"/>
              </w:rPr>
            </w:pPr>
          </w:p>
          <w:p w14:paraId="5B895143" w14:textId="51A72C0C" w:rsidR="00AD2AD3" w:rsidRDefault="00AD2AD3" w:rsidP="007E0561">
            <w:pPr>
              <w:jc w:val="center"/>
              <w:rPr>
                <w:sz w:val="22"/>
                <w:szCs w:val="22"/>
              </w:rPr>
            </w:pPr>
          </w:p>
          <w:p w14:paraId="31550C0D" w14:textId="50EA0AFC" w:rsidR="007E0561" w:rsidRDefault="007E0561" w:rsidP="007E0561">
            <w:pPr>
              <w:jc w:val="center"/>
              <w:rPr>
                <w:sz w:val="22"/>
                <w:szCs w:val="22"/>
              </w:rPr>
            </w:pPr>
          </w:p>
          <w:p w14:paraId="3DB45018" w14:textId="1E4AADC1" w:rsidR="007E0561" w:rsidRDefault="007E0561" w:rsidP="007E0561">
            <w:pPr>
              <w:jc w:val="center"/>
              <w:rPr>
                <w:sz w:val="22"/>
                <w:szCs w:val="22"/>
              </w:rPr>
            </w:pPr>
          </w:p>
          <w:p w14:paraId="31F87ECF" w14:textId="77777777" w:rsidR="007E0561" w:rsidRPr="00124B41" w:rsidRDefault="007E0561" w:rsidP="007E0561">
            <w:pPr>
              <w:jc w:val="center"/>
              <w:rPr>
                <w:sz w:val="22"/>
                <w:szCs w:val="22"/>
              </w:rPr>
            </w:pPr>
          </w:p>
          <w:p w14:paraId="682CF29E" w14:textId="358F761E" w:rsidR="00AD2AD3" w:rsidRPr="00124B41" w:rsidRDefault="00124B41" w:rsidP="00E65751">
            <w:pPr>
              <w:jc w:val="center"/>
              <w:rPr>
                <w:sz w:val="22"/>
                <w:szCs w:val="22"/>
                <w:u w:val="single"/>
              </w:rPr>
            </w:pPr>
            <w:r w:rsidRPr="00124B41">
              <w:rPr>
                <w:sz w:val="22"/>
                <w:szCs w:val="22"/>
                <w:u w:val="single"/>
              </w:rPr>
              <w:t>Dr. Yosafat Donni Haryanto, S.P., M.Si</w:t>
            </w:r>
            <w:r w:rsidR="00C5638C">
              <w:rPr>
                <w:sz w:val="22"/>
                <w:szCs w:val="22"/>
                <w:u w:val="single"/>
              </w:rPr>
              <w:t>.</w:t>
            </w:r>
          </w:p>
          <w:p w14:paraId="48F53C58" w14:textId="22AA6A31" w:rsidR="00AD2AD3" w:rsidRPr="00124B41" w:rsidRDefault="00AD2AD3" w:rsidP="00E65751">
            <w:pPr>
              <w:jc w:val="center"/>
              <w:rPr>
                <w:b/>
                <w:bCs/>
                <w:sz w:val="22"/>
                <w:szCs w:val="22"/>
              </w:rPr>
            </w:pPr>
            <w:r w:rsidRPr="00124B41">
              <w:rPr>
                <w:sz w:val="22"/>
                <w:szCs w:val="22"/>
              </w:rPr>
              <w:t xml:space="preserve">NIP. </w:t>
            </w:r>
            <w:r w:rsidR="00124B41" w:rsidRPr="00124B41">
              <w:rPr>
                <w:sz w:val="22"/>
                <w:szCs w:val="22"/>
              </w:rPr>
              <w:t>197612281999031002</w:t>
            </w:r>
          </w:p>
        </w:tc>
        <w:tc>
          <w:tcPr>
            <w:tcW w:w="3964" w:type="dxa"/>
          </w:tcPr>
          <w:p w14:paraId="568E84DE" w14:textId="30E47B7A" w:rsidR="00AD2AD3" w:rsidRPr="00124B41" w:rsidRDefault="00AD2AD3" w:rsidP="00AD2AD3">
            <w:pPr>
              <w:jc w:val="center"/>
              <w:rPr>
                <w:sz w:val="22"/>
                <w:szCs w:val="22"/>
              </w:rPr>
            </w:pPr>
            <w:r w:rsidRPr="00124B41">
              <w:rPr>
                <w:sz w:val="22"/>
                <w:szCs w:val="22"/>
              </w:rPr>
              <w:t>Ketua Tim Penguji</w:t>
            </w:r>
          </w:p>
          <w:p w14:paraId="348C17E2" w14:textId="77777777" w:rsidR="00AD2AD3" w:rsidRPr="00124B41" w:rsidRDefault="00AD2AD3" w:rsidP="00AD2AD3">
            <w:pPr>
              <w:jc w:val="center"/>
              <w:rPr>
                <w:sz w:val="22"/>
                <w:szCs w:val="22"/>
              </w:rPr>
            </w:pPr>
          </w:p>
          <w:p w14:paraId="7D7D0DC4" w14:textId="16F0F217" w:rsidR="00AD2AD3" w:rsidRPr="00124B41" w:rsidRDefault="00AD2AD3" w:rsidP="00AD2AD3">
            <w:pPr>
              <w:jc w:val="center"/>
              <w:rPr>
                <w:sz w:val="22"/>
                <w:szCs w:val="22"/>
              </w:rPr>
            </w:pPr>
          </w:p>
          <w:p w14:paraId="07DC00BB" w14:textId="77777777" w:rsidR="000556E2" w:rsidRPr="00124B41" w:rsidRDefault="000556E2" w:rsidP="000556E2">
            <w:pPr>
              <w:rPr>
                <w:sz w:val="22"/>
                <w:szCs w:val="22"/>
              </w:rPr>
            </w:pPr>
          </w:p>
          <w:p w14:paraId="41862225" w14:textId="77777777" w:rsidR="00AD2AD3" w:rsidRPr="00124B41" w:rsidRDefault="00AD2AD3" w:rsidP="00AD2AD3">
            <w:pPr>
              <w:jc w:val="center"/>
              <w:rPr>
                <w:sz w:val="22"/>
                <w:szCs w:val="22"/>
              </w:rPr>
            </w:pPr>
          </w:p>
          <w:p w14:paraId="51D8CEB7" w14:textId="77777777" w:rsidR="00AD2AD3" w:rsidRPr="00124B41" w:rsidRDefault="00AD2AD3" w:rsidP="00AD2AD3">
            <w:pPr>
              <w:jc w:val="center"/>
              <w:rPr>
                <w:sz w:val="22"/>
                <w:szCs w:val="22"/>
              </w:rPr>
            </w:pPr>
          </w:p>
          <w:p w14:paraId="057F2431" w14:textId="3433CBAE" w:rsidR="00AD2AD3" w:rsidRPr="00124B41" w:rsidRDefault="00FB2713" w:rsidP="00AD2AD3">
            <w:pPr>
              <w:jc w:val="center"/>
              <w:rPr>
                <w:sz w:val="22"/>
                <w:szCs w:val="22"/>
                <w:u w:val="single"/>
              </w:rPr>
            </w:pPr>
            <w:r>
              <w:rPr>
                <w:sz w:val="22"/>
                <w:szCs w:val="22"/>
                <w:u w:val="single"/>
              </w:rPr>
              <w:t>Dr. Aries Kristianto</w:t>
            </w:r>
            <w:r w:rsidR="00974F33">
              <w:rPr>
                <w:sz w:val="22"/>
                <w:szCs w:val="22"/>
                <w:u w:val="single"/>
              </w:rPr>
              <w:t>, S.T., M.Si.</w:t>
            </w:r>
          </w:p>
          <w:p w14:paraId="0318CFD1" w14:textId="6A7DC671" w:rsidR="00AD2AD3" w:rsidRPr="00124B41" w:rsidRDefault="00AD2AD3" w:rsidP="00AD2AD3">
            <w:pPr>
              <w:jc w:val="center"/>
              <w:rPr>
                <w:b/>
                <w:bCs/>
                <w:sz w:val="22"/>
                <w:szCs w:val="22"/>
              </w:rPr>
            </w:pPr>
            <w:r w:rsidRPr="00124B41">
              <w:rPr>
                <w:sz w:val="22"/>
                <w:szCs w:val="22"/>
              </w:rPr>
              <w:t xml:space="preserve">NIP. </w:t>
            </w:r>
            <w:r w:rsidR="00D74D4F">
              <w:rPr>
                <w:sz w:val="22"/>
                <w:szCs w:val="22"/>
              </w:rPr>
              <w:t>197504071997031001</w:t>
            </w:r>
          </w:p>
        </w:tc>
      </w:tr>
      <w:tr w:rsidR="00AD2AD3" w:rsidRPr="00124B41" w14:paraId="20305079" w14:textId="77777777" w:rsidTr="00CF2246">
        <w:trPr>
          <w:trHeight w:val="2234"/>
        </w:trPr>
        <w:tc>
          <w:tcPr>
            <w:tcW w:w="3963" w:type="dxa"/>
          </w:tcPr>
          <w:p w14:paraId="349E2827" w14:textId="77777777" w:rsidR="00AD2AD3" w:rsidRPr="00124B41" w:rsidRDefault="00AD2AD3" w:rsidP="00E65751">
            <w:pPr>
              <w:jc w:val="center"/>
              <w:rPr>
                <w:b/>
                <w:bCs/>
                <w:sz w:val="22"/>
                <w:szCs w:val="22"/>
              </w:rPr>
            </w:pPr>
          </w:p>
        </w:tc>
        <w:tc>
          <w:tcPr>
            <w:tcW w:w="3964" w:type="dxa"/>
          </w:tcPr>
          <w:p w14:paraId="4EE9B3F2" w14:textId="76CE8501" w:rsidR="00AD2AD3" w:rsidRPr="00124B41" w:rsidRDefault="00AD2AD3" w:rsidP="00AD2AD3">
            <w:pPr>
              <w:jc w:val="center"/>
              <w:rPr>
                <w:sz w:val="22"/>
                <w:szCs w:val="22"/>
              </w:rPr>
            </w:pPr>
            <w:r w:rsidRPr="00124B41">
              <w:rPr>
                <w:sz w:val="22"/>
                <w:szCs w:val="22"/>
              </w:rPr>
              <w:t>Penguji II</w:t>
            </w:r>
          </w:p>
          <w:p w14:paraId="76A93C21" w14:textId="77777777" w:rsidR="00AD2AD3" w:rsidRPr="00124B41" w:rsidRDefault="00AD2AD3" w:rsidP="00AD2AD3">
            <w:pPr>
              <w:jc w:val="center"/>
              <w:rPr>
                <w:sz w:val="22"/>
                <w:szCs w:val="22"/>
              </w:rPr>
            </w:pPr>
          </w:p>
          <w:p w14:paraId="5574A96F" w14:textId="77777777" w:rsidR="00AD2AD3" w:rsidRPr="00124B41" w:rsidRDefault="00AD2AD3" w:rsidP="00AD2AD3">
            <w:pPr>
              <w:jc w:val="center"/>
              <w:rPr>
                <w:sz w:val="22"/>
                <w:szCs w:val="22"/>
              </w:rPr>
            </w:pPr>
          </w:p>
          <w:p w14:paraId="7794F371" w14:textId="46889752" w:rsidR="00AD2AD3" w:rsidRPr="00124B41" w:rsidRDefault="00AD2AD3" w:rsidP="00AD2AD3">
            <w:pPr>
              <w:jc w:val="center"/>
              <w:rPr>
                <w:sz w:val="22"/>
                <w:szCs w:val="22"/>
              </w:rPr>
            </w:pPr>
          </w:p>
          <w:p w14:paraId="0121FC9C" w14:textId="0FE49BA8" w:rsidR="000556E2" w:rsidRPr="00124B41" w:rsidRDefault="000556E2" w:rsidP="00AD2AD3">
            <w:pPr>
              <w:jc w:val="center"/>
              <w:rPr>
                <w:sz w:val="22"/>
                <w:szCs w:val="22"/>
              </w:rPr>
            </w:pPr>
          </w:p>
          <w:p w14:paraId="284C3A60" w14:textId="77777777" w:rsidR="00AD2AD3" w:rsidRPr="00124B41" w:rsidRDefault="00AD2AD3" w:rsidP="00AD2AD3">
            <w:pPr>
              <w:jc w:val="center"/>
              <w:rPr>
                <w:sz w:val="22"/>
                <w:szCs w:val="22"/>
              </w:rPr>
            </w:pPr>
          </w:p>
          <w:p w14:paraId="0F684653" w14:textId="3EC563B9" w:rsidR="00AD2AD3" w:rsidRPr="00124B41" w:rsidRDefault="00FB2713" w:rsidP="00AD2AD3">
            <w:pPr>
              <w:jc w:val="center"/>
              <w:rPr>
                <w:sz w:val="22"/>
                <w:szCs w:val="22"/>
                <w:u w:val="single"/>
              </w:rPr>
            </w:pPr>
            <w:r>
              <w:rPr>
                <w:sz w:val="22"/>
                <w:szCs w:val="22"/>
                <w:u w:val="single"/>
              </w:rPr>
              <w:t>Imma Redha Nugraheni, SST., M.Si</w:t>
            </w:r>
            <w:r w:rsidR="00C5638C">
              <w:rPr>
                <w:sz w:val="22"/>
                <w:szCs w:val="22"/>
                <w:u w:val="single"/>
              </w:rPr>
              <w:t>.</w:t>
            </w:r>
          </w:p>
          <w:p w14:paraId="3277276D" w14:textId="341E40E7" w:rsidR="00AD2AD3" w:rsidRPr="00124B41" w:rsidRDefault="00AD2AD3" w:rsidP="00AD2AD3">
            <w:pPr>
              <w:jc w:val="center"/>
              <w:rPr>
                <w:b/>
                <w:bCs/>
                <w:sz w:val="22"/>
                <w:szCs w:val="22"/>
              </w:rPr>
            </w:pPr>
            <w:r w:rsidRPr="00124B41">
              <w:rPr>
                <w:sz w:val="22"/>
                <w:szCs w:val="22"/>
              </w:rPr>
              <w:t xml:space="preserve">NIP. </w:t>
            </w:r>
            <w:r w:rsidR="00D74D4F" w:rsidRPr="00D74D4F">
              <w:rPr>
                <w:sz w:val="22"/>
                <w:szCs w:val="22"/>
              </w:rPr>
              <w:t>198909082010122001</w:t>
            </w:r>
          </w:p>
        </w:tc>
      </w:tr>
      <w:tr w:rsidR="00CF2246" w:rsidRPr="00124B41" w14:paraId="62A262E4" w14:textId="77777777" w:rsidTr="00CF2246">
        <w:tc>
          <w:tcPr>
            <w:tcW w:w="3963" w:type="dxa"/>
          </w:tcPr>
          <w:p w14:paraId="020D6C73" w14:textId="77777777" w:rsidR="00CF2246" w:rsidRDefault="00CF2246" w:rsidP="00CF2246">
            <w:pPr>
              <w:spacing w:after="120"/>
              <w:jc w:val="center"/>
              <w:rPr>
                <w:sz w:val="22"/>
                <w:szCs w:val="22"/>
              </w:rPr>
            </w:pPr>
          </w:p>
          <w:p w14:paraId="6C1A77F6" w14:textId="62AC2B7E" w:rsidR="00CF2246" w:rsidRPr="00124B41" w:rsidRDefault="00CF2246" w:rsidP="00CF2246">
            <w:pPr>
              <w:jc w:val="center"/>
              <w:rPr>
                <w:sz w:val="22"/>
                <w:szCs w:val="22"/>
              </w:rPr>
            </w:pPr>
            <w:r>
              <w:rPr>
                <w:sz w:val="22"/>
                <w:szCs w:val="22"/>
              </w:rPr>
              <w:t>Ketua Program Studi Meteorologi</w:t>
            </w:r>
          </w:p>
          <w:p w14:paraId="4E7902FD" w14:textId="77777777" w:rsidR="00CF2246" w:rsidRPr="00124B41" w:rsidRDefault="00CF2246" w:rsidP="00CF2246">
            <w:pPr>
              <w:jc w:val="center"/>
              <w:rPr>
                <w:sz w:val="22"/>
                <w:szCs w:val="22"/>
              </w:rPr>
            </w:pPr>
          </w:p>
          <w:p w14:paraId="13749009" w14:textId="77777777" w:rsidR="00CF2246" w:rsidRDefault="00CF2246" w:rsidP="00CF2246">
            <w:pPr>
              <w:jc w:val="center"/>
              <w:rPr>
                <w:sz w:val="22"/>
                <w:szCs w:val="22"/>
              </w:rPr>
            </w:pPr>
          </w:p>
          <w:p w14:paraId="79C660DD" w14:textId="77777777" w:rsidR="00CF2246" w:rsidRDefault="00CF2246" w:rsidP="00CF2246">
            <w:pPr>
              <w:jc w:val="center"/>
              <w:rPr>
                <w:sz w:val="22"/>
                <w:szCs w:val="22"/>
              </w:rPr>
            </w:pPr>
          </w:p>
          <w:p w14:paraId="4A7EF5F2" w14:textId="33A5C3D3" w:rsidR="00CF2246" w:rsidRDefault="00CF2246" w:rsidP="00CF2246">
            <w:pPr>
              <w:jc w:val="center"/>
              <w:rPr>
                <w:sz w:val="22"/>
                <w:szCs w:val="22"/>
              </w:rPr>
            </w:pPr>
          </w:p>
          <w:p w14:paraId="795654E2" w14:textId="77777777" w:rsidR="00CF2246" w:rsidRDefault="00CF2246" w:rsidP="00CF2246">
            <w:pPr>
              <w:jc w:val="center"/>
              <w:rPr>
                <w:sz w:val="22"/>
                <w:szCs w:val="22"/>
              </w:rPr>
            </w:pPr>
          </w:p>
          <w:p w14:paraId="03AE21E7" w14:textId="77777777" w:rsidR="00CF2246" w:rsidRPr="00124B41" w:rsidRDefault="00CF2246" w:rsidP="00CF2246">
            <w:pPr>
              <w:jc w:val="center"/>
              <w:rPr>
                <w:sz w:val="22"/>
                <w:szCs w:val="22"/>
              </w:rPr>
            </w:pPr>
          </w:p>
          <w:p w14:paraId="4A575E5A" w14:textId="1954EAE4" w:rsidR="00CF2246" w:rsidRPr="00124B41" w:rsidRDefault="00CF2246" w:rsidP="00CF2246">
            <w:pPr>
              <w:jc w:val="center"/>
              <w:rPr>
                <w:sz w:val="22"/>
                <w:szCs w:val="22"/>
                <w:u w:val="single"/>
              </w:rPr>
            </w:pPr>
            <w:r>
              <w:rPr>
                <w:sz w:val="22"/>
                <w:szCs w:val="22"/>
                <w:u w:val="single"/>
              </w:rPr>
              <w:t>Ahmad Fadlan,</w:t>
            </w:r>
            <w:r w:rsidRPr="00124B41">
              <w:rPr>
                <w:sz w:val="22"/>
                <w:szCs w:val="22"/>
                <w:u w:val="single"/>
              </w:rPr>
              <w:t xml:space="preserve"> </w:t>
            </w:r>
            <w:r>
              <w:rPr>
                <w:sz w:val="22"/>
                <w:szCs w:val="22"/>
                <w:u w:val="single"/>
              </w:rPr>
              <w:t>SST</w:t>
            </w:r>
            <w:r w:rsidRPr="00124B41">
              <w:rPr>
                <w:sz w:val="22"/>
                <w:szCs w:val="22"/>
                <w:u w:val="single"/>
              </w:rPr>
              <w:t>., M.Si</w:t>
            </w:r>
            <w:r>
              <w:rPr>
                <w:sz w:val="22"/>
                <w:szCs w:val="22"/>
                <w:u w:val="single"/>
              </w:rPr>
              <w:t>.</w:t>
            </w:r>
          </w:p>
          <w:p w14:paraId="538B5BD0" w14:textId="69C3F32F" w:rsidR="00CF2246" w:rsidRPr="00124B41" w:rsidRDefault="00CF2246" w:rsidP="00CF2246">
            <w:pPr>
              <w:jc w:val="center"/>
              <w:rPr>
                <w:b/>
                <w:bCs/>
                <w:sz w:val="22"/>
                <w:szCs w:val="22"/>
              </w:rPr>
            </w:pPr>
            <w:r w:rsidRPr="00124B41">
              <w:rPr>
                <w:sz w:val="22"/>
                <w:szCs w:val="22"/>
              </w:rPr>
              <w:t xml:space="preserve">NIP. </w:t>
            </w:r>
          </w:p>
        </w:tc>
        <w:tc>
          <w:tcPr>
            <w:tcW w:w="3964" w:type="dxa"/>
          </w:tcPr>
          <w:p w14:paraId="7FD00D1F" w14:textId="4F52AAA5" w:rsidR="00CF2246" w:rsidRDefault="00CF2246" w:rsidP="00CF2246">
            <w:pPr>
              <w:spacing w:after="120"/>
              <w:jc w:val="center"/>
              <w:rPr>
                <w:sz w:val="22"/>
                <w:szCs w:val="22"/>
              </w:rPr>
            </w:pPr>
            <w:r>
              <w:rPr>
                <w:sz w:val="22"/>
                <w:szCs w:val="22"/>
              </w:rPr>
              <w:t>Tangerang Selatan,    September 2022</w:t>
            </w:r>
          </w:p>
          <w:p w14:paraId="6032C5E2" w14:textId="3D0A270E" w:rsidR="00CF2246" w:rsidRPr="00124B41" w:rsidRDefault="00CF2246" w:rsidP="00CF2246">
            <w:pPr>
              <w:jc w:val="center"/>
              <w:rPr>
                <w:sz w:val="22"/>
                <w:szCs w:val="22"/>
              </w:rPr>
            </w:pPr>
            <w:r w:rsidRPr="00124B41">
              <w:rPr>
                <w:sz w:val="22"/>
                <w:szCs w:val="22"/>
              </w:rPr>
              <w:t xml:space="preserve">Ketua </w:t>
            </w:r>
            <w:r>
              <w:rPr>
                <w:sz w:val="22"/>
                <w:szCs w:val="22"/>
              </w:rPr>
              <w:t>Sekolah Tinggi Meteorologi Klimatologi dan Geofisika</w:t>
            </w:r>
          </w:p>
          <w:p w14:paraId="16DE66C4" w14:textId="77777777" w:rsidR="00CF2246" w:rsidRPr="00124B41" w:rsidRDefault="00CF2246" w:rsidP="00CF2246">
            <w:pPr>
              <w:jc w:val="center"/>
              <w:rPr>
                <w:sz w:val="22"/>
                <w:szCs w:val="22"/>
              </w:rPr>
            </w:pPr>
          </w:p>
          <w:p w14:paraId="6D1923C0" w14:textId="77777777" w:rsidR="00CF2246" w:rsidRPr="00124B41" w:rsidRDefault="00CF2246" w:rsidP="00CF2246">
            <w:pPr>
              <w:jc w:val="center"/>
              <w:rPr>
                <w:sz w:val="22"/>
                <w:szCs w:val="22"/>
              </w:rPr>
            </w:pPr>
          </w:p>
          <w:p w14:paraId="787D5F94" w14:textId="77777777" w:rsidR="00CF2246" w:rsidRPr="00124B41" w:rsidRDefault="00CF2246" w:rsidP="00CF2246">
            <w:pPr>
              <w:rPr>
                <w:sz w:val="22"/>
                <w:szCs w:val="22"/>
              </w:rPr>
            </w:pPr>
          </w:p>
          <w:p w14:paraId="7CC8A114" w14:textId="77777777" w:rsidR="00CF2246" w:rsidRPr="00124B41" w:rsidRDefault="00CF2246" w:rsidP="00CF2246">
            <w:pPr>
              <w:jc w:val="center"/>
              <w:rPr>
                <w:sz w:val="22"/>
                <w:szCs w:val="22"/>
              </w:rPr>
            </w:pPr>
          </w:p>
          <w:p w14:paraId="37D88742" w14:textId="77777777" w:rsidR="00CF2246" w:rsidRPr="00124B41" w:rsidRDefault="00CF2246" w:rsidP="00CF2246">
            <w:pPr>
              <w:jc w:val="center"/>
              <w:rPr>
                <w:sz w:val="22"/>
                <w:szCs w:val="22"/>
              </w:rPr>
            </w:pPr>
          </w:p>
          <w:p w14:paraId="08C9C6B9" w14:textId="061C3839" w:rsidR="00CF2246" w:rsidRPr="00124B41" w:rsidRDefault="00CF2246" w:rsidP="00CF2246">
            <w:pPr>
              <w:jc w:val="center"/>
              <w:rPr>
                <w:sz w:val="22"/>
                <w:szCs w:val="22"/>
                <w:u w:val="single"/>
              </w:rPr>
            </w:pPr>
            <w:r>
              <w:rPr>
                <w:sz w:val="22"/>
                <w:szCs w:val="22"/>
                <w:u w:val="single"/>
              </w:rPr>
              <w:t>Dr. I Nyoman Sukanta, S.T., M.Si.</w:t>
            </w:r>
          </w:p>
          <w:p w14:paraId="244E15AD" w14:textId="03A588A0" w:rsidR="00CF2246" w:rsidRPr="00124B41" w:rsidRDefault="00CF2246" w:rsidP="00CF2246">
            <w:pPr>
              <w:jc w:val="center"/>
              <w:rPr>
                <w:sz w:val="22"/>
                <w:szCs w:val="22"/>
              </w:rPr>
            </w:pPr>
            <w:r w:rsidRPr="00124B41">
              <w:rPr>
                <w:sz w:val="22"/>
                <w:szCs w:val="22"/>
              </w:rPr>
              <w:t xml:space="preserve">NIP. </w:t>
            </w:r>
          </w:p>
        </w:tc>
      </w:tr>
    </w:tbl>
    <w:p w14:paraId="0B56638F" w14:textId="1057E919" w:rsidR="00E65751" w:rsidRPr="00E65751" w:rsidRDefault="00E65751" w:rsidP="00E65751">
      <w:pPr>
        <w:jc w:val="center"/>
        <w:rPr>
          <w:b/>
          <w:bCs/>
        </w:rPr>
        <w:sectPr w:rsidR="00E65751" w:rsidRPr="00E65751" w:rsidSect="00D46227">
          <w:footerReference w:type="default" r:id="rId16"/>
          <w:footerReference w:type="first" r:id="rId17"/>
          <w:pgSz w:w="11906" w:h="16838" w:code="9"/>
          <w:pgMar w:top="1701" w:right="1701" w:bottom="1701" w:left="2268" w:header="720" w:footer="720" w:gutter="0"/>
          <w:pgNumType w:fmt="lowerRoman" w:start="2"/>
          <w:cols w:space="720"/>
          <w:titlePg/>
          <w:docGrid w:linePitch="326"/>
        </w:sectPr>
      </w:pPr>
      <w:r>
        <w:rPr>
          <w:b/>
          <w:bCs/>
        </w:rPr>
        <w:t xml:space="preserve"> </w:t>
      </w:r>
    </w:p>
    <w:p w14:paraId="2551E6EA" w14:textId="77777777" w:rsidR="00CF2246" w:rsidRDefault="00CF2246" w:rsidP="008D2B11">
      <w:pPr>
        <w:pStyle w:val="Heading1"/>
        <w:jc w:val="center"/>
        <w:rPr>
          <w:b/>
        </w:rPr>
      </w:pPr>
      <w:bookmarkStart w:id="3" w:name="_Toc103544173"/>
      <w:r>
        <w:rPr>
          <w:b/>
        </w:rPr>
        <w:lastRenderedPageBreak/>
        <w:t>PERNYATAAN ORISINALITAS</w:t>
      </w:r>
      <w:bookmarkEnd w:id="3"/>
      <w:r>
        <w:rPr>
          <w:b/>
        </w:rPr>
        <w:br w:type="page"/>
      </w:r>
    </w:p>
    <w:p w14:paraId="03758A4D" w14:textId="264A801A" w:rsidR="00CF2246" w:rsidRDefault="00CF2246" w:rsidP="008D2B11">
      <w:pPr>
        <w:pStyle w:val="Heading1"/>
        <w:jc w:val="center"/>
        <w:rPr>
          <w:b/>
        </w:rPr>
      </w:pPr>
      <w:bookmarkStart w:id="4" w:name="_Toc103544174"/>
      <w:r>
        <w:rPr>
          <w:b/>
        </w:rPr>
        <w:lastRenderedPageBreak/>
        <w:t>KATA PENGANTAR</w:t>
      </w:r>
      <w:bookmarkEnd w:id="4"/>
      <w:r>
        <w:rPr>
          <w:b/>
        </w:rPr>
        <w:br w:type="page"/>
      </w:r>
    </w:p>
    <w:p w14:paraId="00000012" w14:textId="1A38788D" w:rsidR="00BB6141" w:rsidRDefault="007E39B9" w:rsidP="008D2B11">
      <w:pPr>
        <w:pStyle w:val="Heading1"/>
        <w:jc w:val="center"/>
        <w:rPr>
          <w:b/>
        </w:rPr>
      </w:pPr>
      <w:bookmarkStart w:id="5" w:name="_Toc103544175"/>
      <w:r>
        <w:rPr>
          <w:b/>
        </w:rPr>
        <w:lastRenderedPageBreak/>
        <w:t>DAFTAR ISI</w:t>
      </w:r>
      <w:bookmarkEnd w:id="5"/>
    </w:p>
    <w:sdt>
      <w:sdtPr>
        <w:id w:val="712155714"/>
        <w:docPartObj>
          <w:docPartGallery w:val="Table of Contents"/>
          <w:docPartUnique/>
        </w:docPartObj>
      </w:sdtPr>
      <w:sdtEndPr>
        <w:rPr>
          <w:noProof/>
        </w:rPr>
      </w:sdtEndPr>
      <w:sdtContent>
        <w:p w14:paraId="3F2CB2F9" w14:textId="11756AAC" w:rsidR="008D2B11" w:rsidRPr="00E65751" w:rsidRDefault="008D2B11" w:rsidP="00E65751">
          <w:pPr>
            <w:spacing w:line="240" w:lineRule="auto"/>
          </w:pPr>
        </w:p>
        <w:p w14:paraId="728C84FC" w14:textId="22A9A4ED" w:rsidR="005C1D50" w:rsidRDefault="00E65751">
          <w:pPr>
            <w:pStyle w:val="TOC1"/>
            <w:rPr>
              <w:rFonts w:asciiTheme="minorHAnsi" w:eastAsiaTheme="minorEastAsia" w:hAnsiTheme="minorHAnsi" w:cstheme="minorBidi"/>
              <w:noProof/>
              <w:color w:val="auto"/>
              <w:sz w:val="22"/>
              <w:szCs w:val="22"/>
              <w:lang w:val="en-ID"/>
            </w:rPr>
          </w:pPr>
          <w:r w:rsidRPr="000D6AAB">
            <w:fldChar w:fldCharType="begin"/>
          </w:r>
          <w:r w:rsidRPr="000D6AAB">
            <w:instrText xml:space="preserve"> TOC \o "1-3" \h \z \u </w:instrText>
          </w:r>
          <w:r w:rsidRPr="000D6AAB">
            <w:fldChar w:fldCharType="separate"/>
          </w:r>
          <w:hyperlink w:anchor="_Toc103544171" w:history="1">
            <w:r w:rsidR="005C1D50" w:rsidRPr="00DA0882">
              <w:rPr>
                <w:rStyle w:val="Hyperlink"/>
                <w:b/>
                <w:bCs/>
                <w:noProof/>
              </w:rPr>
              <w:t>SKRIPSI</w:t>
            </w:r>
            <w:r w:rsidR="005C1D50">
              <w:rPr>
                <w:noProof/>
                <w:webHidden/>
              </w:rPr>
              <w:tab/>
            </w:r>
            <w:r w:rsidR="005C1D50">
              <w:rPr>
                <w:noProof/>
                <w:webHidden/>
              </w:rPr>
              <w:fldChar w:fldCharType="begin"/>
            </w:r>
            <w:r w:rsidR="005C1D50">
              <w:rPr>
                <w:noProof/>
                <w:webHidden/>
              </w:rPr>
              <w:instrText xml:space="preserve"> PAGEREF _Toc103544171 \h </w:instrText>
            </w:r>
            <w:r w:rsidR="005C1D50">
              <w:rPr>
                <w:noProof/>
                <w:webHidden/>
              </w:rPr>
            </w:r>
            <w:r w:rsidR="005C1D50">
              <w:rPr>
                <w:noProof/>
                <w:webHidden/>
              </w:rPr>
              <w:fldChar w:fldCharType="separate"/>
            </w:r>
            <w:r w:rsidR="008F7CC5">
              <w:rPr>
                <w:noProof/>
                <w:webHidden/>
              </w:rPr>
              <w:t>i</w:t>
            </w:r>
            <w:r w:rsidR="005C1D50">
              <w:rPr>
                <w:noProof/>
                <w:webHidden/>
              </w:rPr>
              <w:fldChar w:fldCharType="end"/>
            </w:r>
          </w:hyperlink>
        </w:p>
        <w:p w14:paraId="13D6B102" w14:textId="41244AC2" w:rsidR="005C1D50" w:rsidRDefault="00772DEA">
          <w:pPr>
            <w:pStyle w:val="TOC1"/>
            <w:rPr>
              <w:rFonts w:asciiTheme="minorHAnsi" w:eastAsiaTheme="minorEastAsia" w:hAnsiTheme="minorHAnsi" w:cstheme="minorBidi"/>
              <w:noProof/>
              <w:color w:val="auto"/>
              <w:sz w:val="22"/>
              <w:szCs w:val="22"/>
              <w:lang w:val="en-ID"/>
            </w:rPr>
          </w:pPr>
          <w:hyperlink w:anchor="_Toc103544172" w:history="1">
            <w:r w:rsidR="005C1D50" w:rsidRPr="00DA0882">
              <w:rPr>
                <w:rStyle w:val="Hyperlink"/>
                <w:b/>
                <w:noProof/>
              </w:rPr>
              <w:t>LEMBAR PENGESAHAN</w:t>
            </w:r>
            <w:r w:rsidR="005C1D50">
              <w:rPr>
                <w:noProof/>
                <w:webHidden/>
              </w:rPr>
              <w:tab/>
            </w:r>
            <w:r w:rsidR="005C1D50">
              <w:rPr>
                <w:noProof/>
                <w:webHidden/>
              </w:rPr>
              <w:fldChar w:fldCharType="begin"/>
            </w:r>
            <w:r w:rsidR="005C1D50">
              <w:rPr>
                <w:noProof/>
                <w:webHidden/>
              </w:rPr>
              <w:instrText xml:space="preserve"> PAGEREF _Toc103544172 \h </w:instrText>
            </w:r>
            <w:r w:rsidR="005C1D50">
              <w:rPr>
                <w:noProof/>
                <w:webHidden/>
              </w:rPr>
            </w:r>
            <w:r w:rsidR="005C1D50">
              <w:rPr>
                <w:noProof/>
                <w:webHidden/>
              </w:rPr>
              <w:fldChar w:fldCharType="separate"/>
            </w:r>
            <w:r w:rsidR="008F7CC5">
              <w:rPr>
                <w:noProof/>
                <w:webHidden/>
              </w:rPr>
              <w:t>ii</w:t>
            </w:r>
            <w:r w:rsidR="005C1D50">
              <w:rPr>
                <w:noProof/>
                <w:webHidden/>
              </w:rPr>
              <w:fldChar w:fldCharType="end"/>
            </w:r>
          </w:hyperlink>
        </w:p>
        <w:p w14:paraId="2E515E23" w14:textId="5914243E" w:rsidR="005C1D50" w:rsidRDefault="00772DEA">
          <w:pPr>
            <w:pStyle w:val="TOC1"/>
            <w:rPr>
              <w:rFonts w:asciiTheme="minorHAnsi" w:eastAsiaTheme="minorEastAsia" w:hAnsiTheme="minorHAnsi" w:cstheme="minorBidi"/>
              <w:noProof/>
              <w:color w:val="auto"/>
              <w:sz w:val="22"/>
              <w:szCs w:val="22"/>
              <w:lang w:val="en-ID"/>
            </w:rPr>
          </w:pPr>
          <w:hyperlink w:anchor="_Toc103544173" w:history="1">
            <w:r w:rsidR="005C1D50" w:rsidRPr="00DA0882">
              <w:rPr>
                <w:rStyle w:val="Hyperlink"/>
                <w:b/>
                <w:noProof/>
              </w:rPr>
              <w:t>PERNYATAAN ORISINALITAS</w:t>
            </w:r>
            <w:r w:rsidR="005C1D50">
              <w:rPr>
                <w:noProof/>
                <w:webHidden/>
              </w:rPr>
              <w:tab/>
            </w:r>
            <w:r w:rsidR="005C1D50">
              <w:rPr>
                <w:noProof/>
                <w:webHidden/>
              </w:rPr>
              <w:fldChar w:fldCharType="begin"/>
            </w:r>
            <w:r w:rsidR="005C1D50">
              <w:rPr>
                <w:noProof/>
                <w:webHidden/>
              </w:rPr>
              <w:instrText xml:space="preserve"> PAGEREF _Toc103544173 \h </w:instrText>
            </w:r>
            <w:r w:rsidR="005C1D50">
              <w:rPr>
                <w:noProof/>
                <w:webHidden/>
              </w:rPr>
            </w:r>
            <w:r w:rsidR="005C1D50">
              <w:rPr>
                <w:noProof/>
                <w:webHidden/>
              </w:rPr>
              <w:fldChar w:fldCharType="separate"/>
            </w:r>
            <w:r w:rsidR="008F7CC5">
              <w:rPr>
                <w:noProof/>
                <w:webHidden/>
              </w:rPr>
              <w:t>iii</w:t>
            </w:r>
            <w:r w:rsidR="005C1D50">
              <w:rPr>
                <w:noProof/>
                <w:webHidden/>
              </w:rPr>
              <w:fldChar w:fldCharType="end"/>
            </w:r>
          </w:hyperlink>
        </w:p>
        <w:p w14:paraId="02953857" w14:textId="689425ED" w:rsidR="005C1D50" w:rsidRDefault="00772DEA">
          <w:pPr>
            <w:pStyle w:val="TOC1"/>
            <w:rPr>
              <w:rFonts w:asciiTheme="minorHAnsi" w:eastAsiaTheme="minorEastAsia" w:hAnsiTheme="minorHAnsi" w:cstheme="minorBidi"/>
              <w:noProof/>
              <w:color w:val="auto"/>
              <w:sz w:val="22"/>
              <w:szCs w:val="22"/>
              <w:lang w:val="en-ID"/>
            </w:rPr>
          </w:pPr>
          <w:hyperlink w:anchor="_Toc103544174" w:history="1">
            <w:r w:rsidR="005C1D50" w:rsidRPr="00DA0882">
              <w:rPr>
                <w:rStyle w:val="Hyperlink"/>
                <w:b/>
                <w:noProof/>
              </w:rPr>
              <w:t>KATA PENGANTAR</w:t>
            </w:r>
            <w:r w:rsidR="005C1D50">
              <w:rPr>
                <w:noProof/>
                <w:webHidden/>
              </w:rPr>
              <w:tab/>
            </w:r>
            <w:r w:rsidR="005C1D50">
              <w:rPr>
                <w:noProof/>
                <w:webHidden/>
              </w:rPr>
              <w:fldChar w:fldCharType="begin"/>
            </w:r>
            <w:r w:rsidR="005C1D50">
              <w:rPr>
                <w:noProof/>
                <w:webHidden/>
              </w:rPr>
              <w:instrText xml:space="preserve"> PAGEREF _Toc103544174 \h </w:instrText>
            </w:r>
            <w:r w:rsidR="005C1D50">
              <w:rPr>
                <w:noProof/>
                <w:webHidden/>
              </w:rPr>
            </w:r>
            <w:r w:rsidR="005C1D50">
              <w:rPr>
                <w:noProof/>
                <w:webHidden/>
              </w:rPr>
              <w:fldChar w:fldCharType="separate"/>
            </w:r>
            <w:r w:rsidR="008F7CC5">
              <w:rPr>
                <w:noProof/>
                <w:webHidden/>
              </w:rPr>
              <w:t>iv</w:t>
            </w:r>
            <w:r w:rsidR="005C1D50">
              <w:rPr>
                <w:noProof/>
                <w:webHidden/>
              </w:rPr>
              <w:fldChar w:fldCharType="end"/>
            </w:r>
          </w:hyperlink>
        </w:p>
        <w:p w14:paraId="319F09FE" w14:textId="449F2BE8" w:rsidR="005C1D50" w:rsidRDefault="00772DEA">
          <w:pPr>
            <w:pStyle w:val="TOC1"/>
            <w:rPr>
              <w:rFonts w:asciiTheme="minorHAnsi" w:eastAsiaTheme="minorEastAsia" w:hAnsiTheme="minorHAnsi" w:cstheme="minorBidi"/>
              <w:noProof/>
              <w:color w:val="auto"/>
              <w:sz w:val="22"/>
              <w:szCs w:val="22"/>
              <w:lang w:val="en-ID"/>
            </w:rPr>
          </w:pPr>
          <w:hyperlink w:anchor="_Toc103544175" w:history="1">
            <w:r w:rsidR="005C1D50" w:rsidRPr="00DA0882">
              <w:rPr>
                <w:rStyle w:val="Hyperlink"/>
                <w:b/>
                <w:noProof/>
              </w:rPr>
              <w:t>DAFTAR ISI</w:t>
            </w:r>
            <w:r w:rsidR="005C1D50">
              <w:rPr>
                <w:noProof/>
                <w:webHidden/>
              </w:rPr>
              <w:tab/>
            </w:r>
            <w:r w:rsidR="005C1D50">
              <w:rPr>
                <w:noProof/>
                <w:webHidden/>
              </w:rPr>
              <w:fldChar w:fldCharType="begin"/>
            </w:r>
            <w:r w:rsidR="005C1D50">
              <w:rPr>
                <w:noProof/>
                <w:webHidden/>
              </w:rPr>
              <w:instrText xml:space="preserve"> PAGEREF _Toc103544175 \h </w:instrText>
            </w:r>
            <w:r w:rsidR="005C1D50">
              <w:rPr>
                <w:noProof/>
                <w:webHidden/>
              </w:rPr>
            </w:r>
            <w:r w:rsidR="005C1D50">
              <w:rPr>
                <w:noProof/>
                <w:webHidden/>
              </w:rPr>
              <w:fldChar w:fldCharType="separate"/>
            </w:r>
            <w:r w:rsidR="008F7CC5">
              <w:rPr>
                <w:noProof/>
                <w:webHidden/>
              </w:rPr>
              <w:t>v</w:t>
            </w:r>
            <w:r w:rsidR="005C1D50">
              <w:rPr>
                <w:noProof/>
                <w:webHidden/>
              </w:rPr>
              <w:fldChar w:fldCharType="end"/>
            </w:r>
          </w:hyperlink>
        </w:p>
        <w:p w14:paraId="3D4F2B72" w14:textId="039B362E" w:rsidR="005C1D50" w:rsidRDefault="00772DEA">
          <w:pPr>
            <w:pStyle w:val="TOC1"/>
            <w:rPr>
              <w:rFonts w:asciiTheme="minorHAnsi" w:eastAsiaTheme="minorEastAsia" w:hAnsiTheme="minorHAnsi" w:cstheme="minorBidi"/>
              <w:noProof/>
              <w:color w:val="auto"/>
              <w:sz w:val="22"/>
              <w:szCs w:val="22"/>
              <w:lang w:val="en-ID"/>
            </w:rPr>
          </w:pPr>
          <w:hyperlink w:anchor="_Toc103544176" w:history="1">
            <w:r w:rsidR="005C1D50" w:rsidRPr="00DA0882">
              <w:rPr>
                <w:rStyle w:val="Hyperlink"/>
                <w:b/>
                <w:bCs/>
                <w:noProof/>
              </w:rPr>
              <w:t>DAFTAR TABEL</w:t>
            </w:r>
            <w:r w:rsidR="005C1D50">
              <w:rPr>
                <w:noProof/>
                <w:webHidden/>
              </w:rPr>
              <w:tab/>
            </w:r>
            <w:r w:rsidR="005C1D50">
              <w:rPr>
                <w:noProof/>
                <w:webHidden/>
              </w:rPr>
              <w:fldChar w:fldCharType="begin"/>
            </w:r>
            <w:r w:rsidR="005C1D50">
              <w:rPr>
                <w:noProof/>
                <w:webHidden/>
              </w:rPr>
              <w:instrText xml:space="preserve"> PAGEREF _Toc103544176 \h </w:instrText>
            </w:r>
            <w:r w:rsidR="005C1D50">
              <w:rPr>
                <w:noProof/>
                <w:webHidden/>
              </w:rPr>
            </w:r>
            <w:r w:rsidR="005C1D50">
              <w:rPr>
                <w:noProof/>
                <w:webHidden/>
              </w:rPr>
              <w:fldChar w:fldCharType="separate"/>
            </w:r>
            <w:r w:rsidR="008F7CC5">
              <w:rPr>
                <w:noProof/>
                <w:webHidden/>
              </w:rPr>
              <w:t>vii</w:t>
            </w:r>
            <w:r w:rsidR="005C1D50">
              <w:rPr>
                <w:noProof/>
                <w:webHidden/>
              </w:rPr>
              <w:fldChar w:fldCharType="end"/>
            </w:r>
          </w:hyperlink>
        </w:p>
        <w:p w14:paraId="21427A8D" w14:textId="1229C255" w:rsidR="005C1D50" w:rsidRDefault="00772DEA">
          <w:pPr>
            <w:pStyle w:val="TOC1"/>
            <w:rPr>
              <w:rFonts w:asciiTheme="minorHAnsi" w:eastAsiaTheme="minorEastAsia" w:hAnsiTheme="minorHAnsi" w:cstheme="minorBidi"/>
              <w:noProof/>
              <w:color w:val="auto"/>
              <w:sz w:val="22"/>
              <w:szCs w:val="22"/>
              <w:lang w:val="en-ID"/>
            </w:rPr>
          </w:pPr>
          <w:hyperlink w:anchor="_Toc103544177" w:history="1">
            <w:r w:rsidR="005C1D50" w:rsidRPr="00DA0882">
              <w:rPr>
                <w:rStyle w:val="Hyperlink"/>
                <w:b/>
                <w:bCs/>
                <w:noProof/>
              </w:rPr>
              <w:t>DAFTAR GAMBAR</w:t>
            </w:r>
            <w:r w:rsidR="005C1D50">
              <w:rPr>
                <w:noProof/>
                <w:webHidden/>
              </w:rPr>
              <w:tab/>
            </w:r>
            <w:r w:rsidR="005C1D50">
              <w:rPr>
                <w:noProof/>
                <w:webHidden/>
              </w:rPr>
              <w:fldChar w:fldCharType="begin"/>
            </w:r>
            <w:r w:rsidR="005C1D50">
              <w:rPr>
                <w:noProof/>
                <w:webHidden/>
              </w:rPr>
              <w:instrText xml:space="preserve"> PAGEREF _Toc103544177 \h </w:instrText>
            </w:r>
            <w:r w:rsidR="005C1D50">
              <w:rPr>
                <w:noProof/>
                <w:webHidden/>
              </w:rPr>
            </w:r>
            <w:r w:rsidR="005C1D50">
              <w:rPr>
                <w:noProof/>
                <w:webHidden/>
              </w:rPr>
              <w:fldChar w:fldCharType="separate"/>
            </w:r>
            <w:r w:rsidR="008F7CC5">
              <w:rPr>
                <w:noProof/>
                <w:webHidden/>
              </w:rPr>
              <w:t>viii</w:t>
            </w:r>
            <w:r w:rsidR="005C1D50">
              <w:rPr>
                <w:noProof/>
                <w:webHidden/>
              </w:rPr>
              <w:fldChar w:fldCharType="end"/>
            </w:r>
          </w:hyperlink>
        </w:p>
        <w:p w14:paraId="0E64274D" w14:textId="11685ACD" w:rsidR="005C1D50" w:rsidRDefault="00772DEA">
          <w:pPr>
            <w:pStyle w:val="TOC1"/>
            <w:rPr>
              <w:rFonts w:asciiTheme="minorHAnsi" w:eastAsiaTheme="minorEastAsia" w:hAnsiTheme="minorHAnsi" w:cstheme="minorBidi"/>
              <w:noProof/>
              <w:color w:val="auto"/>
              <w:sz w:val="22"/>
              <w:szCs w:val="22"/>
              <w:lang w:val="en-ID"/>
            </w:rPr>
          </w:pPr>
          <w:hyperlink w:anchor="_Toc103544178" w:history="1">
            <w:r w:rsidR="005C1D50" w:rsidRPr="00DA0882">
              <w:rPr>
                <w:rStyle w:val="Hyperlink"/>
                <w:b/>
                <w:noProof/>
              </w:rPr>
              <w:t>BAB I PENDAHULUAN</w:t>
            </w:r>
            <w:r w:rsidR="005C1D50">
              <w:rPr>
                <w:noProof/>
                <w:webHidden/>
              </w:rPr>
              <w:tab/>
            </w:r>
            <w:r w:rsidR="005C1D50">
              <w:rPr>
                <w:noProof/>
                <w:webHidden/>
              </w:rPr>
              <w:fldChar w:fldCharType="begin"/>
            </w:r>
            <w:r w:rsidR="005C1D50">
              <w:rPr>
                <w:noProof/>
                <w:webHidden/>
              </w:rPr>
              <w:instrText xml:space="preserve"> PAGEREF _Toc103544178 \h </w:instrText>
            </w:r>
            <w:r w:rsidR="005C1D50">
              <w:rPr>
                <w:noProof/>
                <w:webHidden/>
              </w:rPr>
            </w:r>
            <w:r w:rsidR="005C1D50">
              <w:rPr>
                <w:noProof/>
                <w:webHidden/>
              </w:rPr>
              <w:fldChar w:fldCharType="separate"/>
            </w:r>
            <w:r w:rsidR="008F7CC5">
              <w:rPr>
                <w:noProof/>
                <w:webHidden/>
              </w:rPr>
              <w:t>1</w:t>
            </w:r>
            <w:r w:rsidR="005C1D50">
              <w:rPr>
                <w:noProof/>
                <w:webHidden/>
              </w:rPr>
              <w:fldChar w:fldCharType="end"/>
            </w:r>
          </w:hyperlink>
        </w:p>
        <w:p w14:paraId="334471AA" w14:textId="45FD932D" w:rsidR="005C1D50" w:rsidRDefault="00772DEA">
          <w:pPr>
            <w:pStyle w:val="TOC2"/>
            <w:rPr>
              <w:rFonts w:asciiTheme="minorHAnsi" w:eastAsiaTheme="minorEastAsia" w:hAnsiTheme="minorHAnsi" w:cstheme="minorBidi"/>
              <w:noProof/>
              <w:sz w:val="22"/>
              <w:szCs w:val="22"/>
              <w:lang w:val="en-ID"/>
            </w:rPr>
          </w:pPr>
          <w:hyperlink w:anchor="_Toc103544179" w:history="1">
            <w:r w:rsidR="005C1D50" w:rsidRPr="00DA0882">
              <w:rPr>
                <w:rStyle w:val="Hyperlink"/>
                <w:b/>
                <w:noProof/>
              </w:rPr>
              <w:t>1.1</w:t>
            </w:r>
            <w:r w:rsidR="005C1D50">
              <w:rPr>
                <w:rFonts w:asciiTheme="minorHAnsi" w:eastAsiaTheme="minorEastAsia" w:hAnsiTheme="minorHAnsi" w:cstheme="minorBidi"/>
                <w:noProof/>
                <w:sz w:val="22"/>
                <w:szCs w:val="22"/>
                <w:lang w:val="en-ID"/>
              </w:rPr>
              <w:tab/>
            </w:r>
            <w:r w:rsidR="005C1D50" w:rsidRPr="00DA0882">
              <w:rPr>
                <w:rStyle w:val="Hyperlink"/>
                <w:b/>
                <w:noProof/>
              </w:rPr>
              <w:t>Latar Belakang</w:t>
            </w:r>
            <w:r w:rsidR="005C1D50">
              <w:rPr>
                <w:noProof/>
                <w:webHidden/>
              </w:rPr>
              <w:tab/>
            </w:r>
            <w:r w:rsidR="005C1D50">
              <w:rPr>
                <w:noProof/>
                <w:webHidden/>
              </w:rPr>
              <w:fldChar w:fldCharType="begin"/>
            </w:r>
            <w:r w:rsidR="005C1D50">
              <w:rPr>
                <w:noProof/>
                <w:webHidden/>
              </w:rPr>
              <w:instrText xml:space="preserve"> PAGEREF _Toc103544179 \h </w:instrText>
            </w:r>
            <w:r w:rsidR="005C1D50">
              <w:rPr>
                <w:noProof/>
                <w:webHidden/>
              </w:rPr>
            </w:r>
            <w:r w:rsidR="005C1D50">
              <w:rPr>
                <w:noProof/>
                <w:webHidden/>
              </w:rPr>
              <w:fldChar w:fldCharType="separate"/>
            </w:r>
            <w:r w:rsidR="008F7CC5">
              <w:rPr>
                <w:noProof/>
                <w:webHidden/>
              </w:rPr>
              <w:t>1</w:t>
            </w:r>
            <w:r w:rsidR="005C1D50">
              <w:rPr>
                <w:noProof/>
                <w:webHidden/>
              </w:rPr>
              <w:fldChar w:fldCharType="end"/>
            </w:r>
          </w:hyperlink>
        </w:p>
        <w:p w14:paraId="63C9658A" w14:textId="2F42330B" w:rsidR="005C1D50" w:rsidRDefault="00772DEA">
          <w:pPr>
            <w:pStyle w:val="TOC2"/>
            <w:rPr>
              <w:rFonts w:asciiTheme="minorHAnsi" w:eastAsiaTheme="minorEastAsia" w:hAnsiTheme="minorHAnsi" w:cstheme="minorBidi"/>
              <w:noProof/>
              <w:sz w:val="22"/>
              <w:szCs w:val="22"/>
              <w:lang w:val="en-ID"/>
            </w:rPr>
          </w:pPr>
          <w:hyperlink w:anchor="_Toc103544180" w:history="1">
            <w:r w:rsidR="005C1D50" w:rsidRPr="00DA0882">
              <w:rPr>
                <w:rStyle w:val="Hyperlink"/>
                <w:b/>
                <w:noProof/>
              </w:rPr>
              <w:t>1.2</w:t>
            </w:r>
            <w:r w:rsidR="005C1D50">
              <w:rPr>
                <w:rFonts w:asciiTheme="minorHAnsi" w:eastAsiaTheme="minorEastAsia" w:hAnsiTheme="minorHAnsi" w:cstheme="minorBidi"/>
                <w:noProof/>
                <w:sz w:val="22"/>
                <w:szCs w:val="22"/>
                <w:lang w:val="en-ID"/>
              </w:rPr>
              <w:tab/>
            </w:r>
            <w:r w:rsidR="005C1D50" w:rsidRPr="00DA0882">
              <w:rPr>
                <w:rStyle w:val="Hyperlink"/>
                <w:b/>
                <w:noProof/>
              </w:rPr>
              <w:t>Rumusan Masalah</w:t>
            </w:r>
            <w:r w:rsidR="005C1D50">
              <w:rPr>
                <w:noProof/>
                <w:webHidden/>
              </w:rPr>
              <w:tab/>
            </w:r>
            <w:r w:rsidR="005C1D50">
              <w:rPr>
                <w:noProof/>
                <w:webHidden/>
              </w:rPr>
              <w:fldChar w:fldCharType="begin"/>
            </w:r>
            <w:r w:rsidR="005C1D50">
              <w:rPr>
                <w:noProof/>
                <w:webHidden/>
              </w:rPr>
              <w:instrText xml:space="preserve"> PAGEREF _Toc103544180 \h </w:instrText>
            </w:r>
            <w:r w:rsidR="005C1D50">
              <w:rPr>
                <w:noProof/>
                <w:webHidden/>
              </w:rPr>
            </w:r>
            <w:r w:rsidR="005C1D50">
              <w:rPr>
                <w:noProof/>
                <w:webHidden/>
              </w:rPr>
              <w:fldChar w:fldCharType="separate"/>
            </w:r>
            <w:r w:rsidR="008F7CC5">
              <w:rPr>
                <w:noProof/>
                <w:webHidden/>
              </w:rPr>
              <w:t>4</w:t>
            </w:r>
            <w:r w:rsidR="005C1D50">
              <w:rPr>
                <w:noProof/>
                <w:webHidden/>
              </w:rPr>
              <w:fldChar w:fldCharType="end"/>
            </w:r>
          </w:hyperlink>
        </w:p>
        <w:p w14:paraId="404956B8" w14:textId="1C5F6343" w:rsidR="005C1D50" w:rsidRDefault="00772DEA">
          <w:pPr>
            <w:pStyle w:val="TOC2"/>
            <w:rPr>
              <w:rFonts w:asciiTheme="minorHAnsi" w:eastAsiaTheme="minorEastAsia" w:hAnsiTheme="minorHAnsi" w:cstheme="minorBidi"/>
              <w:noProof/>
              <w:sz w:val="22"/>
              <w:szCs w:val="22"/>
              <w:lang w:val="en-ID"/>
            </w:rPr>
          </w:pPr>
          <w:hyperlink w:anchor="_Toc103544181" w:history="1">
            <w:r w:rsidR="005C1D50" w:rsidRPr="00DA0882">
              <w:rPr>
                <w:rStyle w:val="Hyperlink"/>
                <w:b/>
                <w:noProof/>
              </w:rPr>
              <w:t>1.3</w:t>
            </w:r>
            <w:r w:rsidR="005C1D50">
              <w:rPr>
                <w:rFonts w:asciiTheme="minorHAnsi" w:eastAsiaTheme="minorEastAsia" w:hAnsiTheme="minorHAnsi" w:cstheme="minorBidi"/>
                <w:noProof/>
                <w:sz w:val="22"/>
                <w:szCs w:val="22"/>
                <w:lang w:val="en-ID"/>
              </w:rPr>
              <w:tab/>
            </w:r>
            <w:r w:rsidR="005C1D50" w:rsidRPr="00DA0882">
              <w:rPr>
                <w:rStyle w:val="Hyperlink"/>
                <w:b/>
                <w:noProof/>
              </w:rPr>
              <w:t>Batasan Masalah</w:t>
            </w:r>
            <w:r w:rsidR="005C1D50">
              <w:rPr>
                <w:noProof/>
                <w:webHidden/>
              </w:rPr>
              <w:tab/>
            </w:r>
            <w:r w:rsidR="005C1D50">
              <w:rPr>
                <w:noProof/>
                <w:webHidden/>
              </w:rPr>
              <w:fldChar w:fldCharType="begin"/>
            </w:r>
            <w:r w:rsidR="005C1D50">
              <w:rPr>
                <w:noProof/>
                <w:webHidden/>
              </w:rPr>
              <w:instrText xml:space="preserve"> PAGEREF _Toc103544181 \h </w:instrText>
            </w:r>
            <w:r w:rsidR="005C1D50">
              <w:rPr>
                <w:noProof/>
                <w:webHidden/>
              </w:rPr>
            </w:r>
            <w:r w:rsidR="005C1D50">
              <w:rPr>
                <w:noProof/>
                <w:webHidden/>
              </w:rPr>
              <w:fldChar w:fldCharType="separate"/>
            </w:r>
            <w:r w:rsidR="008F7CC5">
              <w:rPr>
                <w:noProof/>
                <w:webHidden/>
              </w:rPr>
              <w:t>4</w:t>
            </w:r>
            <w:r w:rsidR="005C1D50">
              <w:rPr>
                <w:noProof/>
                <w:webHidden/>
              </w:rPr>
              <w:fldChar w:fldCharType="end"/>
            </w:r>
          </w:hyperlink>
        </w:p>
        <w:p w14:paraId="5890A6C9" w14:textId="672451CC" w:rsidR="005C1D50" w:rsidRDefault="00772DEA">
          <w:pPr>
            <w:pStyle w:val="TOC2"/>
            <w:rPr>
              <w:rFonts w:asciiTheme="minorHAnsi" w:eastAsiaTheme="minorEastAsia" w:hAnsiTheme="minorHAnsi" w:cstheme="minorBidi"/>
              <w:noProof/>
              <w:sz w:val="22"/>
              <w:szCs w:val="22"/>
              <w:lang w:val="en-ID"/>
            </w:rPr>
          </w:pPr>
          <w:hyperlink w:anchor="_Toc103544182" w:history="1">
            <w:r w:rsidR="005C1D50" w:rsidRPr="00DA0882">
              <w:rPr>
                <w:rStyle w:val="Hyperlink"/>
                <w:b/>
                <w:noProof/>
              </w:rPr>
              <w:t>1.4</w:t>
            </w:r>
            <w:r w:rsidR="005C1D50">
              <w:rPr>
                <w:rFonts w:asciiTheme="minorHAnsi" w:eastAsiaTheme="minorEastAsia" w:hAnsiTheme="minorHAnsi" w:cstheme="minorBidi"/>
                <w:noProof/>
                <w:sz w:val="22"/>
                <w:szCs w:val="22"/>
                <w:lang w:val="en-ID"/>
              </w:rPr>
              <w:tab/>
            </w:r>
            <w:r w:rsidR="005C1D50" w:rsidRPr="00DA0882">
              <w:rPr>
                <w:rStyle w:val="Hyperlink"/>
                <w:b/>
                <w:noProof/>
              </w:rPr>
              <w:t>Tujuan Penelitian</w:t>
            </w:r>
            <w:r w:rsidR="005C1D50">
              <w:rPr>
                <w:noProof/>
                <w:webHidden/>
              </w:rPr>
              <w:tab/>
            </w:r>
            <w:r w:rsidR="005C1D50">
              <w:rPr>
                <w:noProof/>
                <w:webHidden/>
              </w:rPr>
              <w:fldChar w:fldCharType="begin"/>
            </w:r>
            <w:r w:rsidR="005C1D50">
              <w:rPr>
                <w:noProof/>
                <w:webHidden/>
              </w:rPr>
              <w:instrText xml:space="preserve"> PAGEREF _Toc103544182 \h </w:instrText>
            </w:r>
            <w:r w:rsidR="005C1D50">
              <w:rPr>
                <w:noProof/>
                <w:webHidden/>
              </w:rPr>
            </w:r>
            <w:r w:rsidR="005C1D50">
              <w:rPr>
                <w:noProof/>
                <w:webHidden/>
              </w:rPr>
              <w:fldChar w:fldCharType="separate"/>
            </w:r>
            <w:r w:rsidR="008F7CC5">
              <w:rPr>
                <w:noProof/>
                <w:webHidden/>
              </w:rPr>
              <w:t>5</w:t>
            </w:r>
            <w:r w:rsidR="005C1D50">
              <w:rPr>
                <w:noProof/>
                <w:webHidden/>
              </w:rPr>
              <w:fldChar w:fldCharType="end"/>
            </w:r>
          </w:hyperlink>
        </w:p>
        <w:p w14:paraId="405B53F9" w14:textId="27E46009" w:rsidR="005C1D50" w:rsidRDefault="00772DEA">
          <w:pPr>
            <w:pStyle w:val="TOC2"/>
            <w:rPr>
              <w:rFonts w:asciiTheme="minorHAnsi" w:eastAsiaTheme="minorEastAsia" w:hAnsiTheme="minorHAnsi" w:cstheme="minorBidi"/>
              <w:noProof/>
              <w:sz w:val="22"/>
              <w:szCs w:val="22"/>
              <w:lang w:val="en-ID"/>
            </w:rPr>
          </w:pPr>
          <w:hyperlink w:anchor="_Toc103544183" w:history="1">
            <w:r w:rsidR="005C1D50" w:rsidRPr="00DA0882">
              <w:rPr>
                <w:rStyle w:val="Hyperlink"/>
                <w:b/>
                <w:noProof/>
              </w:rPr>
              <w:t>1.5</w:t>
            </w:r>
            <w:r w:rsidR="005C1D50">
              <w:rPr>
                <w:rFonts w:asciiTheme="minorHAnsi" w:eastAsiaTheme="minorEastAsia" w:hAnsiTheme="minorHAnsi" w:cstheme="minorBidi"/>
                <w:noProof/>
                <w:sz w:val="22"/>
                <w:szCs w:val="22"/>
                <w:lang w:val="en-ID"/>
              </w:rPr>
              <w:tab/>
            </w:r>
            <w:r w:rsidR="005C1D50" w:rsidRPr="00DA0882">
              <w:rPr>
                <w:rStyle w:val="Hyperlink"/>
                <w:b/>
                <w:noProof/>
              </w:rPr>
              <w:t>Manfaat Penelitian</w:t>
            </w:r>
            <w:r w:rsidR="005C1D50">
              <w:rPr>
                <w:noProof/>
                <w:webHidden/>
              </w:rPr>
              <w:tab/>
            </w:r>
            <w:r w:rsidR="005C1D50">
              <w:rPr>
                <w:noProof/>
                <w:webHidden/>
              </w:rPr>
              <w:fldChar w:fldCharType="begin"/>
            </w:r>
            <w:r w:rsidR="005C1D50">
              <w:rPr>
                <w:noProof/>
                <w:webHidden/>
              </w:rPr>
              <w:instrText xml:space="preserve"> PAGEREF _Toc103544183 \h </w:instrText>
            </w:r>
            <w:r w:rsidR="005C1D50">
              <w:rPr>
                <w:noProof/>
                <w:webHidden/>
              </w:rPr>
            </w:r>
            <w:r w:rsidR="005C1D50">
              <w:rPr>
                <w:noProof/>
                <w:webHidden/>
              </w:rPr>
              <w:fldChar w:fldCharType="separate"/>
            </w:r>
            <w:r w:rsidR="008F7CC5">
              <w:rPr>
                <w:noProof/>
                <w:webHidden/>
              </w:rPr>
              <w:t>5</w:t>
            </w:r>
            <w:r w:rsidR="005C1D50">
              <w:rPr>
                <w:noProof/>
                <w:webHidden/>
              </w:rPr>
              <w:fldChar w:fldCharType="end"/>
            </w:r>
          </w:hyperlink>
        </w:p>
        <w:p w14:paraId="0AB140F7" w14:textId="14CA8F93" w:rsidR="005C1D50" w:rsidRDefault="00772DEA">
          <w:pPr>
            <w:pStyle w:val="TOC2"/>
            <w:rPr>
              <w:rFonts w:asciiTheme="minorHAnsi" w:eastAsiaTheme="minorEastAsia" w:hAnsiTheme="minorHAnsi" w:cstheme="minorBidi"/>
              <w:noProof/>
              <w:sz w:val="22"/>
              <w:szCs w:val="22"/>
              <w:lang w:val="en-ID"/>
            </w:rPr>
          </w:pPr>
          <w:hyperlink w:anchor="_Toc103544184" w:history="1">
            <w:r w:rsidR="005C1D50" w:rsidRPr="00DA0882">
              <w:rPr>
                <w:rStyle w:val="Hyperlink"/>
                <w:b/>
                <w:noProof/>
              </w:rPr>
              <w:t>1.6</w:t>
            </w:r>
            <w:r w:rsidR="005C1D50">
              <w:rPr>
                <w:rFonts w:asciiTheme="minorHAnsi" w:eastAsiaTheme="minorEastAsia" w:hAnsiTheme="minorHAnsi" w:cstheme="minorBidi"/>
                <w:noProof/>
                <w:sz w:val="22"/>
                <w:szCs w:val="22"/>
                <w:lang w:val="en-ID"/>
              </w:rPr>
              <w:tab/>
            </w:r>
            <w:r w:rsidR="005C1D50" w:rsidRPr="00DA0882">
              <w:rPr>
                <w:rStyle w:val="Hyperlink"/>
                <w:b/>
                <w:noProof/>
              </w:rPr>
              <w:t>Sistematika Penulisan</w:t>
            </w:r>
            <w:r w:rsidR="005C1D50">
              <w:rPr>
                <w:noProof/>
                <w:webHidden/>
              </w:rPr>
              <w:tab/>
            </w:r>
            <w:r w:rsidR="005C1D50">
              <w:rPr>
                <w:noProof/>
                <w:webHidden/>
              </w:rPr>
              <w:fldChar w:fldCharType="begin"/>
            </w:r>
            <w:r w:rsidR="005C1D50">
              <w:rPr>
                <w:noProof/>
                <w:webHidden/>
              </w:rPr>
              <w:instrText xml:space="preserve"> PAGEREF _Toc103544184 \h </w:instrText>
            </w:r>
            <w:r w:rsidR="005C1D50">
              <w:rPr>
                <w:noProof/>
                <w:webHidden/>
              </w:rPr>
            </w:r>
            <w:r w:rsidR="005C1D50">
              <w:rPr>
                <w:noProof/>
                <w:webHidden/>
              </w:rPr>
              <w:fldChar w:fldCharType="separate"/>
            </w:r>
            <w:r w:rsidR="008F7CC5">
              <w:rPr>
                <w:noProof/>
                <w:webHidden/>
              </w:rPr>
              <w:t>6</w:t>
            </w:r>
            <w:r w:rsidR="005C1D50">
              <w:rPr>
                <w:noProof/>
                <w:webHidden/>
              </w:rPr>
              <w:fldChar w:fldCharType="end"/>
            </w:r>
          </w:hyperlink>
        </w:p>
        <w:p w14:paraId="4D15FE79" w14:textId="30E5414E" w:rsidR="005C1D50" w:rsidRDefault="00772DEA">
          <w:pPr>
            <w:pStyle w:val="TOC1"/>
            <w:rPr>
              <w:rFonts w:asciiTheme="minorHAnsi" w:eastAsiaTheme="minorEastAsia" w:hAnsiTheme="minorHAnsi" w:cstheme="minorBidi"/>
              <w:noProof/>
              <w:color w:val="auto"/>
              <w:sz w:val="22"/>
              <w:szCs w:val="22"/>
              <w:lang w:val="en-ID"/>
            </w:rPr>
          </w:pPr>
          <w:hyperlink w:anchor="_Toc103544185" w:history="1">
            <w:r w:rsidR="005C1D50" w:rsidRPr="00DA0882">
              <w:rPr>
                <w:rStyle w:val="Hyperlink"/>
                <w:b/>
                <w:noProof/>
              </w:rPr>
              <w:t>BAB II DASAR TEORI</w:t>
            </w:r>
            <w:r w:rsidR="005C1D50">
              <w:rPr>
                <w:noProof/>
                <w:webHidden/>
              </w:rPr>
              <w:tab/>
            </w:r>
            <w:r w:rsidR="005C1D50">
              <w:rPr>
                <w:noProof/>
                <w:webHidden/>
              </w:rPr>
              <w:fldChar w:fldCharType="begin"/>
            </w:r>
            <w:r w:rsidR="005C1D50">
              <w:rPr>
                <w:noProof/>
                <w:webHidden/>
              </w:rPr>
              <w:instrText xml:space="preserve"> PAGEREF _Toc103544185 \h </w:instrText>
            </w:r>
            <w:r w:rsidR="005C1D50">
              <w:rPr>
                <w:noProof/>
                <w:webHidden/>
              </w:rPr>
            </w:r>
            <w:r w:rsidR="005C1D50">
              <w:rPr>
                <w:noProof/>
                <w:webHidden/>
              </w:rPr>
              <w:fldChar w:fldCharType="separate"/>
            </w:r>
            <w:r w:rsidR="008F7CC5">
              <w:rPr>
                <w:noProof/>
                <w:webHidden/>
              </w:rPr>
              <w:t>5</w:t>
            </w:r>
            <w:r w:rsidR="005C1D50">
              <w:rPr>
                <w:noProof/>
                <w:webHidden/>
              </w:rPr>
              <w:fldChar w:fldCharType="end"/>
            </w:r>
          </w:hyperlink>
        </w:p>
        <w:p w14:paraId="5FD05161" w14:textId="38859CE7" w:rsidR="005C1D50" w:rsidRDefault="00772DEA">
          <w:pPr>
            <w:pStyle w:val="TOC2"/>
            <w:rPr>
              <w:rFonts w:asciiTheme="minorHAnsi" w:eastAsiaTheme="minorEastAsia" w:hAnsiTheme="minorHAnsi" w:cstheme="minorBidi"/>
              <w:noProof/>
              <w:sz w:val="22"/>
              <w:szCs w:val="22"/>
              <w:lang w:val="en-ID"/>
            </w:rPr>
          </w:pPr>
          <w:hyperlink w:anchor="_Toc103544186" w:history="1">
            <w:r w:rsidR="005C1D50" w:rsidRPr="00DA0882">
              <w:rPr>
                <w:rStyle w:val="Hyperlink"/>
                <w:b/>
                <w:noProof/>
              </w:rPr>
              <w:t>2.1</w:t>
            </w:r>
            <w:r w:rsidR="005C1D50">
              <w:rPr>
                <w:rFonts w:asciiTheme="minorHAnsi" w:eastAsiaTheme="minorEastAsia" w:hAnsiTheme="minorHAnsi" w:cstheme="minorBidi"/>
                <w:noProof/>
                <w:sz w:val="22"/>
                <w:szCs w:val="22"/>
                <w:lang w:val="en-ID"/>
              </w:rPr>
              <w:tab/>
            </w:r>
            <w:r w:rsidR="005C1D50" w:rsidRPr="00DA0882">
              <w:rPr>
                <w:rStyle w:val="Hyperlink"/>
                <w:b/>
                <w:noProof/>
              </w:rPr>
              <w:t>Tinjauan Pustaka</w:t>
            </w:r>
            <w:r w:rsidR="005C1D50">
              <w:rPr>
                <w:noProof/>
                <w:webHidden/>
              </w:rPr>
              <w:tab/>
            </w:r>
            <w:r w:rsidR="005C1D50">
              <w:rPr>
                <w:noProof/>
                <w:webHidden/>
              </w:rPr>
              <w:fldChar w:fldCharType="begin"/>
            </w:r>
            <w:r w:rsidR="005C1D50">
              <w:rPr>
                <w:noProof/>
                <w:webHidden/>
              </w:rPr>
              <w:instrText xml:space="preserve"> PAGEREF _Toc103544186 \h </w:instrText>
            </w:r>
            <w:r w:rsidR="005C1D50">
              <w:rPr>
                <w:noProof/>
                <w:webHidden/>
              </w:rPr>
            </w:r>
            <w:r w:rsidR="005C1D50">
              <w:rPr>
                <w:noProof/>
                <w:webHidden/>
              </w:rPr>
              <w:fldChar w:fldCharType="separate"/>
            </w:r>
            <w:r w:rsidR="008F7CC5">
              <w:rPr>
                <w:noProof/>
                <w:webHidden/>
              </w:rPr>
              <w:t>5</w:t>
            </w:r>
            <w:r w:rsidR="005C1D50">
              <w:rPr>
                <w:noProof/>
                <w:webHidden/>
              </w:rPr>
              <w:fldChar w:fldCharType="end"/>
            </w:r>
          </w:hyperlink>
        </w:p>
        <w:p w14:paraId="55CEE5E1" w14:textId="70E9125A" w:rsidR="005C1D50" w:rsidRDefault="00772DEA">
          <w:pPr>
            <w:pStyle w:val="TOC3"/>
            <w:rPr>
              <w:rFonts w:asciiTheme="minorHAnsi" w:eastAsiaTheme="minorEastAsia" w:hAnsiTheme="minorHAnsi" w:cstheme="minorBidi"/>
              <w:noProof/>
              <w:sz w:val="22"/>
              <w:szCs w:val="22"/>
              <w:lang w:val="en-ID"/>
            </w:rPr>
          </w:pPr>
          <w:hyperlink w:anchor="_Toc103544187" w:history="1">
            <w:r w:rsidR="005C1D50" w:rsidRPr="00DA0882">
              <w:rPr>
                <w:rStyle w:val="Hyperlink"/>
                <w:noProof/>
              </w:rPr>
              <w:t>2.1.1</w:t>
            </w:r>
            <w:r w:rsidR="005C1D50">
              <w:rPr>
                <w:rFonts w:asciiTheme="minorHAnsi" w:eastAsiaTheme="minorEastAsia" w:hAnsiTheme="minorHAnsi" w:cstheme="minorBidi"/>
                <w:noProof/>
                <w:sz w:val="22"/>
                <w:szCs w:val="22"/>
                <w:lang w:val="en-ID"/>
              </w:rPr>
              <w:tab/>
            </w:r>
            <w:r w:rsidR="005C1D50" w:rsidRPr="00DA0882">
              <w:rPr>
                <w:rStyle w:val="Hyperlink"/>
                <w:noProof/>
              </w:rPr>
              <w:t>Program observasional WMONEX 1978</w:t>
            </w:r>
            <w:r w:rsidR="005C1D50">
              <w:rPr>
                <w:noProof/>
                <w:webHidden/>
              </w:rPr>
              <w:tab/>
            </w:r>
            <w:r w:rsidR="005C1D50">
              <w:rPr>
                <w:noProof/>
                <w:webHidden/>
              </w:rPr>
              <w:fldChar w:fldCharType="begin"/>
            </w:r>
            <w:r w:rsidR="005C1D50">
              <w:rPr>
                <w:noProof/>
                <w:webHidden/>
              </w:rPr>
              <w:instrText xml:space="preserve"> PAGEREF _Toc103544187 \h </w:instrText>
            </w:r>
            <w:r w:rsidR="005C1D50">
              <w:rPr>
                <w:noProof/>
                <w:webHidden/>
              </w:rPr>
            </w:r>
            <w:r w:rsidR="005C1D50">
              <w:rPr>
                <w:noProof/>
                <w:webHidden/>
              </w:rPr>
              <w:fldChar w:fldCharType="separate"/>
            </w:r>
            <w:r w:rsidR="008F7CC5">
              <w:rPr>
                <w:noProof/>
                <w:webHidden/>
              </w:rPr>
              <w:t>5</w:t>
            </w:r>
            <w:r w:rsidR="005C1D50">
              <w:rPr>
                <w:noProof/>
                <w:webHidden/>
              </w:rPr>
              <w:fldChar w:fldCharType="end"/>
            </w:r>
          </w:hyperlink>
        </w:p>
        <w:p w14:paraId="7D55DB4D" w14:textId="07B38BFF" w:rsidR="005C1D50" w:rsidRDefault="00772DEA">
          <w:pPr>
            <w:pStyle w:val="TOC3"/>
            <w:rPr>
              <w:rFonts w:asciiTheme="minorHAnsi" w:eastAsiaTheme="minorEastAsia" w:hAnsiTheme="minorHAnsi" w:cstheme="minorBidi"/>
              <w:noProof/>
              <w:sz w:val="22"/>
              <w:szCs w:val="22"/>
              <w:lang w:val="en-ID"/>
            </w:rPr>
          </w:pPr>
          <w:hyperlink w:anchor="_Toc103544188" w:history="1">
            <w:r w:rsidR="005C1D50" w:rsidRPr="00DA0882">
              <w:rPr>
                <w:rStyle w:val="Hyperlink"/>
                <w:noProof/>
              </w:rPr>
              <w:t>2.1.2</w:t>
            </w:r>
            <w:r w:rsidR="005C1D50">
              <w:rPr>
                <w:rFonts w:asciiTheme="minorHAnsi" w:eastAsiaTheme="minorEastAsia" w:hAnsiTheme="minorHAnsi" w:cstheme="minorBidi"/>
                <w:noProof/>
                <w:sz w:val="22"/>
                <w:szCs w:val="22"/>
                <w:lang w:val="en-ID"/>
              </w:rPr>
              <w:tab/>
            </w:r>
            <w:r w:rsidR="005C1D50" w:rsidRPr="00DA0882">
              <w:rPr>
                <w:rStyle w:val="Hyperlink"/>
                <w:noProof/>
              </w:rPr>
              <w:t xml:space="preserve">Proses pelembapan </w:t>
            </w:r>
            <w:r w:rsidR="005C1D50" w:rsidRPr="00DA0882">
              <w:rPr>
                <w:rStyle w:val="Hyperlink"/>
                <w:i/>
                <w:iCs/>
                <w:noProof/>
              </w:rPr>
              <w:t>cold surge</w:t>
            </w:r>
            <w:r w:rsidR="005C1D50">
              <w:rPr>
                <w:noProof/>
                <w:webHidden/>
              </w:rPr>
              <w:tab/>
            </w:r>
            <w:r w:rsidR="005C1D50">
              <w:rPr>
                <w:noProof/>
                <w:webHidden/>
              </w:rPr>
              <w:fldChar w:fldCharType="begin"/>
            </w:r>
            <w:r w:rsidR="005C1D50">
              <w:rPr>
                <w:noProof/>
                <w:webHidden/>
              </w:rPr>
              <w:instrText xml:space="preserve"> PAGEREF _Toc103544188 \h </w:instrText>
            </w:r>
            <w:r w:rsidR="005C1D50">
              <w:rPr>
                <w:noProof/>
                <w:webHidden/>
              </w:rPr>
            </w:r>
            <w:r w:rsidR="005C1D50">
              <w:rPr>
                <w:noProof/>
                <w:webHidden/>
              </w:rPr>
              <w:fldChar w:fldCharType="separate"/>
            </w:r>
            <w:r w:rsidR="008F7CC5">
              <w:rPr>
                <w:noProof/>
                <w:webHidden/>
              </w:rPr>
              <w:t>7</w:t>
            </w:r>
            <w:r w:rsidR="005C1D50">
              <w:rPr>
                <w:noProof/>
                <w:webHidden/>
              </w:rPr>
              <w:fldChar w:fldCharType="end"/>
            </w:r>
          </w:hyperlink>
        </w:p>
        <w:p w14:paraId="61CB0EC2" w14:textId="5BF1578A" w:rsidR="005C1D50" w:rsidRDefault="00772DEA">
          <w:pPr>
            <w:pStyle w:val="TOC3"/>
            <w:rPr>
              <w:rFonts w:asciiTheme="minorHAnsi" w:eastAsiaTheme="minorEastAsia" w:hAnsiTheme="minorHAnsi" w:cstheme="minorBidi"/>
              <w:noProof/>
              <w:sz w:val="22"/>
              <w:szCs w:val="22"/>
              <w:lang w:val="en-ID"/>
            </w:rPr>
          </w:pPr>
          <w:hyperlink w:anchor="_Toc103544189" w:history="1">
            <w:r w:rsidR="005C1D50" w:rsidRPr="00DA0882">
              <w:rPr>
                <w:rStyle w:val="Hyperlink"/>
                <w:noProof/>
              </w:rPr>
              <w:t>2.1.3</w:t>
            </w:r>
            <w:r w:rsidR="005C1D50">
              <w:rPr>
                <w:rFonts w:asciiTheme="minorHAnsi" w:eastAsiaTheme="minorEastAsia" w:hAnsiTheme="minorHAnsi" w:cstheme="minorBidi"/>
                <w:noProof/>
                <w:sz w:val="22"/>
                <w:szCs w:val="22"/>
                <w:lang w:val="en-ID"/>
              </w:rPr>
              <w:tab/>
            </w:r>
            <w:r w:rsidR="005C1D50" w:rsidRPr="00DA0882">
              <w:rPr>
                <w:rStyle w:val="Hyperlink"/>
                <w:i/>
                <w:iCs/>
                <w:noProof/>
              </w:rPr>
              <w:t>Budget</w:t>
            </w:r>
            <w:r w:rsidR="005C1D50" w:rsidRPr="00DA0882">
              <w:rPr>
                <w:rStyle w:val="Hyperlink"/>
                <w:noProof/>
              </w:rPr>
              <w:t xml:space="preserve"> uap air</w:t>
            </w:r>
            <w:r w:rsidR="005C1D50">
              <w:rPr>
                <w:noProof/>
                <w:webHidden/>
              </w:rPr>
              <w:tab/>
            </w:r>
            <w:r w:rsidR="005C1D50">
              <w:rPr>
                <w:noProof/>
                <w:webHidden/>
              </w:rPr>
              <w:fldChar w:fldCharType="begin"/>
            </w:r>
            <w:r w:rsidR="005C1D50">
              <w:rPr>
                <w:noProof/>
                <w:webHidden/>
              </w:rPr>
              <w:instrText xml:space="preserve"> PAGEREF _Toc103544189 \h </w:instrText>
            </w:r>
            <w:r w:rsidR="005C1D50">
              <w:rPr>
                <w:noProof/>
                <w:webHidden/>
              </w:rPr>
            </w:r>
            <w:r w:rsidR="005C1D50">
              <w:rPr>
                <w:noProof/>
                <w:webHidden/>
              </w:rPr>
              <w:fldChar w:fldCharType="separate"/>
            </w:r>
            <w:r w:rsidR="008F7CC5">
              <w:rPr>
                <w:noProof/>
                <w:webHidden/>
              </w:rPr>
              <w:t>10</w:t>
            </w:r>
            <w:r w:rsidR="005C1D50">
              <w:rPr>
                <w:noProof/>
                <w:webHidden/>
              </w:rPr>
              <w:fldChar w:fldCharType="end"/>
            </w:r>
          </w:hyperlink>
        </w:p>
        <w:p w14:paraId="460216FF" w14:textId="39084646" w:rsidR="005C1D50" w:rsidRDefault="00772DEA">
          <w:pPr>
            <w:pStyle w:val="TOC2"/>
            <w:rPr>
              <w:rFonts w:asciiTheme="minorHAnsi" w:eastAsiaTheme="minorEastAsia" w:hAnsiTheme="minorHAnsi" w:cstheme="minorBidi"/>
              <w:noProof/>
              <w:sz w:val="22"/>
              <w:szCs w:val="22"/>
              <w:lang w:val="en-ID"/>
            </w:rPr>
          </w:pPr>
          <w:hyperlink w:anchor="_Toc103544190" w:history="1">
            <w:r w:rsidR="005C1D50" w:rsidRPr="00DA0882">
              <w:rPr>
                <w:rStyle w:val="Hyperlink"/>
                <w:b/>
                <w:noProof/>
              </w:rPr>
              <w:t>2.2</w:t>
            </w:r>
            <w:r w:rsidR="005C1D50">
              <w:rPr>
                <w:rFonts w:asciiTheme="minorHAnsi" w:eastAsiaTheme="minorEastAsia" w:hAnsiTheme="minorHAnsi" w:cstheme="minorBidi"/>
                <w:noProof/>
                <w:sz w:val="22"/>
                <w:szCs w:val="22"/>
                <w:lang w:val="en-ID"/>
              </w:rPr>
              <w:tab/>
            </w:r>
            <w:r w:rsidR="005C1D50" w:rsidRPr="00DA0882">
              <w:rPr>
                <w:rStyle w:val="Hyperlink"/>
                <w:b/>
                <w:noProof/>
              </w:rPr>
              <w:t>Landasan Teori</w:t>
            </w:r>
            <w:r w:rsidR="005C1D50">
              <w:rPr>
                <w:noProof/>
                <w:webHidden/>
              </w:rPr>
              <w:tab/>
            </w:r>
            <w:r w:rsidR="005C1D50">
              <w:rPr>
                <w:noProof/>
                <w:webHidden/>
              </w:rPr>
              <w:fldChar w:fldCharType="begin"/>
            </w:r>
            <w:r w:rsidR="005C1D50">
              <w:rPr>
                <w:noProof/>
                <w:webHidden/>
              </w:rPr>
              <w:instrText xml:space="preserve"> PAGEREF _Toc103544190 \h </w:instrText>
            </w:r>
            <w:r w:rsidR="005C1D50">
              <w:rPr>
                <w:noProof/>
                <w:webHidden/>
              </w:rPr>
            </w:r>
            <w:r w:rsidR="005C1D50">
              <w:rPr>
                <w:noProof/>
                <w:webHidden/>
              </w:rPr>
              <w:fldChar w:fldCharType="separate"/>
            </w:r>
            <w:r w:rsidR="008F7CC5">
              <w:rPr>
                <w:noProof/>
                <w:webHidden/>
              </w:rPr>
              <w:t>12</w:t>
            </w:r>
            <w:r w:rsidR="005C1D50">
              <w:rPr>
                <w:noProof/>
                <w:webHidden/>
              </w:rPr>
              <w:fldChar w:fldCharType="end"/>
            </w:r>
          </w:hyperlink>
        </w:p>
        <w:p w14:paraId="59390B67" w14:textId="05B464BC" w:rsidR="005C1D50" w:rsidRDefault="00772DEA">
          <w:pPr>
            <w:pStyle w:val="TOC3"/>
            <w:rPr>
              <w:rFonts w:asciiTheme="minorHAnsi" w:eastAsiaTheme="minorEastAsia" w:hAnsiTheme="minorHAnsi" w:cstheme="minorBidi"/>
              <w:noProof/>
              <w:sz w:val="22"/>
              <w:szCs w:val="22"/>
              <w:lang w:val="en-ID"/>
            </w:rPr>
          </w:pPr>
          <w:hyperlink w:anchor="_Toc103544191" w:history="1">
            <w:r w:rsidR="005C1D50" w:rsidRPr="00DA0882">
              <w:rPr>
                <w:rStyle w:val="Hyperlink"/>
                <w:noProof/>
              </w:rPr>
              <w:t>2.2.1</w:t>
            </w:r>
            <w:r w:rsidR="005C1D50">
              <w:rPr>
                <w:rFonts w:asciiTheme="minorHAnsi" w:eastAsiaTheme="minorEastAsia" w:hAnsiTheme="minorHAnsi" w:cstheme="minorBidi"/>
                <w:noProof/>
                <w:sz w:val="22"/>
                <w:szCs w:val="22"/>
                <w:lang w:val="en-ID"/>
              </w:rPr>
              <w:tab/>
            </w:r>
            <w:r w:rsidR="005C1D50" w:rsidRPr="00DA0882">
              <w:rPr>
                <w:rStyle w:val="Hyperlink"/>
                <w:i/>
                <w:iCs/>
                <w:noProof/>
              </w:rPr>
              <w:t>Cold surge</w:t>
            </w:r>
            <w:r w:rsidR="005C1D50" w:rsidRPr="00DA0882">
              <w:rPr>
                <w:rStyle w:val="Hyperlink"/>
                <w:noProof/>
              </w:rPr>
              <w:t xml:space="preserve"> dan </w:t>
            </w:r>
            <w:r w:rsidR="005C1D50" w:rsidRPr="00DA0882">
              <w:rPr>
                <w:rStyle w:val="Hyperlink"/>
                <w:i/>
                <w:iCs/>
                <w:noProof/>
              </w:rPr>
              <w:t>cross equatorial northerly surge</w:t>
            </w:r>
            <w:r w:rsidR="005C1D50">
              <w:rPr>
                <w:noProof/>
                <w:webHidden/>
              </w:rPr>
              <w:tab/>
            </w:r>
            <w:r w:rsidR="005C1D50">
              <w:rPr>
                <w:noProof/>
                <w:webHidden/>
              </w:rPr>
              <w:fldChar w:fldCharType="begin"/>
            </w:r>
            <w:r w:rsidR="005C1D50">
              <w:rPr>
                <w:noProof/>
                <w:webHidden/>
              </w:rPr>
              <w:instrText xml:space="preserve"> PAGEREF _Toc103544191 \h </w:instrText>
            </w:r>
            <w:r w:rsidR="005C1D50">
              <w:rPr>
                <w:noProof/>
                <w:webHidden/>
              </w:rPr>
            </w:r>
            <w:r w:rsidR="005C1D50">
              <w:rPr>
                <w:noProof/>
                <w:webHidden/>
              </w:rPr>
              <w:fldChar w:fldCharType="separate"/>
            </w:r>
            <w:r w:rsidR="008F7CC5">
              <w:rPr>
                <w:noProof/>
                <w:webHidden/>
              </w:rPr>
              <w:t>12</w:t>
            </w:r>
            <w:r w:rsidR="005C1D50">
              <w:rPr>
                <w:noProof/>
                <w:webHidden/>
              </w:rPr>
              <w:fldChar w:fldCharType="end"/>
            </w:r>
          </w:hyperlink>
        </w:p>
        <w:p w14:paraId="7C77554B" w14:textId="4F435CB6" w:rsidR="005C1D50" w:rsidRDefault="00772DEA">
          <w:pPr>
            <w:pStyle w:val="TOC3"/>
            <w:rPr>
              <w:rFonts w:asciiTheme="minorHAnsi" w:eastAsiaTheme="minorEastAsia" w:hAnsiTheme="minorHAnsi" w:cstheme="minorBidi"/>
              <w:noProof/>
              <w:sz w:val="22"/>
              <w:szCs w:val="22"/>
              <w:lang w:val="en-ID"/>
            </w:rPr>
          </w:pPr>
          <w:hyperlink w:anchor="_Toc103544192" w:history="1">
            <w:r w:rsidR="005C1D50" w:rsidRPr="00DA0882">
              <w:rPr>
                <w:rStyle w:val="Hyperlink"/>
                <w:noProof/>
              </w:rPr>
              <w:t>2.2.2</w:t>
            </w:r>
            <w:r w:rsidR="005C1D50">
              <w:rPr>
                <w:rFonts w:asciiTheme="minorHAnsi" w:eastAsiaTheme="minorEastAsia" w:hAnsiTheme="minorHAnsi" w:cstheme="minorBidi"/>
                <w:noProof/>
                <w:sz w:val="22"/>
                <w:szCs w:val="22"/>
                <w:lang w:val="en-ID"/>
              </w:rPr>
              <w:tab/>
            </w:r>
            <w:r w:rsidR="005C1D50" w:rsidRPr="00DA0882">
              <w:rPr>
                <w:rStyle w:val="Hyperlink"/>
                <w:noProof/>
              </w:rPr>
              <w:t>Proses pelembapan atmosfer</w:t>
            </w:r>
            <w:r w:rsidR="005C1D50">
              <w:rPr>
                <w:noProof/>
                <w:webHidden/>
              </w:rPr>
              <w:tab/>
            </w:r>
            <w:r w:rsidR="005C1D50">
              <w:rPr>
                <w:noProof/>
                <w:webHidden/>
              </w:rPr>
              <w:fldChar w:fldCharType="begin"/>
            </w:r>
            <w:r w:rsidR="005C1D50">
              <w:rPr>
                <w:noProof/>
                <w:webHidden/>
              </w:rPr>
              <w:instrText xml:space="preserve"> PAGEREF _Toc103544192 \h </w:instrText>
            </w:r>
            <w:r w:rsidR="005C1D50">
              <w:rPr>
                <w:noProof/>
                <w:webHidden/>
              </w:rPr>
            </w:r>
            <w:r w:rsidR="005C1D50">
              <w:rPr>
                <w:noProof/>
                <w:webHidden/>
              </w:rPr>
              <w:fldChar w:fldCharType="separate"/>
            </w:r>
            <w:r w:rsidR="008F7CC5">
              <w:rPr>
                <w:noProof/>
                <w:webHidden/>
              </w:rPr>
              <w:t>13</w:t>
            </w:r>
            <w:r w:rsidR="005C1D50">
              <w:rPr>
                <w:noProof/>
                <w:webHidden/>
              </w:rPr>
              <w:fldChar w:fldCharType="end"/>
            </w:r>
          </w:hyperlink>
        </w:p>
        <w:p w14:paraId="09100726" w14:textId="0AB1EAB6" w:rsidR="005C1D50" w:rsidRDefault="00772DEA">
          <w:pPr>
            <w:pStyle w:val="TOC3"/>
            <w:rPr>
              <w:rFonts w:asciiTheme="minorHAnsi" w:eastAsiaTheme="minorEastAsia" w:hAnsiTheme="minorHAnsi" w:cstheme="minorBidi"/>
              <w:noProof/>
              <w:sz w:val="22"/>
              <w:szCs w:val="22"/>
              <w:lang w:val="en-ID"/>
            </w:rPr>
          </w:pPr>
          <w:hyperlink w:anchor="_Toc103544193" w:history="1">
            <w:r w:rsidR="005C1D50" w:rsidRPr="00DA0882">
              <w:rPr>
                <w:rStyle w:val="Hyperlink"/>
                <w:noProof/>
              </w:rPr>
              <w:t>2.2.3</w:t>
            </w:r>
            <w:r w:rsidR="005C1D50">
              <w:rPr>
                <w:rFonts w:asciiTheme="minorHAnsi" w:eastAsiaTheme="minorEastAsia" w:hAnsiTheme="minorHAnsi" w:cstheme="minorBidi"/>
                <w:noProof/>
                <w:sz w:val="22"/>
                <w:szCs w:val="22"/>
                <w:lang w:val="en-ID"/>
              </w:rPr>
              <w:tab/>
            </w:r>
            <w:r w:rsidR="005C1D50" w:rsidRPr="00DA0882">
              <w:rPr>
                <w:rStyle w:val="Hyperlink"/>
                <w:i/>
                <w:iCs/>
                <w:noProof/>
              </w:rPr>
              <w:t>Budget</w:t>
            </w:r>
            <w:r w:rsidR="005C1D50" w:rsidRPr="00DA0882">
              <w:rPr>
                <w:rStyle w:val="Hyperlink"/>
                <w:noProof/>
              </w:rPr>
              <w:t xml:space="preserve"> uap air</w:t>
            </w:r>
            <w:r w:rsidR="005C1D50">
              <w:rPr>
                <w:noProof/>
                <w:webHidden/>
              </w:rPr>
              <w:tab/>
            </w:r>
            <w:r w:rsidR="005C1D50">
              <w:rPr>
                <w:noProof/>
                <w:webHidden/>
              </w:rPr>
              <w:fldChar w:fldCharType="begin"/>
            </w:r>
            <w:r w:rsidR="005C1D50">
              <w:rPr>
                <w:noProof/>
                <w:webHidden/>
              </w:rPr>
              <w:instrText xml:space="preserve"> PAGEREF _Toc103544193 \h </w:instrText>
            </w:r>
            <w:r w:rsidR="005C1D50">
              <w:rPr>
                <w:noProof/>
                <w:webHidden/>
              </w:rPr>
            </w:r>
            <w:r w:rsidR="005C1D50">
              <w:rPr>
                <w:noProof/>
                <w:webHidden/>
              </w:rPr>
              <w:fldChar w:fldCharType="separate"/>
            </w:r>
            <w:r w:rsidR="008F7CC5">
              <w:rPr>
                <w:noProof/>
                <w:webHidden/>
              </w:rPr>
              <w:t>17</w:t>
            </w:r>
            <w:r w:rsidR="005C1D50">
              <w:rPr>
                <w:noProof/>
                <w:webHidden/>
              </w:rPr>
              <w:fldChar w:fldCharType="end"/>
            </w:r>
          </w:hyperlink>
        </w:p>
        <w:p w14:paraId="46EEFBAB" w14:textId="3CA48CCE" w:rsidR="005C1D50" w:rsidRDefault="00772DEA">
          <w:pPr>
            <w:pStyle w:val="TOC3"/>
            <w:rPr>
              <w:rFonts w:asciiTheme="minorHAnsi" w:eastAsiaTheme="minorEastAsia" w:hAnsiTheme="minorHAnsi" w:cstheme="minorBidi"/>
              <w:noProof/>
              <w:sz w:val="22"/>
              <w:szCs w:val="22"/>
              <w:lang w:val="en-ID"/>
            </w:rPr>
          </w:pPr>
          <w:hyperlink w:anchor="_Toc103544194" w:history="1">
            <w:r w:rsidR="005C1D50" w:rsidRPr="00DA0882">
              <w:rPr>
                <w:rStyle w:val="Hyperlink"/>
                <w:noProof/>
              </w:rPr>
              <w:t>2.2.4</w:t>
            </w:r>
            <w:r w:rsidR="005C1D50">
              <w:rPr>
                <w:rFonts w:asciiTheme="minorHAnsi" w:eastAsiaTheme="minorEastAsia" w:hAnsiTheme="minorHAnsi" w:cstheme="minorBidi"/>
                <w:noProof/>
                <w:sz w:val="22"/>
                <w:szCs w:val="22"/>
                <w:lang w:val="en-ID"/>
              </w:rPr>
              <w:tab/>
            </w:r>
            <w:r w:rsidR="005C1D50" w:rsidRPr="00DA0882">
              <w:rPr>
                <w:rStyle w:val="Hyperlink"/>
                <w:noProof/>
              </w:rPr>
              <w:t>Kerangka berpikir</w:t>
            </w:r>
            <w:r w:rsidR="005C1D50">
              <w:rPr>
                <w:noProof/>
                <w:webHidden/>
              </w:rPr>
              <w:tab/>
            </w:r>
            <w:r w:rsidR="005C1D50">
              <w:rPr>
                <w:noProof/>
                <w:webHidden/>
              </w:rPr>
              <w:fldChar w:fldCharType="begin"/>
            </w:r>
            <w:r w:rsidR="005C1D50">
              <w:rPr>
                <w:noProof/>
                <w:webHidden/>
              </w:rPr>
              <w:instrText xml:space="preserve"> PAGEREF _Toc103544194 \h </w:instrText>
            </w:r>
            <w:r w:rsidR="005C1D50">
              <w:rPr>
                <w:noProof/>
                <w:webHidden/>
              </w:rPr>
            </w:r>
            <w:r w:rsidR="005C1D50">
              <w:rPr>
                <w:noProof/>
                <w:webHidden/>
              </w:rPr>
              <w:fldChar w:fldCharType="separate"/>
            </w:r>
            <w:r w:rsidR="008F7CC5">
              <w:rPr>
                <w:noProof/>
                <w:webHidden/>
              </w:rPr>
              <w:t>19</w:t>
            </w:r>
            <w:r w:rsidR="005C1D50">
              <w:rPr>
                <w:noProof/>
                <w:webHidden/>
              </w:rPr>
              <w:fldChar w:fldCharType="end"/>
            </w:r>
          </w:hyperlink>
        </w:p>
        <w:p w14:paraId="5939B82B" w14:textId="044DFDDE" w:rsidR="005C1D50" w:rsidRDefault="00772DEA">
          <w:pPr>
            <w:pStyle w:val="TOC2"/>
            <w:rPr>
              <w:rFonts w:asciiTheme="minorHAnsi" w:eastAsiaTheme="minorEastAsia" w:hAnsiTheme="minorHAnsi" w:cstheme="minorBidi"/>
              <w:noProof/>
              <w:sz w:val="22"/>
              <w:szCs w:val="22"/>
              <w:lang w:val="en-ID"/>
            </w:rPr>
          </w:pPr>
          <w:hyperlink w:anchor="_Toc103544195" w:history="1">
            <w:r w:rsidR="005C1D50" w:rsidRPr="00DA0882">
              <w:rPr>
                <w:rStyle w:val="Hyperlink"/>
                <w:b/>
                <w:bCs/>
                <w:noProof/>
              </w:rPr>
              <w:t>2.3</w:t>
            </w:r>
            <w:r w:rsidR="005C1D50">
              <w:rPr>
                <w:rFonts w:asciiTheme="minorHAnsi" w:eastAsiaTheme="minorEastAsia" w:hAnsiTheme="minorHAnsi" w:cstheme="minorBidi"/>
                <w:noProof/>
                <w:sz w:val="22"/>
                <w:szCs w:val="22"/>
                <w:lang w:val="en-ID"/>
              </w:rPr>
              <w:tab/>
            </w:r>
            <w:r w:rsidR="005C1D50" w:rsidRPr="00DA0882">
              <w:rPr>
                <w:rStyle w:val="Hyperlink"/>
                <w:b/>
                <w:bCs/>
                <w:noProof/>
              </w:rPr>
              <w:t>Hipotesis</w:t>
            </w:r>
            <w:r w:rsidR="005C1D50">
              <w:rPr>
                <w:noProof/>
                <w:webHidden/>
              </w:rPr>
              <w:tab/>
            </w:r>
            <w:r w:rsidR="005C1D50">
              <w:rPr>
                <w:noProof/>
                <w:webHidden/>
              </w:rPr>
              <w:fldChar w:fldCharType="begin"/>
            </w:r>
            <w:r w:rsidR="005C1D50">
              <w:rPr>
                <w:noProof/>
                <w:webHidden/>
              </w:rPr>
              <w:instrText xml:space="preserve"> PAGEREF _Toc103544195 \h </w:instrText>
            </w:r>
            <w:r w:rsidR="005C1D50">
              <w:rPr>
                <w:noProof/>
                <w:webHidden/>
              </w:rPr>
            </w:r>
            <w:r w:rsidR="005C1D50">
              <w:rPr>
                <w:noProof/>
                <w:webHidden/>
              </w:rPr>
              <w:fldChar w:fldCharType="separate"/>
            </w:r>
            <w:r w:rsidR="008F7CC5">
              <w:rPr>
                <w:noProof/>
                <w:webHidden/>
              </w:rPr>
              <w:t>19</w:t>
            </w:r>
            <w:r w:rsidR="005C1D50">
              <w:rPr>
                <w:noProof/>
                <w:webHidden/>
              </w:rPr>
              <w:fldChar w:fldCharType="end"/>
            </w:r>
          </w:hyperlink>
        </w:p>
        <w:p w14:paraId="165B3CCA" w14:textId="064B9248" w:rsidR="005C1D50" w:rsidRDefault="00772DEA">
          <w:pPr>
            <w:pStyle w:val="TOC1"/>
            <w:rPr>
              <w:rFonts w:asciiTheme="minorHAnsi" w:eastAsiaTheme="minorEastAsia" w:hAnsiTheme="minorHAnsi" w:cstheme="minorBidi"/>
              <w:noProof/>
              <w:color w:val="auto"/>
              <w:sz w:val="22"/>
              <w:szCs w:val="22"/>
              <w:lang w:val="en-ID"/>
            </w:rPr>
          </w:pPr>
          <w:hyperlink w:anchor="_Toc103544196" w:history="1">
            <w:r w:rsidR="005C1D50" w:rsidRPr="00DA0882">
              <w:rPr>
                <w:rStyle w:val="Hyperlink"/>
                <w:b/>
                <w:noProof/>
              </w:rPr>
              <w:t>BAB III  METODE PENELITIAN</w:t>
            </w:r>
            <w:r w:rsidR="005C1D50">
              <w:rPr>
                <w:noProof/>
                <w:webHidden/>
              </w:rPr>
              <w:tab/>
            </w:r>
            <w:r w:rsidR="005C1D50">
              <w:rPr>
                <w:noProof/>
                <w:webHidden/>
              </w:rPr>
              <w:fldChar w:fldCharType="begin"/>
            </w:r>
            <w:r w:rsidR="005C1D50">
              <w:rPr>
                <w:noProof/>
                <w:webHidden/>
              </w:rPr>
              <w:instrText xml:space="preserve"> PAGEREF _Toc103544196 \h </w:instrText>
            </w:r>
            <w:r w:rsidR="005C1D50">
              <w:rPr>
                <w:noProof/>
                <w:webHidden/>
              </w:rPr>
            </w:r>
            <w:r w:rsidR="005C1D50">
              <w:rPr>
                <w:noProof/>
                <w:webHidden/>
              </w:rPr>
              <w:fldChar w:fldCharType="separate"/>
            </w:r>
            <w:r w:rsidR="008F7CC5">
              <w:rPr>
                <w:noProof/>
                <w:webHidden/>
              </w:rPr>
              <w:t>20</w:t>
            </w:r>
            <w:r w:rsidR="005C1D50">
              <w:rPr>
                <w:noProof/>
                <w:webHidden/>
              </w:rPr>
              <w:fldChar w:fldCharType="end"/>
            </w:r>
          </w:hyperlink>
        </w:p>
        <w:p w14:paraId="4537CBD4" w14:textId="1B3E0DCD" w:rsidR="005C1D50" w:rsidRDefault="00772DEA">
          <w:pPr>
            <w:pStyle w:val="TOC2"/>
            <w:rPr>
              <w:rFonts w:asciiTheme="minorHAnsi" w:eastAsiaTheme="minorEastAsia" w:hAnsiTheme="minorHAnsi" w:cstheme="minorBidi"/>
              <w:noProof/>
              <w:sz w:val="22"/>
              <w:szCs w:val="22"/>
              <w:lang w:val="en-ID"/>
            </w:rPr>
          </w:pPr>
          <w:hyperlink w:anchor="_Toc103544197" w:history="1">
            <w:r w:rsidR="005C1D50" w:rsidRPr="00DA0882">
              <w:rPr>
                <w:rStyle w:val="Hyperlink"/>
                <w:b/>
                <w:noProof/>
              </w:rPr>
              <w:t>3.1</w:t>
            </w:r>
            <w:r w:rsidR="005C1D50">
              <w:rPr>
                <w:rFonts w:asciiTheme="minorHAnsi" w:eastAsiaTheme="minorEastAsia" w:hAnsiTheme="minorHAnsi" w:cstheme="minorBidi"/>
                <w:noProof/>
                <w:sz w:val="22"/>
                <w:szCs w:val="22"/>
                <w:lang w:val="en-ID"/>
              </w:rPr>
              <w:tab/>
            </w:r>
            <w:r w:rsidR="005C1D50" w:rsidRPr="00DA0882">
              <w:rPr>
                <w:rStyle w:val="Hyperlink"/>
                <w:b/>
                <w:noProof/>
              </w:rPr>
              <w:t>Jenis Penelitian</w:t>
            </w:r>
            <w:r w:rsidR="005C1D50">
              <w:rPr>
                <w:noProof/>
                <w:webHidden/>
              </w:rPr>
              <w:tab/>
            </w:r>
            <w:r w:rsidR="005C1D50">
              <w:rPr>
                <w:noProof/>
                <w:webHidden/>
              </w:rPr>
              <w:fldChar w:fldCharType="begin"/>
            </w:r>
            <w:r w:rsidR="005C1D50">
              <w:rPr>
                <w:noProof/>
                <w:webHidden/>
              </w:rPr>
              <w:instrText xml:space="preserve"> PAGEREF _Toc103544197 \h </w:instrText>
            </w:r>
            <w:r w:rsidR="005C1D50">
              <w:rPr>
                <w:noProof/>
                <w:webHidden/>
              </w:rPr>
            </w:r>
            <w:r w:rsidR="005C1D50">
              <w:rPr>
                <w:noProof/>
                <w:webHidden/>
              </w:rPr>
              <w:fldChar w:fldCharType="separate"/>
            </w:r>
            <w:r w:rsidR="008F7CC5">
              <w:rPr>
                <w:noProof/>
                <w:webHidden/>
              </w:rPr>
              <w:t>20</w:t>
            </w:r>
            <w:r w:rsidR="005C1D50">
              <w:rPr>
                <w:noProof/>
                <w:webHidden/>
              </w:rPr>
              <w:fldChar w:fldCharType="end"/>
            </w:r>
          </w:hyperlink>
        </w:p>
        <w:p w14:paraId="08935192" w14:textId="51D413D4" w:rsidR="005C1D50" w:rsidRDefault="00772DEA">
          <w:pPr>
            <w:pStyle w:val="TOC2"/>
            <w:rPr>
              <w:rFonts w:asciiTheme="minorHAnsi" w:eastAsiaTheme="minorEastAsia" w:hAnsiTheme="minorHAnsi" w:cstheme="minorBidi"/>
              <w:noProof/>
              <w:sz w:val="22"/>
              <w:szCs w:val="22"/>
              <w:lang w:val="en-ID"/>
            </w:rPr>
          </w:pPr>
          <w:hyperlink w:anchor="_Toc103544198" w:history="1">
            <w:r w:rsidR="005C1D50" w:rsidRPr="00DA0882">
              <w:rPr>
                <w:rStyle w:val="Hyperlink"/>
                <w:b/>
                <w:noProof/>
              </w:rPr>
              <w:t>3.2</w:t>
            </w:r>
            <w:r w:rsidR="005C1D50">
              <w:rPr>
                <w:rFonts w:asciiTheme="minorHAnsi" w:eastAsiaTheme="minorEastAsia" w:hAnsiTheme="minorHAnsi" w:cstheme="minorBidi"/>
                <w:noProof/>
                <w:sz w:val="22"/>
                <w:szCs w:val="22"/>
                <w:lang w:val="en-ID"/>
              </w:rPr>
              <w:tab/>
            </w:r>
            <w:r w:rsidR="005C1D50" w:rsidRPr="00DA0882">
              <w:rPr>
                <w:rStyle w:val="Hyperlink"/>
                <w:b/>
                <w:noProof/>
              </w:rPr>
              <w:t>Prosedur Penelitian</w:t>
            </w:r>
            <w:r w:rsidR="005C1D50">
              <w:rPr>
                <w:noProof/>
                <w:webHidden/>
              </w:rPr>
              <w:tab/>
            </w:r>
            <w:r w:rsidR="005C1D50">
              <w:rPr>
                <w:noProof/>
                <w:webHidden/>
              </w:rPr>
              <w:fldChar w:fldCharType="begin"/>
            </w:r>
            <w:r w:rsidR="005C1D50">
              <w:rPr>
                <w:noProof/>
                <w:webHidden/>
              </w:rPr>
              <w:instrText xml:space="preserve"> PAGEREF _Toc103544198 \h </w:instrText>
            </w:r>
            <w:r w:rsidR="005C1D50">
              <w:rPr>
                <w:noProof/>
                <w:webHidden/>
              </w:rPr>
            </w:r>
            <w:r w:rsidR="005C1D50">
              <w:rPr>
                <w:noProof/>
                <w:webHidden/>
              </w:rPr>
              <w:fldChar w:fldCharType="separate"/>
            </w:r>
            <w:r w:rsidR="008F7CC5">
              <w:rPr>
                <w:noProof/>
                <w:webHidden/>
              </w:rPr>
              <w:t>20</w:t>
            </w:r>
            <w:r w:rsidR="005C1D50">
              <w:rPr>
                <w:noProof/>
                <w:webHidden/>
              </w:rPr>
              <w:fldChar w:fldCharType="end"/>
            </w:r>
          </w:hyperlink>
        </w:p>
        <w:p w14:paraId="16AD0171" w14:textId="19976644" w:rsidR="005C1D50" w:rsidRDefault="00772DEA">
          <w:pPr>
            <w:pStyle w:val="TOC3"/>
            <w:rPr>
              <w:rFonts w:asciiTheme="minorHAnsi" w:eastAsiaTheme="minorEastAsia" w:hAnsiTheme="minorHAnsi" w:cstheme="minorBidi"/>
              <w:noProof/>
              <w:sz w:val="22"/>
              <w:szCs w:val="22"/>
              <w:lang w:val="en-ID"/>
            </w:rPr>
          </w:pPr>
          <w:hyperlink w:anchor="_Toc103544199" w:history="1">
            <w:r w:rsidR="005C1D50" w:rsidRPr="00DA0882">
              <w:rPr>
                <w:rStyle w:val="Hyperlink"/>
                <w:noProof/>
              </w:rPr>
              <w:t>3.2.1</w:t>
            </w:r>
            <w:r w:rsidR="005C1D50">
              <w:rPr>
                <w:rFonts w:asciiTheme="minorHAnsi" w:eastAsiaTheme="minorEastAsia" w:hAnsiTheme="minorHAnsi" w:cstheme="minorBidi"/>
                <w:noProof/>
                <w:sz w:val="22"/>
                <w:szCs w:val="22"/>
                <w:lang w:val="en-ID"/>
              </w:rPr>
              <w:tab/>
            </w:r>
            <w:r w:rsidR="005C1D50" w:rsidRPr="00DA0882">
              <w:rPr>
                <w:rStyle w:val="Hyperlink"/>
                <w:noProof/>
              </w:rPr>
              <w:t>Lokasi penelitian</w:t>
            </w:r>
            <w:r w:rsidR="005C1D50">
              <w:rPr>
                <w:noProof/>
                <w:webHidden/>
              </w:rPr>
              <w:tab/>
            </w:r>
            <w:r w:rsidR="005C1D50">
              <w:rPr>
                <w:noProof/>
                <w:webHidden/>
              </w:rPr>
              <w:fldChar w:fldCharType="begin"/>
            </w:r>
            <w:r w:rsidR="005C1D50">
              <w:rPr>
                <w:noProof/>
                <w:webHidden/>
              </w:rPr>
              <w:instrText xml:space="preserve"> PAGEREF _Toc103544199 \h </w:instrText>
            </w:r>
            <w:r w:rsidR="005C1D50">
              <w:rPr>
                <w:noProof/>
                <w:webHidden/>
              </w:rPr>
            </w:r>
            <w:r w:rsidR="005C1D50">
              <w:rPr>
                <w:noProof/>
                <w:webHidden/>
              </w:rPr>
              <w:fldChar w:fldCharType="separate"/>
            </w:r>
            <w:r w:rsidR="008F7CC5">
              <w:rPr>
                <w:noProof/>
                <w:webHidden/>
              </w:rPr>
              <w:t>20</w:t>
            </w:r>
            <w:r w:rsidR="005C1D50">
              <w:rPr>
                <w:noProof/>
                <w:webHidden/>
              </w:rPr>
              <w:fldChar w:fldCharType="end"/>
            </w:r>
          </w:hyperlink>
        </w:p>
        <w:p w14:paraId="061D16C2" w14:textId="52A2C6C7" w:rsidR="005C1D50" w:rsidRDefault="00772DEA">
          <w:pPr>
            <w:pStyle w:val="TOC3"/>
            <w:rPr>
              <w:rFonts w:asciiTheme="minorHAnsi" w:eastAsiaTheme="minorEastAsia" w:hAnsiTheme="minorHAnsi" w:cstheme="minorBidi"/>
              <w:noProof/>
              <w:sz w:val="22"/>
              <w:szCs w:val="22"/>
              <w:lang w:val="en-ID"/>
            </w:rPr>
          </w:pPr>
          <w:hyperlink w:anchor="_Toc103544200" w:history="1">
            <w:r w:rsidR="005C1D50" w:rsidRPr="00DA0882">
              <w:rPr>
                <w:rStyle w:val="Hyperlink"/>
                <w:noProof/>
              </w:rPr>
              <w:t>3.2.2</w:t>
            </w:r>
            <w:r w:rsidR="005C1D50">
              <w:rPr>
                <w:rFonts w:asciiTheme="minorHAnsi" w:eastAsiaTheme="minorEastAsia" w:hAnsiTheme="minorHAnsi" w:cstheme="minorBidi"/>
                <w:noProof/>
                <w:sz w:val="22"/>
                <w:szCs w:val="22"/>
                <w:lang w:val="en-ID"/>
              </w:rPr>
              <w:tab/>
            </w:r>
            <w:r w:rsidR="005C1D50" w:rsidRPr="00DA0882">
              <w:rPr>
                <w:rStyle w:val="Hyperlink"/>
                <w:noProof/>
              </w:rPr>
              <w:t>Waktu penelitian</w:t>
            </w:r>
            <w:r w:rsidR="005C1D50">
              <w:rPr>
                <w:noProof/>
                <w:webHidden/>
              </w:rPr>
              <w:tab/>
            </w:r>
            <w:r w:rsidR="005C1D50">
              <w:rPr>
                <w:noProof/>
                <w:webHidden/>
              </w:rPr>
              <w:fldChar w:fldCharType="begin"/>
            </w:r>
            <w:r w:rsidR="005C1D50">
              <w:rPr>
                <w:noProof/>
                <w:webHidden/>
              </w:rPr>
              <w:instrText xml:space="preserve"> PAGEREF _Toc103544200 \h </w:instrText>
            </w:r>
            <w:r w:rsidR="005C1D50">
              <w:rPr>
                <w:noProof/>
                <w:webHidden/>
              </w:rPr>
            </w:r>
            <w:r w:rsidR="005C1D50">
              <w:rPr>
                <w:noProof/>
                <w:webHidden/>
              </w:rPr>
              <w:fldChar w:fldCharType="separate"/>
            </w:r>
            <w:r w:rsidR="008F7CC5">
              <w:rPr>
                <w:noProof/>
                <w:webHidden/>
              </w:rPr>
              <w:t>21</w:t>
            </w:r>
            <w:r w:rsidR="005C1D50">
              <w:rPr>
                <w:noProof/>
                <w:webHidden/>
              </w:rPr>
              <w:fldChar w:fldCharType="end"/>
            </w:r>
          </w:hyperlink>
        </w:p>
        <w:p w14:paraId="24FEC7A0" w14:textId="1577EEA6" w:rsidR="005C1D50" w:rsidRDefault="00772DEA">
          <w:pPr>
            <w:pStyle w:val="TOC3"/>
            <w:rPr>
              <w:rFonts w:asciiTheme="minorHAnsi" w:eastAsiaTheme="minorEastAsia" w:hAnsiTheme="minorHAnsi" w:cstheme="minorBidi"/>
              <w:noProof/>
              <w:sz w:val="22"/>
              <w:szCs w:val="22"/>
              <w:lang w:val="en-ID"/>
            </w:rPr>
          </w:pPr>
          <w:hyperlink w:anchor="_Toc103544201" w:history="1">
            <w:r w:rsidR="005C1D50" w:rsidRPr="00DA0882">
              <w:rPr>
                <w:rStyle w:val="Hyperlink"/>
                <w:noProof/>
              </w:rPr>
              <w:t>3.2.3</w:t>
            </w:r>
            <w:r w:rsidR="005C1D50">
              <w:rPr>
                <w:rFonts w:asciiTheme="minorHAnsi" w:eastAsiaTheme="minorEastAsia" w:hAnsiTheme="minorHAnsi" w:cstheme="minorBidi"/>
                <w:noProof/>
                <w:sz w:val="22"/>
                <w:szCs w:val="22"/>
                <w:lang w:val="en-ID"/>
              </w:rPr>
              <w:tab/>
            </w:r>
            <w:r w:rsidR="005C1D50" w:rsidRPr="00DA0882">
              <w:rPr>
                <w:rStyle w:val="Hyperlink"/>
                <w:noProof/>
              </w:rPr>
              <w:t>Data penelitian</w:t>
            </w:r>
            <w:r w:rsidR="005C1D50">
              <w:rPr>
                <w:noProof/>
                <w:webHidden/>
              </w:rPr>
              <w:tab/>
            </w:r>
            <w:r w:rsidR="005C1D50">
              <w:rPr>
                <w:noProof/>
                <w:webHidden/>
              </w:rPr>
              <w:fldChar w:fldCharType="begin"/>
            </w:r>
            <w:r w:rsidR="005C1D50">
              <w:rPr>
                <w:noProof/>
                <w:webHidden/>
              </w:rPr>
              <w:instrText xml:space="preserve"> PAGEREF _Toc103544201 \h </w:instrText>
            </w:r>
            <w:r w:rsidR="005C1D50">
              <w:rPr>
                <w:noProof/>
                <w:webHidden/>
              </w:rPr>
            </w:r>
            <w:r w:rsidR="005C1D50">
              <w:rPr>
                <w:noProof/>
                <w:webHidden/>
              </w:rPr>
              <w:fldChar w:fldCharType="separate"/>
            </w:r>
            <w:r w:rsidR="008F7CC5">
              <w:rPr>
                <w:noProof/>
                <w:webHidden/>
              </w:rPr>
              <w:t>22</w:t>
            </w:r>
            <w:r w:rsidR="005C1D50">
              <w:rPr>
                <w:noProof/>
                <w:webHidden/>
              </w:rPr>
              <w:fldChar w:fldCharType="end"/>
            </w:r>
          </w:hyperlink>
        </w:p>
        <w:p w14:paraId="5D3D12F9" w14:textId="0623B112" w:rsidR="005C1D50" w:rsidRDefault="00772DEA">
          <w:pPr>
            <w:pStyle w:val="TOC3"/>
            <w:rPr>
              <w:rFonts w:asciiTheme="minorHAnsi" w:eastAsiaTheme="minorEastAsia" w:hAnsiTheme="minorHAnsi" w:cstheme="minorBidi"/>
              <w:noProof/>
              <w:sz w:val="22"/>
              <w:szCs w:val="22"/>
              <w:lang w:val="en-ID"/>
            </w:rPr>
          </w:pPr>
          <w:hyperlink w:anchor="_Toc103544202" w:history="1">
            <w:r w:rsidR="005C1D50" w:rsidRPr="00DA0882">
              <w:rPr>
                <w:rStyle w:val="Hyperlink"/>
                <w:noProof/>
              </w:rPr>
              <w:t>3.2.4</w:t>
            </w:r>
            <w:r w:rsidR="005C1D50">
              <w:rPr>
                <w:rFonts w:asciiTheme="minorHAnsi" w:eastAsiaTheme="minorEastAsia" w:hAnsiTheme="minorHAnsi" w:cstheme="minorBidi"/>
                <w:noProof/>
                <w:sz w:val="22"/>
                <w:szCs w:val="22"/>
                <w:lang w:val="en-ID"/>
              </w:rPr>
              <w:tab/>
            </w:r>
            <w:r w:rsidR="005C1D50" w:rsidRPr="00DA0882">
              <w:rPr>
                <w:rStyle w:val="Hyperlink"/>
                <w:noProof/>
              </w:rPr>
              <w:t>Alat penelitian</w:t>
            </w:r>
            <w:r w:rsidR="005C1D50">
              <w:rPr>
                <w:noProof/>
                <w:webHidden/>
              </w:rPr>
              <w:tab/>
            </w:r>
            <w:r w:rsidR="005C1D50">
              <w:rPr>
                <w:noProof/>
                <w:webHidden/>
              </w:rPr>
              <w:fldChar w:fldCharType="begin"/>
            </w:r>
            <w:r w:rsidR="005C1D50">
              <w:rPr>
                <w:noProof/>
                <w:webHidden/>
              </w:rPr>
              <w:instrText xml:space="preserve"> PAGEREF _Toc103544202 \h </w:instrText>
            </w:r>
            <w:r w:rsidR="005C1D50">
              <w:rPr>
                <w:noProof/>
                <w:webHidden/>
              </w:rPr>
            </w:r>
            <w:r w:rsidR="005C1D50">
              <w:rPr>
                <w:noProof/>
                <w:webHidden/>
              </w:rPr>
              <w:fldChar w:fldCharType="separate"/>
            </w:r>
            <w:r w:rsidR="008F7CC5">
              <w:rPr>
                <w:noProof/>
                <w:webHidden/>
              </w:rPr>
              <w:t>23</w:t>
            </w:r>
            <w:r w:rsidR="005C1D50">
              <w:rPr>
                <w:noProof/>
                <w:webHidden/>
              </w:rPr>
              <w:fldChar w:fldCharType="end"/>
            </w:r>
          </w:hyperlink>
        </w:p>
        <w:p w14:paraId="0B0DD019" w14:textId="72A1FBF3" w:rsidR="005C1D50" w:rsidRDefault="00772DEA">
          <w:pPr>
            <w:pStyle w:val="TOC3"/>
            <w:rPr>
              <w:rFonts w:asciiTheme="minorHAnsi" w:eastAsiaTheme="minorEastAsia" w:hAnsiTheme="minorHAnsi" w:cstheme="minorBidi"/>
              <w:noProof/>
              <w:sz w:val="22"/>
              <w:szCs w:val="22"/>
              <w:lang w:val="en-ID"/>
            </w:rPr>
          </w:pPr>
          <w:hyperlink w:anchor="_Toc103544203" w:history="1">
            <w:r w:rsidR="005C1D50" w:rsidRPr="00DA0882">
              <w:rPr>
                <w:rStyle w:val="Hyperlink"/>
                <w:noProof/>
              </w:rPr>
              <w:t>3.2.5</w:t>
            </w:r>
            <w:r w:rsidR="005C1D50">
              <w:rPr>
                <w:rFonts w:asciiTheme="minorHAnsi" w:eastAsiaTheme="minorEastAsia" w:hAnsiTheme="minorHAnsi" w:cstheme="minorBidi"/>
                <w:noProof/>
                <w:sz w:val="22"/>
                <w:szCs w:val="22"/>
                <w:lang w:val="en-ID"/>
              </w:rPr>
              <w:tab/>
            </w:r>
            <w:r w:rsidR="005C1D50" w:rsidRPr="00DA0882">
              <w:rPr>
                <w:rStyle w:val="Hyperlink"/>
                <w:noProof/>
              </w:rPr>
              <w:t>Teknik pengolahan data</w:t>
            </w:r>
            <w:r w:rsidR="005C1D50">
              <w:rPr>
                <w:noProof/>
                <w:webHidden/>
              </w:rPr>
              <w:tab/>
            </w:r>
            <w:r w:rsidR="005C1D50">
              <w:rPr>
                <w:noProof/>
                <w:webHidden/>
              </w:rPr>
              <w:fldChar w:fldCharType="begin"/>
            </w:r>
            <w:r w:rsidR="005C1D50">
              <w:rPr>
                <w:noProof/>
                <w:webHidden/>
              </w:rPr>
              <w:instrText xml:space="preserve"> PAGEREF _Toc103544203 \h </w:instrText>
            </w:r>
            <w:r w:rsidR="005C1D50">
              <w:rPr>
                <w:noProof/>
                <w:webHidden/>
              </w:rPr>
            </w:r>
            <w:r w:rsidR="005C1D50">
              <w:rPr>
                <w:noProof/>
                <w:webHidden/>
              </w:rPr>
              <w:fldChar w:fldCharType="separate"/>
            </w:r>
            <w:r w:rsidR="008F7CC5">
              <w:rPr>
                <w:noProof/>
                <w:webHidden/>
              </w:rPr>
              <w:t>24</w:t>
            </w:r>
            <w:r w:rsidR="005C1D50">
              <w:rPr>
                <w:noProof/>
                <w:webHidden/>
              </w:rPr>
              <w:fldChar w:fldCharType="end"/>
            </w:r>
          </w:hyperlink>
        </w:p>
        <w:p w14:paraId="2BF5094E" w14:textId="2F2C0B58" w:rsidR="005C1D50" w:rsidRDefault="00772DEA">
          <w:pPr>
            <w:pStyle w:val="TOC3"/>
            <w:rPr>
              <w:rFonts w:asciiTheme="minorHAnsi" w:eastAsiaTheme="minorEastAsia" w:hAnsiTheme="minorHAnsi" w:cstheme="minorBidi"/>
              <w:noProof/>
              <w:sz w:val="22"/>
              <w:szCs w:val="22"/>
              <w:lang w:val="en-ID"/>
            </w:rPr>
          </w:pPr>
          <w:hyperlink w:anchor="_Toc103544204" w:history="1">
            <w:r w:rsidR="005C1D50" w:rsidRPr="00DA0882">
              <w:rPr>
                <w:rStyle w:val="Hyperlink"/>
                <w:noProof/>
              </w:rPr>
              <w:t>3.2.6</w:t>
            </w:r>
            <w:r w:rsidR="005C1D50">
              <w:rPr>
                <w:rFonts w:asciiTheme="minorHAnsi" w:eastAsiaTheme="minorEastAsia" w:hAnsiTheme="minorHAnsi" w:cstheme="minorBidi"/>
                <w:noProof/>
                <w:sz w:val="22"/>
                <w:szCs w:val="22"/>
                <w:lang w:val="en-ID"/>
              </w:rPr>
              <w:tab/>
            </w:r>
            <w:r w:rsidR="005C1D50" w:rsidRPr="00DA0882">
              <w:rPr>
                <w:rStyle w:val="Hyperlink"/>
                <w:noProof/>
              </w:rPr>
              <w:t>Teknik analisis data</w:t>
            </w:r>
            <w:r w:rsidR="005C1D50">
              <w:rPr>
                <w:noProof/>
                <w:webHidden/>
              </w:rPr>
              <w:tab/>
            </w:r>
            <w:r w:rsidR="005C1D50">
              <w:rPr>
                <w:noProof/>
                <w:webHidden/>
              </w:rPr>
              <w:fldChar w:fldCharType="begin"/>
            </w:r>
            <w:r w:rsidR="005C1D50">
              <w:rPr>
                <w:noProof/>
                <w:webHidden/>
              </w:rPr>
              <w:instrText xml:space="preserve"> PAGEREF _Toc103544204 \h </w:instrText>
            </w:r>
            <w:r w:rsidR="005C1D50">
              <w:rPr>
                <w:noProof/>
                <w:webHidden/>
              </w:rPr>
            </w:r>
            <w:r w:rsidR="005C1D50">
              <w:rPr>
                <w:noProof/>
                <w:webHidden/>
              </w:rPr>
              <w:fldChar w:fldCharType="separate"/>
            </w:r>
            <w:r w:rsidR="008F7CC5">
              <w:rPr>
                <w:noProof/>
                <w:webHidden/>
              </w:rPr>
              <w:t>29</w:t>
            </w:r>
            <w:r w:rsidR="005C1D50">
              <w:rPr>
                <w:noProof/>
                <w:webHidden/>
              </w:rPr>
              <w:fldChar w:fldCharType="end"/>
            </w:r>
          </w:hyperlink>
        </w:p>
        <w:p w14:paraId="7272ADFB" w14:textId="12772CB6" w:rsidR="005C1D50" w:rsidRDefault="00772DEA">
          <w:pPr>
            <w:pStyle w:val="TOC2"/>
            <w:rPr>
              <w:rFonts w:asciiTheme="minorHAnsi" w:eastAsiaTheme="minorEastAsia" w:hAnsiTheme="minorHAnsi" w:cstheme="minorBidi"/>
              <w:noProof/>
              <w:sz w:val="22"/>
              <w:szCs w:val="22"/>
              <w:lang w:val="en-ID"/>
            </w:rPr>
          </w:pPr>
          <w:hyperlink w:anchor="_Toc103544205" w:history="1">
            <w:r w:rsidR="005C1D50" w:rsidRPr="00DA0882">
              <w:rPr>
                <w:rStyle w:val="Hyperlink"/>
                <w:b/>
                <w:noProof/>
              </w:rPr>
              <w:t>3.3</w:t>
            </w:r>
            <w:r w:rsidR="005C1D50">
              <w:rPr>
                <w:rFonts w:asciiTheme="minorHAnsi" w:eastAsiaTheme="minorEastAsia" w:hAnsiTheme="minorHAnsi" w:cstheme="minorBidi"/>
                <w:noProof/>
                <w:sz w:val="22"/>
                <w:szCs w:val="22"/>
                <w:lang w:val="en-ID"/>
              </w:rPr>
              <w:tab/>
            </w:r>
            <w:r w:rsidR="005C1D50" w:rsidRPr="00DA0882">
              <w:rPr>
                <w:rStyle w:val="Hyperlink"/>
                <w:b/>
                <w:noProof/>
              </w:rPr>
              <w:t>Diagram Alir Penelitian</w:t>
            </w:r>
            <w:r w:rsidR="005C1D50">
              <w:rPr>
                <w:noProof/>
                <w:webHidden/>
              </w:rPr>
              <w:tab/>
            </w:r>
            <w:r w:rsidR="005C1D50">
              <w:rPr>
                <w:noProof/>
                <w:webHidden/>
              </w:rPr>
              <w:fldChar w:fldCharType="begin"/>
            </w:r>
            <w:r w:rsidR="005C1D50">
              <w:rPr>
                <w:noProof/>
                <w:webHidden/>
              </w:rPr>
              <w:instrText xml:space="preserve"> PAGEREF _Toc103544205 \h </w:instrText>
            </w:r>
            <w:r w:rsidR="005C1D50">
              <w:rPr>
                <w:noProof/>
                <w:webHidden/>
              </w:rPr>
            </w:r>
            <w:r w:rsidR="005C1D50">
              <w:rPr>
                <w:noProof/>
                <w:webHidden/>
              </w:rPr>
              <w:fldChar w:fldCharType="separate"/>
            </w:r>
            <w:r w:rsidR="008F7CC5">
              <w:rPr>
                <w:noProof/>
                <w:webHidden/>
              </w:rPr>
              <w:t>30</w:t>
            </w:r>
            <w:r w:rsidR="005C1D50">
              <w:rPr>
                <w:noProof/>
                <w:webHidden/>
              </w:rPr>
              <w:fldChar w:fldCharType="end"/>
            </w:r>
          </w:hyperlink>
        </w:p>
        <w:p w14:paraId="34895C50" w14:textId="397299F3" w:rsidR="005C1D50" w:rsidRDefault="00772DEA">
          <w:pPr>
            <w:pStyle w:val="TOC1"/>
            <w:rPr>
              <w:rFonts w:asciiTheme="minorHAnsi" w:eastAsiaTheme="minorEastAsia" w:hAnsiTheme="minorHAnsi" w:cstheme="minorBidi"/>
              <w:noProof/>
              <w:color w:val="auto"/>
              <w:sz w:val="22"/>
              <w:szCs w:val="22"/>
              <w:lang w:val="en-ID"/>
            </w:rPr>
          </w:pPr>
          <w:hyperlink w:anchor="_Toc103544206" w:history="1">
            <w:r w:rsidR="005C1D50" w:rsidRPr="00DA0882">
              <w:rPr>
                <w:rStyle w:val="Hyperlink"/>
                <w:b/>
                <w:noProof/>
              </w:rPr>
              <w:t>BAB IV HASIL DAN PEMBAHASAN</w:t>
            </w:r>
            <w:r w:rsidR="005C1D50">
              <w:rPr>
                <w:noProof/>
                <w:webHidden/>
              </w:rPr>
              <w:tab/>
            </w:r>
            <w:r w:rsidR="005C1D50">
              <w:rPr>
                <w:noProof/>
                <w:webHidden/>
              </w:rPr>
              <w:fldChar w:fldCharType="begin"/>
            </w:r>
            <w:r w:rsidR="005C1D50">
              <w:rPr>
                <w:noProof/>
                <w:webHidden/>
              </w:rPr>
              <w:instrText xml:space="preserve"> PAGEREF _Toc103544206 \h </w:instrText>
            </w:r>
            <w:r w:rsidR="005C1D50">
              <w:rPr>
                <w:noProof/>
                <w:webHidden/>
              </w:rPr>
            </w:r>
            <w:r w:rsidR="005C1D50">
              <w:rPr>
                <w:noProof/>
                <w:webHidden/>
              </w:rPr>
              <w:fldChar w:fldCharType="separate"/>
            </w:r>
            <w:r w:rsidR="008F7CC5">
              <w:rPr>
                <w:noProof/>
                <w:webHidden/>
              </w:rPr>
              <w:t>31</w:t>
            </w:r>
            <w:r w:rsidR="005C1D50">
              <w:rPr>
                <w:noProof/>
                <w:webHidden/>
              </w:rPr>
              <w:fldChar w:fldCharType="end"/>
            </w:r>
          </w:hyperlink>
        </w:p>
        <w:p w14:paraId="14A732B8" w14:textId="25DC351E" w:rsidR="005C1D50" w:rsidRDefault="00772DEA">
          <w:pPr>
            <w:pStyle w:val="TOC2"/>
            <w:rPr>
              <w:rFonts w:asciiTheme="minorHAnsi" w:eastAsiaTheme="minorEastAsia" w:hAnsiTheme="minorHAnsi" w:cstheme="minorBidi"/>
              <w:noProof/>
              <w:sz w:val="22"/>
              <w:szCs w:val="22"/>
              <w:lang w:val="en-ID"/>
            </w:rPr>
          </w:pPr>
          <w:hyperlink w:anchor="_Toc103544207" w:history="1">
            <w:r w:rsidR="005C1D50" w:rsidRPr="00DA0882">
              <w:rPr>
                <w:rStyle w:val="Hyperlink"/>
                <w:b/>
                <w:bCs/>
                <w:noProof/>
              </w:rPr>
              <w:t>4.1</w:t>
            </w:r>
            <w:r w:rsidR="005C1D50">
              <w:rPr>
                <w:rFonts w:asciiTheme="minorHAnsi" w:eastAsiaTheme="minorEastAsia" w:hAnsiTheme="minorHAnsi" w:cstheme="minorBidi"/>
                <w:noProof/>
                <w:sz w:val="22"/>
                <w:szCs w:val="22"/>
                <w:lang w:val="en-ID"/>
              </w:rPr>
              <w:tab/>
            </w:r>
            <w:r w:rsidR="005C1D50" w:rsidRPr="00DA0882">
              <w:rPr>
                <w:rStyle w:val="Hyperlink"/>
                <w:b/>
                <w:bCs/>
                <w:noProof/>
              </w:rPr>
              <w:t>Hasil</w:t>
            </w:r>
            <w:r w:rsidR="005C1D50">
              <w:rPr>
                <w:noProof/>
                <w:webHidden/>
              </w:rPr>
              <w:tab/>
            </w:r>
            <w:r w:rsidR="005C1D50">
              <w:rPr>
                <w:noProof/>
                <w:webHidden/>
              </w:rPr>
              <w:fldChar w:fldCharType="begin"/>
            </w:r>
            <w:r w:rsidR="005C1D50">
              <w:rPr>
                <w:noProof/>
                <w:webHidden/>
              </w:rPr>
              <w:instrText xml:space="preserve"> PAGEREF _Toc103544207 \h </w:instrText>
            </w:r>
            <w:r w:rsidR="005C1D50">
              <w:rPr>
                <w:noProof/>
                <w:webHidden/>
              </w:rPr>
            </w:r>
            <w:r w:rsidR="005C1D50">
              <w:rPr>
                <w:noProof/>
                <w:webHidden/>
              </w:rPr>
              <w:fldChar w:fldCharType="separate"/>
            </w:r>
            <w:r w:rsidR="008F7CC5">
              <w:rPr>
                <w:noProof/>
                <w:webHidden/>
              </w:rPr>
              <w:t>31</w:t>
            </w:r>
            <w:r w:rsidR="005C1D50">
              <w:rPr>
                <w:noProof/>
                <w:webHidden/>
              </w:rPr>
              <w:fldChar w:fldCharType="end"/>
            </w:r>
          </w:hyperlink>
        </w:p>
        <w:p w14:paraId="6D518586" w14:textId="5A1CC9E2" w:rsidR="005C1D50" w:rsidRDefault="00772DEA">
          <w:pPr>
            <w:pStyle w:val="TOC3"/>
            <w:rPr>
              <w:rFonts w:asciiTheme="minorHAnsi" w:eastAsiaTheme="minorEastAsia" w:hAnsiTheme="minorHAnsi" w:cstheme="minorBidi"/>
              <w:noProof/>
              <w:sz w:val="22"/>
              <w:szCs w:val="22"/>
              <w:lang w:val="en-ID"/>
            </w:rPr>
          </w:pPr>
          <w:hyperlink w:anchor="_Toc103544208" w:history="1">
            <w:r w:rsidR="005C1D50" w:rsidRPr="00DA0882">
              <w:rPr>
                <w:rStyle w:val="Hyperlink"/>
                <w:noProof/>
              </w:rPr>
              <w:t>4.1.1</w:t>
            </w:r>
            <w:r w:rsidR="005C1D50">
              <w:rPr>
                <w:rFonts w:asciiTheme="minorHAnsi" w:eastAsiaTheme="minorEastAsia" w:hAnsiTheme="minorHAnsi" w:cstheme="minorBidi"/>
                <w:noProof/>
                <w:sz w:val="22"/>
                <w:szCs w:val="22"/>
                <w:lang w:val="en-ID"/>
              </w:rPr>
              <w:tab/>
            </w:r>
            <w:r w:rsidR="005C1D50" w:rsidRPr="00DA0882">
              <w:rPr>
                <w:rStyle w:val="Hyperlink"/>
                <w:noProof/>
              </w:rPr>
              <w:t>Frekuensi kejadian CS dan CENS</w:t>
            </w:r>
            <w:r w:rsidR="005C1D50">
              <w:rPr>
                <w:noProof/>
                <w:webHidden/>
              </w:rPr>
              <w:tab/>
            </w:r>
            <w:r w:rsidR="005C1D50">
              <w:rPr>
                <w:noProof/>
                <w:webHidden/>
              </w:rPr>
              <w:fldChar w:fldCharType="begin"/>
            </w:r>
            <w:r w:rsidR="005C1D50">
              <w:rPr>
                <w:noProof/>
                <w:webHidden/>
              </w:rPr>
              <w:instrText xml:space="preserve"> PAGEREF _Toc103544208 \h </w:instrText>
            </w:r>
            <w:r w:rsidR="005C1D50">
              <w:rPr>
                <w:noProof/>
                <w:webHidden/>
              </w:rPr>
            </w:r>
            <w:r w:rsidR="005C1D50">
              <w:rPr>
                <w:noProof/>
                <w:webHidden/>
              </w:rPr>
              <w:fldChar w:fldCharType="separate"/>
            </w:r>
            <w:r w:rsidR="008F7CC5">
              <w:rPr>
                <w:noProof/>
                <w:webHidden/>
              </w:rPr>
              <w:t>31</w:t>
            </w:r>
            <w:r w:rsidR="005C1D50">
              <w:rPr>
                <w:noProof/>
                <w:webHidden/>
              </w:rPr>
              <w:fldChar w:fldCharType="end"/>
            </w:r>
          </w:hyperlink>
        </w:p>
        <w:p w14:paraId="6B7C46DC" w14:textId="6690CA56" w:rsidR="005C1D50" w:rsidRDefault="00772DEA">
          <w:pPr>
            <w:pStyle w:val="TOC3"/>
            <w:rPr>
              <w:rFonts w:asciiTheme="minorHAnsi" w:eastAsiaTheme="minorEastAsia" w:hAnsiTheme="minorHAnsi" w:cstheme="minorBidi"/>
              <w:noProof/>
              <w:sz w:val="22"/>
              <w:szCs w:val="22"/>
              <w:lang w:val="en-ID"/>
            </w:rPr>
          </w:pPr>
          <w:hyperlink w:anchor="_Toc103544209" w:history="1">
            <w:r w:rsidR="005C1D50" w:rsidRPr="00DA0882">
              <w:rPr>
                <w:rStyle w:val="Hyperlink"/>
                <w:noProof/>
              </w:rPr>
              <w:t>4.1.2</w:t>
            </w:r>
            <w:r w:rsidR="005C1D50">
              <w:rPr>
                <w:rFonts w:asciiTheme="minorHAnsi" w:eastAsiaTheme="minorEastAsia" w:hAnsiTheme="minorHAnsi" w:cstheme="minorBidi"/>
                <w:noProof/>
                <w:sz w:val="22"/>
                <w:szCs w:val="22"/>
                <w:lang w:val="en-ID"/>
              </w:rPr>
              <w:tab/>
            </w:r>
            <w:r w:rsidR="005C1D50" w:rsidRPr="00DA0882">
              <w:rPr>
                <w:rStyle w:val="Hyperlink"/>
                <w:noProof/>
              </w:rPr>
              <w:t>Proses pelembapan CS dan CENS</w:t>
            </w:r>
            <w:r w:rsidR="005C1D50">
              <w:rPr>
                <w:noProof/>
                <w:webHidden/>
              </w:rPr>
              <w:tab/>
            </w:r>
            <w:r w:rsidR="005C1D50">
              <w:rPr>
                <w:noProof/>
                <w:webHidden/>
              </w:rPr>
              <w:fldChar w:fldCharType="begin"/>
            </w:r>
            <w:r w:rsidR="005C1D50">
              <w:rPr>
                <w:noProof/>
                <w:webHidden/>
              </w:rPr>
              <w:instrText xml:space="preserve"> PAGEREF _Toc103544209 \h </w:instrText>
            </w:r>
            <w:r w:rsidR="005C1D50">
              <w:rPr>
                <w:noProof/>
                <w:webHidden/>
              </w:rPr>
            </w:r>
            <w:r w:rsidR="005C1D50">
              <w:rPr>
                <w:noProof/>
                <w:webHidden/>
              </w:rPr>
              <w:fldChar w:fldCharType="separate"/>
            </w:r>
            <w:r w:rsidR="008F7CC5">
              <w:rPr>
                <w:noProof/>
                <w:webHidden/>
              </w:rPr>
              <w:t>32</w:t>
            </w:r>
            <w:r w:rsidR="005C1D50">
              <w:rPr>
                <w:noProof/>
                <w:webHidden/>
              </w:rPr>
              <w:fldChar w:fldCharType="end"/>
            </w:r>
          </w:hyperlink>
        </w:p>
        <w:p w14:paraId="19B75664" w14:textId="6A7BA0F3" w:rsidR="005C1D50" w:rsidRDefault="00772DEA">
          <w:pPr>
            <w:pStyle w:val="TOC3"/>
            <w:rPr>
              <w:rFonts w:asciiTheme="minorHAnsi" w:eastAsiaTheme="minorEastAsia" w:hAnsiTheme="minorHAnsi" w:cstheme="minorBidi"/>
              <w:noProof/>
              <w:sz w:val="22"/>
              <w:szCs w:val="22"/>
              <w:lang w:val="en-ID"/>
            </w:rPr>
          </w:pPr>
          <w:hyperlink w:anchor="_Toc103544210" w:history="1">
            <w:r w:rsidR="005C1D50" w:rsidRPr="00DA0882">
              <w:rPr>
                <w:rStyle w:val="Hyperlink"/>
                <w:noProof/>
              </w:rPr>
              <w:t>4.1.3</w:t>
            </w:r>
            <w:r w:rsidR="005C1D50">
              <w:rPr>
                <w:rFonts w:asciiTheme="minorHAnsi" w:eastAsiaTheme="minorEastAsia" w:hAnsiTheme="minorHAnsi" w:cstheme="minorBidi"/>
                <w:noProof/>
                <w:sz w:val="22"/>
                <w:szCs w:val="22"/>
                <w:lang w:val="en-ID"/>
              </w:rPr>
              <w:tab/>
            </w:r>
            <w:r w:rsidR="005C1D50" w:rsidRPr="00DA0882">
              <w:rPr>
                <w:rStyle w:val="Hyperlink"/>
                <w:noProof/>
              </w:rPr>
              <w:t xml:space="preserve">Pengaruh CS dan CENS pada </w:t>
            </w:r>
            <w:r w:rsidR="005C1D50" w:rsidRPr="00DA0882">
              <w:rPr>
                <w:rStyle w:val="Hyperlink"/>
                <w:i/>
                <w:iCs/>
                <w:noProof/>
              </w:rPr>
              <w:t>budget</w:t>
            </w:r>
            <w:r w:rsidR="005C1D50" w:rsidRPr="00DA0882">
              <w:rPr>
                <w:rStyle w:val="Hyperlink"/>
                <w:noProof/>
              </w:rPr>
              <w:t xml:space="preserve"> uap air</w:t>
            </w:r>
            <w:r w:rsidR="005C1D50">
              <w:rPr>
                <w:noProof/>
                <w:webHidden/>
              </w:rPr>
              <w:tab/>
            </w:r>
            <w:r w:rsidR="005C1D50">
              <w:rPr>
                <w:noProof/>
                <w:webHidden/>
              </w:rPr>
              <w:fldChar w:fldCharType="begin"/>
            </w:r>
            <w:r w:rsidR="005C1D50">
              <w:rPr>
                <w:noProof/>
                <w:webHidden/>
              </w:rPr>
              <w:instrText xml:space="preserve"> PAGEREF _Toc103544210 \h </w:instrText>
            </w:r>
            <w:r w:rsidR="005C1D50">
              <w:rPr>
                <w:noProof/>
                <w:webHidden/>
              </w:rPr>
            </w:r>
            <w:r w:rsidR="005C1D50">
              <w:rPr>
                <w:noProof/>
                <w:webHidden/>
              </w:rPr>
              <w:fldChar w:fldCharType="separate"/>
            </w:r>
            <w:r w:rsidR="008F7CC5">
              <w:rPr>
                <w:noProof/>
                <w:webHidden/>
              </w:rPr>
              <w:t>35</w:t>
            </w:r>
            <w:r w:rsidR="005C1D50">
              <w:rPr>
                <w:noProof/>
                <w:webHidden/>
              </w:rPr>
              <w:fldChar w:fldCharType="end"/>
            </w:r>
          </w:hyperlink>
        </w:p>
        <w:p w14:paraId="297A0688" w14:textId="119DA6C1" w:rsidR="005C1D50" w:rsidRDefault="00772DEA">
          <w:pPr>
            <w:pStyle w:val="TOC2"/>
            <w:rPr>
              <w:rFonts w:asciiTheme="minorHAnsi" w:eastAsiaTheme="minorEastAsia" w:hAnsiTheme="minorHAnsi" w:cstheme="minorBidi"/>
              <w:noProof/>
              <w:sz w:val="22"/>
              <w:szCs w:val="22"/>
              <w:lang w:val="en-ID"/>
            </w:rPr>
          </w:pPr>
          <w:hyperlink w:anchor="_Toc103544211" w:history="1">
            <w:r w:rsidR="005C1D50" w:rsidRPr="00DA0882">
              <w:rPr>
                <w:rStyle w:val="Hyperlink"/>
                <w:b/>
                <w:bCs/>
                <w:noProof/>
              </w:rPr>
              <w:t>4.2</w:t>
            </w:r>
            <w:r w:rsidR="005C1D50">
              <w:rPr>
                <w:rFonts w:asciiTheme="minorHAnsi" w:eastAsiaTheme="minorEastAsia" w:hAnsiTheme="minorHAnsi" w:cstheme="minorBidi"/>
                <w:noProof/>
                <w:sz w:val="22"/>
                <w:szCs w:val="22"/>
                <w:lang w:val="en-ID"/>
              </w:rPr>
              <w:tab/>
            </w:r>
            <w:r w:rsidR="005C1D50" w:rsidRPr="00DA0882">
              <w:rPr>
                <w:rStyle w:val="Hyperlink"/>
                <w:b/>
                <w:bCs/>
                <w:noProof/>
              </w:rPr>
              <w:t>Pembahasan</w:t>
            </w:r>
            <w:r w:rsidR="005C1D50">
              <w:rPr>
                <w:noProof/>
                <w:webHidden/>
              </w:rPr>
              <w:tab/>
            </w:r>
            <w:r w:rsidR="005C1D50">
              <w:rPr>
                <w:noProof/>
                <w:webHidden/>
              </w:rPr>
              <w:fldChar w:fldCharType="begin"/>
            </w:r>
            <w:r w:rsidR="005C1D50">
              <w:rPr>
                <w:noProof/>
                <w:webHidden/>
              </w:rPr>
              <w:instrText xml:space="preserve"> PAGEREF _Toc103544211 \h </w:instrText>
            </w:r>
            <w:r w:rsidR="005C1D50">
              <w:rPr>
                <w:noProof/>
                <w:webHidden/>
              </w:rPr>
            </w:r>
            <w:r w:rsidR="005C1D50">
              <w:rPr>
                <w:noProof/>
                <w:webHidden/>
              </w:rPr>
              <w:fldChar w:fldCharType="separate"/>
            </w:r>
            <w:r w:rsidR="008F7CC5">
              <w:rPr>
                <w:noProof/>
                <w:webHidden/>
              </w:rPr>
              <w:t>36</w:t>
            </w:r>
            <w:r w:rsidR="005C1D50">
              <w:rPr>
                <w:noProof/>
                <w:webHidden/>
              </w:rPr>
              <w:fldChar w:fldCharType="end"/>
            </w:r>
          </w:hyperlink>
        </w:p>
        <w:p w14:paraId="49595ED4" w14:textId="3CE0611C" w:rsidR="005C1D50" w:rsidRDefault="00772DEA">
          <w:pPr>
            <w:pStyle w:val="TOC3"/>
            <w:rPr>
              <w:rFonts w:asciiTheme="minorHAnsi" w:eastAsiaTheme="minorEastAsia" w:hAnsiTheme="minorHAnsi" w:cstheme="minorBidi"/>
              <w:noProof/>
              <w:sz w:val="22"/>
              <w:szCs w:val="22"/>
              <w:lang w:val="en-ID"/>
            </w:rPr>
          </w:pPr>
          <w:hyperlink w:anchor="_Toc103544212" w:history="1">
            <w:r w:rsidR="005C1D50" w:rsidRPr="00DA0882">
              <w:rPr>
                <w:rStyle w:val="Hyperlink"/>
                <w:noProof/>
              </w:rPr>
              <w:t>4.2.1</w:t>
            </w:r>
            <w:r w:rsidR="005C1D50">
              <w:rPr>
                <w:rFonts w:asciiTheme="minorHAnsi" w:eastAsiaTheme="minorEastAsia" w:hAnsiTheme="minorHAnsi" w:cstheme="minorBidi"/>
                <w:noProof/>
                <w:sz w:val="22"/>
                <w:szCs w:val="22"/>
                <w:lang w:val="en-ID"/>
              </w:rPr>
              <w:tab/>
            </w:r>
            <w:r w:rsidR="005C1D50" w:rsidRPr="00DA0882">
              <w:rPr>
                <w:rStyle w:val="Hyperlink"/>
                <w:noProof/>
              </w:rPr>
              <w:t>Proses pelembapan CS dan CENS</w:t>
            </w:r>
            <w:r w:rsidR="005C1D50">
              <w:rPr>
                <w:noProof/>
                <w:webHidden/>
              </w:rPr>
              <w:tab/>
            </w:r>
            <w:r w:rsidR="005C1D50">
              <w:rPr>
                <w:noProof/>
                <w:webHidden/>
              </w:rPr>
              <w:fldChar w:fldCharType="begin"/>
            </w:r>
            <w:r w:rsidR="005C1D50">
              <w:rPr>
                <w:noProof/>
                <w:webHidden/>
              </w:rPr>
              <w:instrText xml:space="preserve"> PAGEREF _Toc103544212 \h </w:instrText>
            </w:r>
            <w:r w:rsidR="005C1D50">
              <w:rPr>
                <w:noProof/>
                <w:webHidden/>
              </w:rPr>
            </w:r>
            <w:r w:rsidR="005C1D50">
              <w:rPr>
                <w:noProof/>
                <w:webHidden/>
              </w:rPr>
              <w:fldChar w:fldCharType="separate"/>
            </w:r>
            <w:r w:rsidR="008F7CC5">
              <w:rPr>
                <w:noProof/>
                <w:webHidden/>
              </w:rPr>
              <w:t>36</w:t>
            </w:r>
            <w:r w:rsidR="005C1D50">
              <w:rPr>
                <w:noProof/>
                <w:webHidden/>
              </w:rPr>
              <w:fldChar w:fldCharType="end"/>
            </w:r>
          </w:hyperlink>
        </w:p>
        <w:p w14:paraId="0497D98A" w14:textId="49659A0E" w:rsidR="005C1D50" w:rsidRDefault="00772DEA">
          <w:pPr>
            <w:pStyle w:val="TOC3"/>
            <w:rPr>
              <w:rFonts w:asciiTheme="minorHAnsi" w:eastAsiaTheme="minorEastAsia" w:hAnsiTheme="minorHAnsi" w:cstheme="minorBidi"/>
              <w:noProof/>
              <w:sz w:val="22"/>
              <w:szCs w:val="22"/>
              <w:lang w:val="en-ID"/>
            </w:rPr>
          </w:pPr>
          <w:hyperlink w:anchor="_Toc103544213" w:history="1">
            <w:r w:rsidR="005C1D50" w:rsidRPr="00DA0882">
              <w:rPr>
                <w:rStyle w:val="Hyperlink"/>
                <w:noProof/>
              </w:rPr>
              <w:t>4.2.2</w:t>
            </w:r>
            <w:r w:rsidR="005C1D50">
              <w:rPr>
                <w:rFonts w:asciiTheme="minorHAnsi" w:eastAsiaTheme="minorEastAsia" w:hAnsiTheme="minorHAnsi" w:cstheme="minorBidi"/>
                <w:noProof/>
                <w:sz w:val="22"/>
                <w:szCs w:val="22"/>
                <w:lang w:val="en-ID"/>
              </w:rPr>
              <w:tab/>
            </w:r>
            <w:r w:rsidR="005C1D50" w:rsidRPr="00DA0882">
              <w:rPr>
                <w:rStyle w:val="Hyperlink"/>
                <w:noProof/>
              </w:rPr>
              <w:t xml:space="preserve">Pengaruh CS dan CENS pada </w:t>
            </w:r>
            <w:r w:rsidR="005C1D50" w:rsidRPr="00DA0882">
              <w:rPr>
                <w:rStyle w:val="Hyperlink"/>
                <w:i/>
                <w:iCs/>
                <w:noProof/>
              </w:rPr>
              <w:t>budget</w:t>
            </w:r>
            <w:r w:rsidR="005C1D50" w:rsidRPr="00DA0882">
              <w:rPr>
                <w:rStyle w:val="Hyperlink"/>
                <w:noProof/>
              </w:rPr>
              <w:t xml:space="preserve"> uap air</w:t>
            </w:r>
            <w:r w:rsidR="005C1D50">
              <w:rPr>
                <w:noProof/>
                <w:webHidden/>
              </w:rPr>
              <w:tab/>
            </w:r>
            <w:r w:rsidR="005C1D50">
              <w:rPr>
                <w:noProof/>
                <w:webHidden/>
              </w:rPr>
              <w:fldChar w:fldCharType="begin"/>
            </w:r>
            <w:r w:rsidR="005C1D50">
              <w:rPr>
                <w:noProof/>
                <w:webHidden/>
              </w:rPr>
              <w:instrText xml:space="preserve"> PAGEREF _Toc103544213 \h </w:instrText>
            </w:r>
            <w:r w:rsidR="005C1D50">
              <w:rPr>
                <w:noProof/>
                <w:webHidden/>
              </w:rPr>
            </w:r>
            <w:r w:rsidR="005C1D50">
              <w:rPr>
                <w:noProof/>
                <w:webHidden/>
              </w:rPr>
              <w:fldChar w:fldCharType="separate"/>
            </w:r>
            <w:r w:rsidR="008F7CC5">
              <w:rPr>
                <w:noProof/>
                <w:webHidden/>
              </w:rPr>
              <w:t>37</w:t>
            </w:r>
            <w:r w:rsidR="005C1D50">
              <w:rPr>
                <w:noProof/>
                <w:webHidden/>
              </w:rPr>
              <w:fldChar w:fldCharType="end"/>
            </w:r>
          </w:hyperlink>
        </w:p>
        <w:p w14:paraId="50813389" w14:textId="3404871C" w:rsidR="005C1D50" w:rsidRDefault="00772DEA">
          <w:pPr>
            <w:pStyle w:val="TOC1"/>
            <w:rPr>
              <w:rFonts w:asciiTheme="minorHAnsi" w:eastAsiaTheme="minorEastAsia" w:hAnsiTheme="minorHAnsi" w:cstheme="minorBidi"/>
              <w:noProof/>
              <w:color w:val="auto"/>
              <w:sz w:val="22"/>
              <w:szCs w:val="22"/>
              <w:lang w:val="en-ID"/>
            </w:rPr>
          </w:pPr>
          <w:hyperlink w:anchor="_Toc103544214" w:history="1">
            <w:r w:rsidR="005C1D50" w:rsidRPr="00DA0882">
              <w:rPr>
                <w:rStyle w:val="Hyperlink"/>
                <w:b/>
                <w:bCs/>
                <w:noProof/>
              </w:rPr>
              <w:t>DAFTAR PUSTAKA</w:t>
            </w:r>
            <w:r w:rsidR="005C1D50">
              <w:rPr>
                <w:noProof/>
                <w:webHidden/>
              </w:rPr>
              <w:tab/>
            </w:r>
            <w:r w:rsidR="005C1D50">
              <w:rPr>
                <w:noProof/>
                <w:webHidden/>
              </w:rPr>
              <w:fldChar w:fldCharType="begin"/>
            </w:r>
            <w:r w:rsidR="005C1D50">
              <w:rPr>
                <w:noProof/>
                <w:webHidden/>
              </w:rPr>
              <w:instrText xml:space="preserve"> PAGEREF _Toc103544214 \h </w:instrText>
            </w:r>
            <w:r w:rsidR="005C1D50">
              <w:rPr>
                <w:noProof/>
                <w:webHidden/>
              </w:rPr>
            </w:r>
            <w:r w:rsidR="005C1D50">
              <w:rPr>
                <w:noProof/>
                <w:webHidden/>
              </w:rPr>
              <w:fldChar w:fldCharType="separate"/>
            </w:r>
            <w:r w:rsidR="008F7CC5">
              <w:rPr>
                <w:noProof/>
                <w:webHidden/>
              </w:rPr>
              <w:t>38</w:t>
            </w:r>
            <w:r w:rsidR="005C1D50">
              <w:rPr>
                <w:noProof/>
                <w:webHidden/>
              </w:rPr>
              <w:fldChar w:fldCharType="end"/>
            </w:r>
          </w:hyperlink>
        </w:p>
        <w:p w14:paraId="30DAD366" w14:textId="07A2F5A6" w:rsidR="008D2B11" w:rsidRPr="000D6AAB" w:rsidRDefault="00E65751" w:rsidP="006E5214">
          <w:pPr>
            <w:spacing w:after="40" w:line="240" w:lineRule="auto"/>
          </w:pPr>
          <w:r w:rsidRPr="000D6AAB">
            <w:rPr>
              <w:color w:val="000000" w:themeColor="text1"/>
            </w:rPr>
            <w:fldChar w:fldCharType="end"/>
          </w:r>
        </w:p>
      </w:sdtContent>
    </w:sdt>
    <w:p w14:paraId="15A649BF" w14:textId="77777777" w:rsidR="008D2B11" w:rsidRDefault="008D2B11" w:rsidP="004F52BE">
      <w:pPr>
        <w:spacing w:after="0" w:line="720" w:lineRule="auto"/>
        <w:rPr>
          <w:b/>
          <w:color w:val="000000"/>
        </w:rPr>
        <w:sectPr w:rsidR="008D2B11" w:rsidSect="00D46227">
          <w:pgSz w:w="11906" w:h="16838" w:code="9"/>
          <w:pgMar w:top="1701" w:right="1701" w:bottom="1701" w:left="2268" w:header="720" w:footer="720" w:gutter="0"/>
          <w:pgNumType w:fmt="lowerRoman"/>
          <w:cols w:space="720"/>
          <w:titlePg/>
        </w:sectPr>
      </w:pPr>
    </w:p>
    <w:p w14:paraId="19E6D6B9" w14:textId="77777777" w:rsidR="00B703B7" w:rsidRDefault="00B703B7" w:rsidP="008D2B11">
      <w:pPr>
        <w:pStyle w:val="Heading1"/>
        <w:spacing w:before="0" w:line="720" w:lineRule="auto"/>
        <w:jc w:val="center"/>
        <w:rPr>
          <w:b/>
          <w:bCs/>
        </w:rPr>
      </w:pPr>
      <w:bookmarkStart w:id="6" w:name="_Toc103544176"/>
      <w:r>
        <w:rPr>
          <w:b/>
          <w:bCs/>
        </w:rPr>
        <w:lastRenderedPageBreak/>
        <w:t>DAFTAR TABEL</w:t>
      </w:r>
      <w:bookmarkEnd w:id="6"/>
    </w:p>
    <w:p w14:paraId="736C105C" w14:textId="5A545772" w:rsidR="0006324C" w:rsidRDefault="0006324C">
      <w:pPr>
        <w:pStyle w:val="TableofFigures"/>
        <w:tabs>
          <w:tab w:val="right" w:leader="dot" w:pos="7929"/>
        </w:tabs>
        <w:rPr>
          <w:rFonts w:asciiTheme="minorHAnsi" w:eastAsiaTheme="minorEastAsia" w:hAnsiTheme="minorHAnsi" w:cstheme="minorBidi"/>
          <w:noProof/>
          <w:sz w:val="22"/>
          <w:szCs w:val="22"/>
          <w:lang w:val="en-ID"/>
        </w:rPr>
      </w:pPr>
      <w:r>
        <w:fldChar w:fldCharType="begin"/>
      </w:r>
      <w:r>
        <w:instrText xml:space="preserve"> TOC \h \z \c "Tabel 4." </w:instrText>
      </w:r>
      <w:r>
        <w:fldChar w:fldCharType="separate"/>
      </w:r>
      <w:hyperlink w:anchor="_Toc103546266" w:history="1">
        <w:r w:rsidRPr="001638C6">
          <w:rPr>
            <w:rStyle w:val="Hyperlink"/>
            <w:rFonts w:eastAsiaTheme="majorEastAsia"/>
            <w:b/>
            <w:bCs/>
            <w:noProof/>
          </w:rPr>
          <w:t>Tabel 4.1</w:t>
        </w:r>
        <w:r w:rsidRPr="001638C6">
          <w:rPr>
            <w:rStyle w:val="Hyperlink"/>
            <w:rFonts w:eastAsiaTheme="majorEastAsia"/>
            <w:noProof/>
          </w:rPr>
          <w:t xml:space="preserve"> Frekuensi kejadian CS dan CENS</w:t>
        </w:r>
        <w:r>
          <w:rPr>
            <w:noProof/>
            <w:webHidden/>
          </w:rPr>
          <w:tab/>
        </w:r>
        <w:r>
          <w:rPr>
            <w:noProof/>
            <w:webHidden/>
          </w:rPr>
          <w:fldChar w:fldCharType="begin"/>
        </w:r>
        <w:r>
          <w:rPr>
            <w:noProof/>
            <w:webHidden/>
          </w:rPr>
          <w:instrText xml:space="preserve"> PAGEREF _Toc103546266 \h </w:instrText>
        </w:r>
        <w:r>
          <w:rPr>
            <w:noProof/>
            <w:webHidden/>
          </w:rPr>
        </w:r>
        <w:r>
          <w:rPr>
            <w:noProof/>
            <w:webHidden/>
          </w:rPr>
          <w:fldChar w:fldCharType="separate"/>
        </w:r>
        <w:r w:rsidR="008F7CC5">
          <w:rPr>
            <w:b/>
            <w:bCs/>
            <w:noProof/>
            <w:webHidden/>
          </w:rPr>
          <w:t>Error! Bookmark not defined.</w:t>
        </w:r>
        <w:r>
          <w:rPr>
            <w:noProof/>
            <w:webHidden/>
          </w:rPr>
          <w:fldChar w:fldCharType="end"/>
        </w:r>
      </w:hyperlink>
    </w:p>
    <w:p w14:paraId="20AAFA16" w14:textId="13BC9488" w:rsidR="00B703B7" w:rsidRPr="00B703B7" w:rsidRDefault="0006324C" w:rsidP="006E5214">
      <w:pPr>
        <w:spacing w:after="120" w:line="240" w:lineRule="auto"/>
        <w:sectPr w:rsidR="00B703B7" w:rsidRPr="00B703B7" w:rsidSect="00D46227">
          <w:pgSz w:w="11906" w:h="16838" w:code="9"/>
          <w:pgMar w:top="1700" w:right="1700" w:bottom="1700" w:left="2267" w:header="720" w:footer="720" w:gutter="0"/>
          <w:pgNumType w:fmt="lowerRoman"/>
          <w:cols w:space="720"/>
          <w:titlePg/>
        </w:sectPr>
      </w:pPr>
      <w:r>
        <w:fldChar w:fldCharType="end"/>
      </w:r>
    </w:p>
    <w:p w14:paraId="00000030" w14:textId="0E95B770" w:rsidR="00BB6141" w:rsidRPr="00B703B7" w:rsidRDefault="007E39B9" w:rsidP="008D2B11">
      <w:pPr>
        <w:pStyle w:val="Heading1"/>
        <w:spacing w:before="0" w:line="720" w:lineRule="auto"/>
        <w:jc w:val="center"/>
        <w:rPr>
          <w:b/>
          <w:bCs/>
          <w:sz w:val="32"/>
          <w:szCs w:val="36"/>
        </w:rPr>
      </w:pPr>
      <w:bookmarkStart w:id="7" w:name="_Toc103544177"/>
      <w:r w:rsidRPr="00B703B7">
        <w:rPr>
          <w:b/>
          <w:bCs/>
        </w:rPr>
        <w:lastRenderedPageBreak/>
        <w:t>DAFTAR GAMBAR</w:t>
      </w:r>
      <w:bookmarkEnd w:id="7"/>
    </w:p>
    <w:p w14:paraId="00000039" w14:textId="5EE7C818" w:rsidR="00BB6141" w:rsidRPr="0006324C" w:rsidRDefault="00BB6141" w:rsidP="0006324C">
      <w:pPr>
        <w:pBdr>
          <w:top w:val="nil"/>
          <w:left w:val="nil"/>
          <w:bottom w:val="nil"/>
          <w:right w:val="nil"/>
          <w:between w:val="nil"/>
        </w:pBdr>
        <w:tabs>
          <w:tab w:val="right" w:leader="dot" w:pos="7938"/>
        </w:tabs>
        <w:spacing w:after="120" w:line="240" w:lineRule="auto"/>
        <w:ind w:right="454"/>
        <w:jc w:val="both"/>
        <w:rPr>
          <w:rFonts w:ascii="Calibri" w:eastAsia="Calibri" w:hAnsi="Calibri" w:cs="Calibri"/>
          <w:color w:val="000000"/>
          <w:sz w:val="22"/>
          <w:szCs w:val="22"/>
        </w:rPr>
        <w:sectPr w:rsidR="00BB6141" w:rsidRPr="0006324C" w:rsidSect="00D46227">
          <w:pgSz w:w="11906" w:h="16838" w:code="9"/>
          <w:pgMar w:top="1700" w:right="1700" w:bottom="1700" w:left="2267" w:header="720" w:footer="720" w:gutter="0"/>
          <w:pgNumType w:fmt="lowerRoman"/>
          <w:cols w:space="720"/>
          <w:titlePg/>
        </w:sectPr>
      </w:pPr>
    </w:p>
    <w:p w14:paraId="0000003A" w14:textId="77777777" w:rsidR="00BB6141" w:rsidRDefault="007E39B9">
      <w:pPr>
        <w:pStyle w:val="Heading1"/>
        <w:spacing w:after="360"/>
        <w:jc w:val="center"/>
        <w:rPr>
          <w:b/>
        </w:rPr>
      </w:pPr>
      <w:bookmarkStart w:id="8" w:name="_Toc103544178"/>
      <w:r>
        <w:rPr>
          <w:b/>
        </w:rPr>
        <w:lastRenderedPageBreak/>
        <w:t>BAB I</w:t>
      </w:r>
      <w:r>
        <w:rPr>
          <w:b/>
        </w:rPr>
        <w:br/>
        <w:t>PENDAHULUAN</w:t>
      </w:r>
      <w:bookmarkEnd w:id="8"/>
    </w:p>
    <w:p w14:paraId="0000003B" w14:textId="77777777" w:rsidR="00BB6141" w:rsidRDefault="007E39B9" w:rsidP="00B638D7">
      <w:pPr>
        <w:pStyle w:val="Heading2"/>
        <w:numPr>
          <w:ilvl w:val="0"/>
          <w:numId w:val="5"/>
        </w:numPr>
        <w:ind w:hanging="450"/>
        <w:rPr>
          <w:b/>
        </w:rPr>
      </w:pPr>
      <w:bookmarkStart w:id="9" w:name="_Toc103544179"/>
      <w:r>
        <w:rPr>
          <w:b/>
        </w:rPr>
        <w:t>Latar Belakang</w:t>
      </w:r>
      <w:bookmarkEnd w:id="9"/>
    </w:p>
    <w:p w14:paraId="0000003C" w14:textId="1576D159" w:rsidR="00BB6141" w:rsidRDefault="007E39B9">
      <w:pPr>
        <w:pBdr>
          <w:top w:val="nil"/>
          <w:left w:val="nil"/>
          <w:bottom w:val="nil"/>
          <w:right w:val="nil"/>
          <w:between w:val="nil"/>
        </w:pBdr>
        <w:spacing w:after="0"/>
        <w:ind w:firstLine="720"/>
        <w:jc w:val="both"/>
        <w:rPr>
          <w:color w:val="000000"/>
        </w:rPr>
      </w:pPr>
      <w:r>
        <w:rPr>
          <w:color w:val="000000"/>
        </w:rPr>
        <w:t>Selama periode musim dingin di Belahan Bumi Utara, daerah bertekanan tinggi di lapisan atmosfer permukaan dengan sirkulasi antisiklonik seringkali terbentuk di dataran tinggi Siberia-Mongolia (</w:t>
      </w:r>
      <w:r>
        <w:rPr>
          <w:i/>
          <w:color w:val="000000"/>
        </w:rPr>
        <w:t>Siberian-Mongolian High</w:t>
      </w:r>
      <w:r>
        <w:rPr>
          <w:color w:val="000000"/>
        </w:rPr>
        <w:t xml:space="preserve">) </w:t>
      </w:r>
      <w:r w:rsidR="00D20D05">
        <w:rPr>
          <w:color w:val="000000"/>
        </w:rPr>
        <w:fldChar w:fldCharType="begin" w:fldLock="1"/>
      </w:r>
      <w:r w:rsidR="00D20D05">
        <w:rPr>
          <w:color w:val="000000"/>
        </w:rPr>
        <w:instrText>ADDIN CSL_CITATION {"citationItems":[{"id":"ITEM-1","itemData":{"DOI":"10.1007/BF01026822","ISSN":"01777971","abstract":"The present paper discusses the build-up, the air mass transformation and the propagation of the Siberian high as well as its relations to the development of cold surges in East Asia. It has been found that (1) the genesis and development of the Siberian high result from the combined effects of the mass convergence at middle and upper-level and the radiative cooling; (2) the apparent transformation of the Siberian high over land is observed in winter, which is caused by the upward sensible heat and latent heat flux from the underlying surface; (3) the Siberian high and its attendant cold air outbreaks usually undergo a marked low-frequency, southward propagation with the period of 10-20 days; (4) activity of cold surge over the East China Sea and the South China Sea is closely related to the intensity of the Siberian high. The active cold surge occurs when the Siberian high is usually strong. © 1990 Springer-Verlag.","author":[{"dropping-particle":"","family":"Ding","given":"Yihui","non-dropping-particle":"","parse-names":false,"suffix":""}],"container-title":"Meteorology and Atmospheric Physics","id":"ITEM-1","issue":"1-4","issued":{"date-parts":[["1990"]]},"page":"281-292","title":"Build-up, air mass transformation and propagation of Siberian high and its relations to cold surge in East Asia","type":"article-journal","volume":"44"},"uris":["http://www.mendeley.com/documents/?uuid=fdea19a4-08e3-4abd-9088-9ba8bbda1115"]}],"mendeley":{"formattedCitation":"(Ding, 1990)","plainTextFormattedCitation":"(Ding, 1990)","previouslyFormattedCitation":"(Ding, 1990)"},"properties":{"noteIndex":0},"schema":"https://github.com/citation-style-language/schema/raw/master/csl-citation.json"}</w:instrText>
      </w:r>
      <w:r w:rsidR="00D20D05">
        <w:rPr>
          <w:color w:val="000000"/>
        </w:rPr>
        <w:fldChar w:fldCharType="separate"/>
      </w:r>
      <w:r w:rsidR="00D20D05" w:rsidRPr="00D20D05">
        <w:rPr>
          <w:noProof/>
          <w:color w:val="000000"/>
        </w:rPr>
        <w:t>(Ding, 1990)</w:t>
      </w:r>
      <w:r w:rsidR="00D20D05">
        <w:rPr>
          <w:color w:val="000000"/>
        </w:rPr>
        <w:fldChar w:fldCharType="end"/>
      </w:r>
      <w:r>
        <w:rPr>
          <w:color w:val="000000"/>
        </w:rPr>
        <w:t xml:space="preserve">. Daerah bertekanan tinggi ini menghasilkan aliran massa udara dingin bersifat kering yang bergerak ke arah selatan melalui pantai selatan Cina dan atau ke timur menuju Samudra Pasifik bagian utara </w:t>
      </w:r>
      <w:r w:rsidR="00366E2E">
        <w:rPr>
          <w:color w:val="000000"/>
        </w:rPr>
        <w:fldChar w:fldCharType="begin" w:fldLock="1"/>
      </w:r>
      <w:r w:rsidR="0030202B">
        <w:rPr>
          <w:color w:val="000000"/>
        </w:rPr>
        <w:instrText>ADDIN CSL_CITATION {"citationItems":[{"id":"ITEM-1","itemData":{"DOI":"doi:10.1142/9789812701411_0002","ISBN":"978-981-238-769-1","abstract":"Abstract This chapter mainly focuses on the characteristics of the East Asia winter monsoon (EAWM). An examination of the climatology of the boreal winter in Asia shows that the EAWM results from the development of a cold-core high over the Siberia-Mongolia region. The movement of this cold air southward produces pressure surges and temperature drops across the Asian continent. Two types of such surges can be identified: the northerly surge (NS) and the easterly surge (ES). The initiation of the NS begins with the eastward passage of a polar jet streak west of Lake Balkhash. The eastward migration of this jet streak over the Siberia-Mongolia region intensifies a cold high there, which eventually leads to a southward outpour of the cold air in the lower troposphere. Such a push of the cold air then excites gravity waves that propagate across the South China Sea, which results in convection over the maritime continent. On the other hand, an ES is apparently the consequence of an initially eastward and then southeastward migration of a cold pool that splits off from a quasi-stationary high-pressure system over the Siberia-Mongolia region due to the passage of a 500-hPa ridge over the region. As the low-level anticyclone moves to the east coast of China, it initiates a southward surge of cool air and strong winds along the coast, resembling a coastal Kelvin wave. Its strength is usually much less than that of the NS. Other than these surges, a significant effect of the EAWM is the explosive development of low-pressure systems over the East China Sea as the cold air moves off the continent and over the warm water, which results from the strong baroclinity between the cold air from the continent and warm air over the ocean, and the subsequent potential instability, rising motion and latent heat release. The last section of the chapter discusses intraseasonal, interannual and interdecadal variations of the EAWM, which can be related to similar oscillations in other planetary-scale circulation features. These include the 10-20-day oscillation, the Madden-Julian Oscillation, the polar vortex, the El Niño/Southern Oscillation, sea-surface temperature anomalies in the North Pacific, the North Atlantic Oscillation, and the East Asia summer monsoon. Furthermore, ?two-way? interactions between the EAWM and some of these oscillations have also been found.","author":[{"dropping-particle":"","family":"Chan","given":"Johnny L C","non-dropping-particle":"","parse-names":false,"suffix":""},{"dropping-particle":"","family":"Li","given":"Chongyin","non-dropping-particle":"","parse-names":false,"suffix":""}],"collection-title":"World Scientific Series on Asia-Pacific Weather and Climate","container-title":"East Asian Monsoon","editor":[{"dropping-particle":"","family":"Chang","given":"C-P","non-dropping-particle":"","parse-names":false,"suffix":""}],"id":"ITEM-1","issued":{"date-parts":[["2004","11","1"]]},"note":"doi:10.1142/9789812701411_0002","page":"54-106","publisher":"World Scientific Publishing Co. Pte. Ltd.","title":"The East Asia Winter Monsoon","type":"chapter","volume":"2"},"uris":["http://www.mendeley.com/documents/?uuid=9b7a9ed1-29c3-47da-ab49-ef2d21135ca1"]}],"mendeley":{"formattedCitation":"(Chan dan Li, 2004)","plainTextFormattedCitation":"(Chan dan Li, 2004)","previouslyFormattedCitation":"(Chan dan Li, 2004)"},"properties":{"noteIndex":0},"schema":"https://github.com/citation-style-language/schema/raw/master/csl-citation.json"}</w:instrText>
      </w:r>
      <w:r w:rsidR="00366E2E">
        <w:rPr>
          <w:color w:val="000000"/>
        </w:rPr>
        <w:fldChar w:fldCharType="separate"/>
      </w:r>
      <w:r w:rsidR="00D20D05" w:rsidRPr="00D20D05">
        <w:rPr>
          <w:noProof/>
          <w:color w:val="000000"/>
        </w:rPr>
        <w:t>(Chan dan Li, 2004)</w:t>
      </w:r>
      <w:r w:rsidR="00366E2E">
        <w:rPr>
          <w:color w:val="000000"/>
        </w:rPr>
        <w:fldChar w:fldCharType="end"/>
      </w:r>
      <w:r>
        <w:rPr>
          <w:color w:val="000000"/>
        </w:rPr>
        <w:t xml:space="preserve">. Aliran massa udara dingin dengan intensitas yang kuat biasanya bisa mencapai daerah tropis dalam durasi waktu harian hingga mingguan, fenomena ini yang kemudian disebut sebagai </w:t>
      </w:r>
      <w:r>
        <w:rPr>
          <w:i/>
          <w:color w:val="000000"/>
        </w:rPr>
        <w:t>cold surge</w:t>
      </w:r>
      <w:r>
        <w:rPr>
          <w:color w:val="000000"/>
        </w:rPr>
        <w:t xml:space="preserve"> atau seruakan dingin </w:t>
      </w:r>
      <w:r w:rsidR="00366E2E">
        <w:rPr>
          <w:color w:val="000000"/>
        </w:rPr>
        <w:fldChar w:fldCharType="begin" w:fldLock="1"/>
      </w:r>
      <w:r w:rsidR="00864E33">
        <w:rPr>
          <w:color w:val="000000"/>
        </w:rPr>
        <w:instrText>ADDIN CSL_CITATION {"citationItems":[{"id":"ITEM-1","itemData":{"DOI":"10.1007/3-540-37722-0_3","ISBN":"978-3-540-37722-1","author":[{"dropping-particle":"","family":"Chang","given":"Chih-Pei","non-dropping-particle":"","parse-names":false,"suffix":""},{"dropping-particle":"","family":"Wang","given":"Zhuo","non-dropping-particle":"","parse-names":false,"suffix":""},{"dropping-particle":"","family":"Hendon","given":"Harry","non-dropping-particle":"","parse-names":false,"suffix":""}],"container-title":"The Asian Monsoon","editor":[{"dropping-particle":"","family":"Wang","given":"Bin","non-dropping-particle":"","parse-names":false,"suffix":""}],"id":"ITEM-1","issued":{"date-parts":[["2006"]]},"page":"89-127","publisher":"Springer Berlin Heidelberg","publisher-place":"New York","title":"The Asian winter monsoon","type":"chapter"},"uris":["http://www.mendeley.com/documents/?uuid=c937a108-f80f-4459-8900-0624b051c802"]}],"mendeley":{"formattedCitation":"(Chang dkk., 2006)","plainTextFormattedCitation":"(Chang dkk., 2006)","previouslyFormattedCitation":"(Chang dkk., 2006)"},"properties":{"noteIndex":0},"schema":"https://github.com/citation-style-language/schema/raw/master/csl-citation.json"}</w:instrText>
      </w:r>
      <w:r w:rsidR="00366E2E">
        <w:rPr>
          <w:color w:val="000000"/>
        </w:rPr>
        <w:fldChar w:fldCharType="separate"/>
      </w:r>
      <w:r w:rsidR="00042AC3" w:rsidRPr="00042AC3">
        <w:rPr>
          <w:noProof/>
          <w:color w:val="000000"/>
        </w:rPr>
        <w:t>(Chang dkk., 2006)</w:t>
      </w:r>
      <w:r w:rsidR="00366E2E">
        <w:rPr>
          <w:color w:val="000000"/>
        </w:rPr>
        <w:fldChar w:fldCharType="end"/>
      </w:r>
      <w:r>
        <w:rPr>
          <w:color w:val="000000"/>
        </w:rPr>
        <w:t xml:space="preserve">. Fenomena </w:t>
      </w:r>
      <w:r w:rsidRPr="00AF30AF">
        <w:rPr>
          <w:i/>
          <w:iCs/>
          <w:color w:val="000000"/>
        </w:rPr>
        <w:t>cold surge</w:t>
      </w:r>
      <w:r>
        <w:rPr>
          <w:color w:val="000000"/>
        </w:rPr>
        <w:t xml:space="preserve"> dengan intensitas cukup kuat bisa berpropagasi jauh hingga melintasi</w:t>
      </w:r>
      <w:r w:rsidR="00AF30AF">
        <w:rPr>
          <w:color w:val="000000"/>
        </w:rPr>
        <w:t xml:space="preserve"> garis</w:t>
      </w:r>
      <w:r>
        <w:rPr>
          <w:color w:val="000000"/>
        </w:rPr>
        <w:t xml:space="preserve"> ekuator, fenomena ini kemudian dikenal sebagai </w:t>
      </w:r>
      <w:r w:rsidRPr="00366E2E">
        <w:rPr>
          <w:i/>
          <w:iCs/>
          <w:color w:val="000000"/>
        </w:rPr>
        <w:t>cross equatorial northerly surge</w:t>
      </w:r>
      <w:r>
        <w:rPr>
          <w:color w:val="000000"/>
        </w:rPr>
        <w:t xml:space="preserve"> </w:t>
      </w:r>
      <w:r w:rsidR="00366E2E">
        <w:rPr>
          <w:color w:val="000000"/>
        </w:rPr>
        <w:fldChar w:fldCharType="begin" w:fldLock="1"/>
      </w:r>
      <w:r w:rsidR="00483854">
        <w:rPr>
          <w:color w:val="000000"/>
        </w:rPr>
        <w:instrText>ADDIN CSL_CITATION {"citationItems":[{"id":"ITEM-1","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II","id":"ITEM-1","issued":{"date-parts":[["2011"]]},"page":"27-47","title":"The Cross-Equatorial Northerly Surge over the Maritime Continent and Its Relationship to Precipitation Patterns","type":"article-journal","volume":"89A"},"uris":["http://www.mendeley.com/documents/?uuid=e4cf7c0d-13c0-453d-a972-cfbcbb56d263"]}],"mendeley":{"formattedCitation":"(Hattori dkk., 2011)","plainTextFormattedCitation":"(Hattori dkk., 2011)","previouslyFormattedCitation":"(Hattori dkk., 2011)"},"properties":{"noteIndex":0},"schema":"https://github.com/citation-style-language/schema/raw/master/csl-citation.json"}</w:instrText>
      </w:r>
      <w:r w:rsidR="00366E2E">
        <w:rPr>
          <w:color w:val="000000"/>
        </w:rPr>
        <w:fldChar w:fldCharType="separate"/>
      </w:r>
      <w:r w:rsidR="00483854" w:rsidRPr="00483854">
        <w:rPr>
          <w:noProof/>
          <w:color w:val="000000"/>
        </w:rPr>
        <w:t>(Hattori dkk., 2011)</w:t>
      </w:r>
      <w:r w:rsidR="00366E2E">
        <w:rPr>
          <w:color w:val="000000"/>
        </w:rPr>
        <w:fldChar w:fldCharType="end"/>
      </w:r>
      <w:r>
        <w:rPr>
          <w:color w:val="000000"/>
        </w:rPr>
        <w:t>.</w:t>
      </w:r>
    </w:p>
    <w:p w14:paraId="0000003D" w14:textId="102A04EF" w:rsidR="00BB6141" w:rsidRDefault="007E39B9">
      <w:pPr>
        <w:pBdr>
          <w:top w:val="nil"/>
          <w:left w:val="nil"/>
          <w:bottom w:val="nil"/>
          <w:right w:val="nil"/>
          <w:between w:val="nil"/>
        </w:pBdr>
        <w:spacing w:after="0"/>
        <w:ind w:firstLine="720"/>
        <w:jc w:val="both"/>
        <w:rPr>
          <w:color w:val="000000"/>
          <w:sz w:val="16"/>
          <w:szCs w:val="16"/>
        </w:rPr>
      </w:pPr>
      <w:r>
        <w:t xml:space="preserve">Pada dasarnya, massa udara yang dibawa oleh </w:t>
      </w:r>
      <w:r>
        <w:rPr>
          <w:i/>
        </w:rPr>
        <w:t>cold surge</w:t>
      </w:r>
      <w:r>
        <w:t xml:space="preserve"> bersifat dingin dan kering. Namun, ketika berpropagasi melalui lautan yang cukup luas menuju selatan, dalam hal ini Laut Cina Selatan, massa udara yang bersifat dingin dan kering tersebut mengalami proses pelembapan sehingga berubah menjadi hangat dan lembab </w:t>
      </w:r>
      <w:r w:rsidR="00366E2E">
        <w:fldChar w:fldCharType="begin" w:fldLock="1"/>
      </w:r>
      <w:r w:rsidR="002B6AAF">
        <w:instrText>ADDIN CSL_CITATION {"citationItems":[{"id":"ITEM-1","itemData":{"author":[{"dropping-particle":"","family":"Johnson","given":"Richard H.","non-dropping-particle":"","parse-names":false,"suffix":""},{"dropping-particle":"","family":"Houze","given":"Robert A.","non-dropping-particle":"","parse-names":false,"suffix":""}],"container-title":"Monsoon Meteorology","id":"ITEM-1","issued":{"date-parts":[["1987"]]},"page":"298-353","publisher":"Oxford University Press","publisher-place":"Oxford","title":"Precipitating Cloud Systems of The Asian Monsoon","type":"chapter"},"uris":["http://www.mendeley.com/documents/?uuid=fe387776-6827-403f-a638-b31d5b335463"]}],"mendeley":{"formattedCitation":"(Johnson dan Houze, 1987)","plainTextFormattedCitation":"(Johnson dan Houze, 1987)","previouslyFormattedCitation":"(Johnson dan Houze, 1987)"},"properties":{"noteIndex":0},"schema":"https://github.com/citation-style-language/schema/raw/master/csl-citation.json"}</w:instrText>
      </w:r>
      <w:r w:rsidR="00366E2E">
        <w:fldChar w:fldCharType="separate"/>
      </w:r>
      <w:r w:rsidR="00483854" w:rsidRPr="00483854">
        <w:rPr>
          <w:noProof/>
        </w:rPr>
        <w:t>(Johnson dan Houze, 1987)</w:t>
      </w:r>
      <w:r w:rsidR="00366E2E">
        <w:fldChar w:fldCharType="end"/>
      </w:r>
      <w:r>
        <w:t xml:space="preserve">. Transformasi ini berkaitan dengan interaksi laut-atmosfer antara Laut Cina Selatan dengan massa udara dingin dan kering yang dibawa oleh </w:t>
      </w:r>
      <w:r>
        <w:rPr>
          <w:i/>
        </w:rPr>
        <w:t>cold surge</w:t>
      </w:r>
      <w:r>
        <w:t xml:space="preserve">. Salah satu faktor yang berkontribusi dalam hal ini adalah perbedaan antara suhu massa udara dingin dengan suhu permukaan laut hangat yang kemudian memicu peningkatan transfer panas dari lautan ke atmosfer </w:t>
      </w:r>
      <w:r w:rsidR="00366E2E">
        <w:fldChar w:fldCharType="begin" w:fldLock="1"/>
      </w:r>
      <w:r w:rsidR="006F18CF">
        <w:instrText>ADDIN CSL_CITATION {"citationItems":[{"id":"ITEM-1","itemData":{"DOI":"10.1175/1520-0493(1986)114&lt;2004:motblo&gt;2.0.co;2","ISSN":"00270644","abstract":"Aircraft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Rev.","id":"ITEM-1","issue":"11","issued":{"date-parts":[["1986"]]},"page":"2004-2015","title":"Modification of the boundary layer over the South China Sea during a winter MONEX cold surge event.","type":"article-journal","volume":"114"},"uris":["http://www.mendeley.com/documents/?uuid=61063164-8e6f-4ea2-bd33-ed24dc6c3282"]}],"mendeley":{"formattedCitation":"(Johnson dan Zimmerman, 1986)","plainTextFormattedCitation":"(Johnson dan Zimmerman, 1986)","previouslyFormattedCitation":"(Johnson dan Zimmerman, 1986)"},"properties":{"noteIndex":0},"schema":"https://github.com/citation-style-language/schema/raw/master/csl-citation.json"}</w:instrText>
      </w:r>
      <w:r w:rsidR="00366E2E">
        <w:fldChar w:fldCharType="separate"/>
      </w:r>
      <w:r w:rsidR="00483854" w:rsidRPr="00483854">
        <w:rPr>
          <w:noProof/>
        </w:rPr>
        <w:t>(Johnson dan Zimmerman, 1986)</w:t>
      </w:r>
      <w:r w:rsidR="00366E2E">
        <w:fldChar w:fldCharType="end"/>
      </w:r>
      <w:r>
        <w:t xml:space="preserve">. </w:t>
      </w:r>
    </w:p>
    <w:p w14:paraId="0000003E" w14:textId="7DB7A7F3" w:rsidR="00BB6141" w:rsidRDefault="007E39B9">
      <w:pPr>
        <w:pBdr>
          <w:top w:val="nil"/>
          <w:left w:val="nil"/>
          <w:bottom w:val="nil"/>
          <w:right w:val="nil"/>
          <w:between w:val="nil"/>
        </w:pBdr>
        <w:spacing w:after="0"/>
        <w:ind w:firstLine="720"/>
        <w:jc w:val="both"/>
        <w:rPr>
          <w:sz w:val="14"/>
          <w:szCs w:val="14"/>
        </w:rPr>
      </w:pPr>
      <w:r>
        <w:t xml:space="preserve">Studi observasional mengenai transformasi massa udara yang dibawa oleh </w:t>
      </w:r>
      <w:r>
        <w:rPr>
          <w:i/>
        </w:rPr>
        <w:t>cold surge</w:t>
      </w:r>
      <w:r>
        <w:t xml:space="preserve"> secara intensif telah dilakukan pada periode khusus dalam program </w:t>
      </w:r>
      <w:r w:rsidR="007831CA">
        <w:rPr>
          <w:i/>
        </w:rPr>
        <w:t>Winter Monsoon Experiment</w:t>
      </w:r>
      <w:r w:rsidR="00986CFF">
        <w:rPr>
          <w:i/>
        </w:rPr>
        <w:t xml:space="preserve"> </w:t>
      </w:r>
      <w:r w:rsidR="00986CFF" w:rsidRPr="00986CFF">
        <w:rPr>
          <w:iCs/>
        </w:rPr>
        <w:t>(WMONEX)</w:t>
      </w:r>
      <w:r w:rsidR="007831CA">
        <w:t xml:space="preserve"> </w:t>
      </w:r>
      <w:r>
        <w:t xml:space="preserve">tahun 1978-1979 </w:t>
      </w:r>
      <w:r w:rsidR="000147C1">
        <w:fldChar w:fldCharType="begin" w:fldLock="1"/>
      </w:r>
      <w:r w:rsidR="00483854">
        <w:instrText>ADDIN CSL_CITATION {"citationItems":[{"id":"ITEM-1","itemData":{"DOI":"10.1175/1520-0477-60.5.439","ISSN":"0003-0007","abstract":"These notes provide a short summary of the field phase of the GARP Winter Monsoon Experiment. The field phase commenced on 1 December 1978. The observing systems, type of experiments, mission objectives, components of overall data sets, and a preliminary evaluation are presented in this short survey. - from Authors","author":[{"dropping-particle":"","family":"Greenfield","given":"R. S.","non-dropping-particle":"","parse-names":false,"suffix":""},{"dropping-particle":"","family":"Krishnamurti","given":"T. N.","non-dropping-particle":"","parse-names":false,"suffix":""}],"container-title":"Bulletin American Meteorological Society","id":"ITEM-1","issue":"5","issued":{"date-parts":[["1979"]]},"page":"439-444","title":"The Winter Monsoon Experiment - report of December 1978 field phase.","type":"article-journal","volume":"60"},"uris":["http://www.mendeley.com/documents/?uuid=99cfdead-7a7d-49dc-8bfe-09a43f2abb77"]}],"mendeley":{"formattedCitation":"(Greenfield dan Krishnamurti, 1979)","plainTextFormattedCitation":"(Greenfield dan Krishnamurti, 1979)","previouslyFormattedCitation":"(Greenfield dan Krishnamurti, 1979)"},"properties":{"noteIndex":0},"schema":"https://github.com/citation-style-language/schema/raw/master/csl-citation.json"}</w:instrText>
      </w:r>
      <w:r w:rsidR="000147C1">
        <w:fldChar w:fldCharType="separate"/>
      </w:r>
      <w:r w:rsidR="00483854" w:rsidRPr="00483854">
        <w:rPr>
          <w:noProof/>
        </w:rPr>
        <w:t>(Greenfield dan Krishnamurti, 1979)</w:t>
      </w:r>
      <w:r w:rsidR="000147C1">
        <w:fldChar w:fldCharType="end"/>
      </w:r>
      <w:r>
        <w:t xml:space="preserve">. Massa udara yang dibawa oleh </w:t>
      </w:r>
      <w:r>
        <w:rPr>
          <w:i/>
        </w:rPr>
        <w:t>cold surge</w:t>
      </w:r>
      <w:r>
        <w:t xml:space="preserve"> mengalami proses pelembapan ketika melintasi Laut Cina Selatan bagian </w:t>
      </w:r>
      <w:r w:rsidR="00913CB9">
        <w:t>tengah</w:t>
      </w:r>
      <w:r>
        <w:t xml:space="preserve">. Sementara itu, proses pelembapan tidak terlalu signifikan ketika berpropagasi melintasi Laut Cina </w:t>
      </w:r>
      <w:r>
        <w:lastRenderedPageBreak/>
        <w:t>Selatan bagian utara karena suhu permukaan laut yang lebih dingin. Hal ini disebabkan oleh pertukaran panas sensibel dan laten permukaan yang signifikan terjadi pada beberapa ratus kilometer ke selatan dari lepas pantai dataran selatan Cina</w:t>
      </w:r>
      <w:r w:rsidR="00366E2E">
        <w:t xml:space="preserve"> </w:t>
      </w:r>
      <w:r w:rsidR="00366E2E">
        <w:fldChar w:fldCharType="begin" w:fldLock="1"/>
      </w:r>
      <w:r w:rsidR="002B6AAF">
        <w:instrText>ADDIN CSL_CITATION {"citationItems":[{"id":"ITEM-1","itemData":{"author":[{"dropping-particle":"","family":"Johnson","given":"Richard H.","non-dropping-particle":"","parse-names":false,"suffix":""},{"dropping-particle":"","family":"Houze","given":"Robert A.","non-dropping-particle":"","parse-names":false,"suffix":""}],"container-title":"Monsoon Meteorology","id":"ITEM-1","issued":{"date-parts":[["1987"]]},"page":"298-353","publisher":"Oxford University Press","publisher-place":"Oxford","title":"Precipitating Cloud Systems of The Asian Monsoon","type":"chapter"},"uris":["http://www.mendeley.com/documents/?uuid=fe387776-6827-403f-a638-b31d5b335463"]},{"id":"ITEM-2","itemData":{"DOI":"10.1175/1520-0493(1986)114&lt;2004:motblo&gt;2.0.co;2","ISSN":"00270644","abstract":"Aircraft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Rev.","id":"ITEM-2","issue":"11","issued":{"date-parts":[["1986"]]},"page":"2004-2015","title":"Modification of the boundary layer over the South China Sea during a winter MONEX cold surge event.","type":"article-journal","volume":"114"},"uris":["http://www.mendeley.com/documents/?uuid=61063164-8e6f-4ea2-bd33-ed24dc6c3282"]}],"mendeley":{"formattedCitation":"(Johnson dan Houze, 1987; Johnson dan Zimmerman, 1986)","plainTextFormattedCitation":"(Johnson dan Houze, 1987; Johnson dan Zimmerman, 1986)","previouslyFormattedCitation":"(Johnson dan Houze, 1987; Johnson dan Zimmerman, 1986)"},"properties":{"noteIndex":0},"schema":"https://github.com/citation-style-language/schema/raw/master/csl-citation.json"}</w:instrText>
      </w:r>
      <w:r w:rsidR="00366E2E">
        <w:fldChar w:fldCharType="separate"/>
      </w:r>
      <w:r w:rsidR="006F18CF" w:rsidRPr="006F18CF">
        <w:rPr>
          <w:noProof/>
        </w:rPr>
        <w:t>(Johnson dan Houze, 1987; Johnson dan Zimmerman, 1986)</w:t>
      </w:r>
      <w:r w:rsidR="00366E2E">
        <w:fldChar w:fldCharType="end"/>
      </w:r>
      <w:r>
        <w:t xml:space="preserve">. </w:t>
      </w:r>
    </w:p>
    <w:p w14:paraId="0000003F" w14:textId="1469E258" w:rsidR="00BB6141" w:rsidRDefault="007E39B9">
      <w:pPr>
        <w:pBdr>
          <w:top w:val="nil"/>
          <w:left w:val="nil"/>
          <w:bottom w:val="nil"/>
          <w:right w:val="nil"/>
          <w:between w:val="nil"/>
        </w:pBdr>
        <w:spacing w:after="0"/>
        <w:ind w:firstLine="720"/>
        <w:jc w:val="both"/>
      </w:pPr>
      <w:r>
        <w:t xml:space="preserve">Transformasi massa udara ini kemudian meningkatkan aktivitas </w:t>
      </w:r>
      <w:r w:rsidR="00971C80">
        <w:t>konvektif</w:t>
      </w:r>
      <w:r>
        <w:t xml:space="preserve"> –yang biasanya terbentuk dalam skala meso– di wilayah Benua Maritim bagian barat </w:t>
      </w:r>
      <w:r w:rsidR="00366E2E">
        <w:fldChar w:fldCharType="begin" w:fldLock="1"/>
      </w:r>
      <w:r w:rsidR="00864E33">
        <w:instrText>ADDIN CSL_CITATION {"citationItems":[{"id":"ITEM-1","itemData":{"DOI":"10.1007/3-540-37722-0_8","ISBN":"978-3-540-37722-1","author":[{"dropping-particle":"","family":"Johnson","given":"Richard H.","non-dropping-particle":"","parse-names":false,"suffix":""}],"container-title":"The Asian Monsoon","editor":[{"dropping-particle":"","family":"Wang","given":"Bin","non-dropping-particle":"","parse-names":false,"suffix":""}],"id":"ITEM-1","issued":{"date-parts":[["2006"]]},"publisher":"Springer Berlin Heidelberg","publisher-place":"New York","title":"Mesoscale processes","type":"chapter"},"uris":["http://www.mendeley.com/documents/?uuid=c81c17a1-81aa-4760-afe9-28e11383754b"]}],"mendeley":{"formattedCitation":"(Johnson, 2006)","plainTextFormattedCitation":"(Johnson, 2006)","previouslyFormattedCitation":"(Johnson, 2006)"},"properties":{"noteIndex":0},"schema":"https://github.com/citation-style-language/schema/raw/master/csl-citation.json"}</w:instrText>
      </w:r>
      <w:r w:rsidR="00366E2E">
        <w:fldChar w:fldCharType="separate"/>
      </w:r>
      <w:r w:rsidR="0093325B" w:rsidRPr="0093325B">
        <w:rPr>
          <w:noProof/>
        </w:rPr>
        <w:t>(Johnson, 2006)</w:t>
      </w:r>
      <w:r w:rsidR="00366E2E">
        <w:fldChar w:fldCharType="end"/>
      </w:r>
      <w:r>
        <w:t xml:space="preserve">. </w:t>
      </w:r>
      <w:r w:rsidR="00D16F4B" w:rsidRPr="00D16F4B">
        <w:t>Interaksi multiskala antara kl</w:t>
      </w:r>
      <w:r w:rsidR="0046134F">
        <w:t>a</w:t>
      </w:r>
      <w:r w:rsidR="00D16F4B" w:rsidRPr="00D16F4B">
        <w:t xml:space="preserve">ster awan dengan atmosfer lingkungannya penting dalam prediksi cuaca dan proyeksi iklim </w:t>
      </w:r>
      <w:r w:rsidR="00D16F4B">
        <w:fldChar w:fldCharType="begin" w:fldLock="1"/>
      </w:r>
      <w:r w:rsidR="00483854">
        <w:instrText>ADDIN CSL_CITATION {"citationItems":[{"id":"ITEM-1","itemData":{"DOI":"10.1175/MWR-D-15-0006.1","ISSN":"15200493","abstract":"This work studies moisture and heat budgets within two atmospheric rivers (ARs) that made landfall on the west coast of North America during January 2009. Three-dimensional kinematic and thermodynamic fields were constructed using ECMWF Year of Tropical Convection data and global gridded precipitation datasets. Differences between the two ARs are observed, even though both had embedded precipitating convective organizations of the same spatial scale. AR1 extended from 20ï¿½ to 50ï¿½N in an almost west-east orientation. It had excessive warm and moist near-surface conditions. Its precipitating systems were mainly distributed on the southwest and northeast sides of the AR, and tended to exhibit stratiform-type vertical heat and moisture transports. In contrast, AR2 spanned latitudes between 20ï¿½ and 60ï¿½N in a north-south orientation. It was narrower and shorter than AR1, and was mostly covered by pronounced precipitating systems, dominated by a deep convection type of heating throughout the troposphere. In association with these distinctions, the atmosphere over the northeastern Pacific on average experienced episodic cooling and drying despite the occurrence of AR1, yet underwent heating and drying during AR2, when latent heating was strong. Downward sensible heat flux and weak upward surface latent heat flux were observed particularly in AR1. In addition, cloud radiative forcing (CRF) was very weak in AR1, whereas it was strongly negative in AR2. In short, it is found that the oceanic convection in ARs both impacts the moisture transport of ARs, as well as modifies the heat balance in the midlatitudes through latent heat release, convective heat transport, surface heat fluxes, and CRF.","author":[{"dropping-particle":"","family":"Luo","given":"Qianwen","non-dropping-particle":"","parse-names":false,"suffix":""},{"dropping-particle":"","family":"Tung","given":"Wen Wen","non-dropping-particle":"","parse-names":false,"suffix":""}],"container-title":"Monthly Weather Review","id":"ITEM-1","issue":"10","issued":{"date-parts":[["2015"]]},"page":"4145-4162","title":"Case study of moisture and heat budgets within atmospheric rivers","type":"article-journal","volume":"143"},"uris":["http://www.mendeley.com/documents/?uuid=514bf612-ab9b-4714-9ccb-a57771a7d79f"]}],"mendeley":{"formattedCitation":"(Luo dan Tung, 2015)","plainTextFormattedCitation":"(Luo dan Tung, 2015)","previouslyFormattedCitation":"(Luo dan Tung, 2015)"},"properties":{"noteIndex":0},"schema":"https://github.com/citation-style-language/schema/raw/master/csl-citation.json"}</w:instrText>
      </w:r>
      <w:r w:rsidR="00D16F4B">
        <w:fldChar w:fldCharType="separate"/>
      </w:r>
      <w:r w:rsidR="00483854" w:rsidRPr="00483854">
        <w:rPr>
          <w:noProof/>
        </w:rPr>
        <w:t>(Luo dan Tung, 2015)</w:t>
      </w:r>
      <w:r w:rsidR="00D16F4B">
        <w:fldChar w:fldCharType="end"/>
      </w:r>
      <w:r w:rsidR="00D16F4B">
        <w:t xml:space="preserve">. </w:t>
      </w:r>
      <w:r w:rsidR="00F50121">
        <w:t>Dalam hal ini, proses</w:t>
      </w:r>
      <w:r>
        <w:t xml:space="preserve"> pelembapan massa udara yang berkaitan dengan pembentukan awan-awan konvektif di daerah tropis dapat dijelaskan dengan konsep </w:t>
      </w:r>
      <w:r w:rsidR="00E62AD8">
        <w:t>pemanasan</w:t>
      </w:r>
      <w:r>
        <w:t xml:space="preserve"> dan pengeringan diabatik (</w:t>
      </w:r>
      <w:r>
        <w:rPr>
          <w:i/>
        </w:rPr>
        <w:t>diabatic heating and drying</w:t>
      </w:r>
      <w:r>
        <w:t xml:space="preserve">) atau </w:t>
      </w:r>
      <w:r>
        <w:rPr>
          <w:i/>
        </w:rPr>
        <w:t>apparent heat source</w:t>
      </w:r>
      <w:r>
        <w:t xml:space="preserve"> dan </w:t>
      </w:r>
      <w:r>
        <w:rPr>
          <w:i/>
        </w:rPr>
        <w:t>apparent moisture sink</w:t>
      </w:r>
      <w:r w:rsidR="00366E2E">
        <w:rPr>
          <w:i/>
        </w:rPr>
        <w:t xml:space="preserve"> </w:t>
      </w:r>
      <w:r w:rsidR="00366E2E">
        <w:rPr>
          <w:i/>
        </w:rPr>
        <w:fldChar w:fldCharType="begin" w:fldLock="1"/>
      </w:r>
      <w:r w:rsidR="00483854">
        <w:rPr>
          <w:i/>
        </w:rPr>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1973)","plainTextFormattedCitation":"(Yanai dkk., 1973)","previouslyFormattedCitation":"(Yanai dkk., 1973)"},"properties":{"noteIndex":0},"schema":"https://github.com/citation-style-language/schema/raw/master/csl-citation.json"}</w:instrText>
      </w:r>
      <w:r w:rsidR="00366E2E">
        <w:rPr>
          <w:i/>
        </w:rPr>
        <w:fldChar w:fldCharType="separate"/>
      </w:r>
      <w:r w:rsidR="00483854" w:rsidRPr="00483854">
        <w:rPr>
          <w:noProof/>
        </w:rPr>
        <w:t>(Yanai dkk., 1973)</w:t>
      </w:r>
      <w:r w:rsidR="00366E2E">
        <w:rPr>
          <w:i/>
        </w:rPr>
        <w:fldChar w:fldCharType="end"/>
      </w:r>
      <w:r>
        <w:t xml:space="preserve">. Pendekatan yang </w:t>
      </w:r>
      <w:r w:rsidR="00FA7FAF">
        <w:t>diusulkan</w:t>
      </w:r>
      <w:r>
        <w:t xml:space="preserve"> oleh</w:t>
      </w:r>
      <w:r w:rsidR="00366E2E">
        <w:t xml:space="preserve"> </w:t>
      </w:r>
      <w:r w:rsidR="00411E30">
        <w:fldChar w:fldCharType="begin" w:fldLock="1"/>
      </w:r>
      <w:r w:rsidR="00483854">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1973)","manualFormatting":"Yanai dkk. (1973)","plainTextFormattedCitation":"(Yanai dkk., 1973)","previouslyFormattedCitation":"(Yanai dkk., 1973)"},"properties":{"noteIndex":0},"schema":"https://github.com/citation-style-language/schema/raw/master/csl-citation.json"}</w:instrText>
      </w:r>
      <w:r w:rsidR="00411E30">
        <w:fldChar w:fldCharType="separate"/>
      </w:r>
      <w:r w:rsidR="00411E30" w:rsidRPr="00411E30">
        <w:rPr>
          <w:noProof/>
        </w:rPr>
        <w:t xml:space="preserve">Yanai </w:t>
      </w:r>
      <w:r w:rsidR="00D17D1E">
        <w:rPr>
          <w:noProof/>
        </w:rPr>
        <w:t>dkk.</w:t>
      </w:r>
      <w:r w:rsidR="00411E30" w:rsidRPr="00411E30">
        <w:rPr>
          <w:noProof/>
        </w:rPr>
        <w:t xml:space="preserve"> </w:t>
      </w:r>
      <w:r w:rsidR="00411E30">
        <w:rPr>
          <w:noProof/>
        </w:rPr>
        <w:t>(</w:t>
      </w:r>
      <w:r w:rsidR="00411E30" w:rsidRPr="00411E30">
        <w:rPr>
          <w:noProof/>
        </w:rPr>
        <w:t>1973)</w:t>
      </w:r>
      <w:r w:rsidR="00411E30">
        <w:fldChar w:fldCharType="end"/>
      </w:r>
      <w:r w:rsidR="00411E30">
        <w:t xml:space="preserve"> </w:t>
      </w:r>
      <w:r>
        <w:t xml:space="preserve">tersebut dapat menjelaskan bagaimana </w:t>
      </w:r>
      <w:r w:rsidR="000C6E0D">
        <w:t xml:space="preserve">proses fisis dan termodinamis pada kolom vertikal atmosfer </w:t>
      </w:r>
      <w:r>
        <w:t xml:space="preserve">melalui persamaan </w:t>
      </w:r>
      <w:r>
        <w:rPr>
          <w:i/>
        </w:rPr>
        <w:t xml:space="preserve">budget </w:t>
      </w:r>
      <w:r>
        <w:t xml:space="preserve">panas dan uap air. </w:t>
      </w:r>
    </w:p>
    <w:p w14:paraId="0FD7F1D1" w14:textId="54FC87D5" w:rsidR="005600BB" w:rsidRDefault="00735E53">
      <w:pPr>
        <w:pBdr>
          <w:top w:val="nil"/>
          <w:left w:val="nil"/>
          <w:bottom w:val="nil"/>
          <w:right w:val="nil"/>
          <w:between w:val="nil"/>
        </w:pBdr>
        <w:spacing w:after="0"/>
        <w:ind w:firstLine="720"/>
        <w:jc w:val="both"/>
      </w:pPr>
      <w:r>
        <w:t>Proses pelembapan</w:t>
      </w:r>
      <w:r w:rsidR="00986CFF">
        <w:t xml:space="preserve"> </w:t>
      </w:r>
      <w:r>
        <w:t>massa udara</w:t>
      </w:r>
      <w:r w:rsidR="00986CFF">
        <w:t xml:space="preserve"> </w:t>
      </w:r>
      <w:r w:rsidR="00986CFF" w:rsidRPr="00C0197B">
        <w:rPr>
          <w:i/>
          <w:iCs/>
        </w:rPr>
        <w:t>cold surge</w:t>
      </w:r>
      <w:r w:rsidR="00986CFF">
        <w:t xml:space="preserve"> </w:t>
      </w:r>
      <w:r>
        <w:rPr>
          <w:noProof/>
        </w:rPr>
        <w:t>pada</w:t>
      </w:r>
      <w:r w:rsidR="00986CFF" w:rsidRPr="008E44B3">
        <w:rPr>
          <w:noProof/>
        </w:rPr>
        <w:t xml:space="preserve"> proses kolom atmosfer secara vertikal</w:t>
      </w:r>
      <w:r w:rsidR="00986CFF">
        <w:t xml:space="preserve"> </w:t>
      </w:r>
      <w:r>
        <w:t xml:space="preserve">atmosfer </w:t>
      </w:r>
      <w:r w:rsidR="000F20CE">
        <w:t>pernah</w:t>
      </w:r>
      <w:r w:rsidR="00986CFF">
        <w:t xml:space="preserve"> dikaji oleh </w:t>
      </w:r>
      <w:r w:rsidR="00986CFF">
        <w:fldChar w:fldCharType="begin" w:fldLock="1"/>
      </w:r>
      <w:r w:rsidR="00483854">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1983)","manualFormatting":"Johnson dan Young (1983)","plainTextFormattedCitation":"(Johnson dan Young, 1983)","previouslyFormattedCitation":"(Johnson dan Young, 1983)"},"properties":{"noteIndex":0},"schema":"https://github.com/citation-style-language/schema/raw/master/csl-citation.json"}</w:instrText>
      </w:r>
      <w:r w:rsidR="00986CFF">
        <w:fldChar w:fldCharType="separate"/>
      </w:r>
      <w:r w:rsidR="00986CFF" w:rsidRPr="00986CFF">
        <w:rPr>
          <w:noProof/>
        </w:rPr>
        <w:t xml:space="preserve">Johnson dan Young </w:t>
      </w:r>
      <w:r w:rsidR="00C0197B">
        <w:rPr>
          <w:noProof/>
        </w:rPr>
        <w:t>(</w:t>
      </w:r>
      <w:r w:rsidR="00986CFF" w:rsidRPr="00986CFF">
        <w:rPr>
          <w:noProof/>
        </w:rPr>
        <w:t>1983)</w:t>
      </w:r>
      <w:r w:rsidR="00986CFF">
        <w:fldChar w:fldCharType="end"/>
      </w:r>
      <w:r w:rsidR="00986CFF">
        <w:t xml:space="preserve">. Penelitian tersebut dilakukan dengan memanfaatkan metode yang diusulkan </w:t>
      </w:r>
      <w:r w:rsidR="00986CFF">
        <w:fldChar w:fldCharType="begin" w:fldLock="1"/>
      </w:r>
      <w:r w:rsidR="00483854">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1973)","manualFormatting":"Yanai dkk. (1973)","plainTextFormattedCitation":"(Yanai dkk., 1973)","previouslyFormattedCitation":"(Yanai dkk., 1973)"},"properties":{"noteIndex":0},"schema":"https://github.com/citation-style-language/schema/raw/master/csl-citation.json"}</w:instrText>
      </w:r>
      <w:r w:rsidR="00986CFF">
        <w:fldChar w:fldCharType="separate"/>
      </w:r>
      <w:r w:rsidR="00986CFF" w:rsidRPr="00986CFF">
        <w:rPr>
          <w:noProof/>
        </w:rPr>
        <w:t xml:space="preserve">Yanai </w:t>
      </w:r>
      <w:r w:rsidR="00D17D1E">
        <w:rPr>
          <w:noProof/>
        </w:rPr>
        <w:t>dkk.</w:t>
      </w:r>
      <w:r w:rsidR="00986CFF" w:rsidRPr="00986CFF">
        <w:rPr>
          <w:noProof/>
        </w:rPr>
        <w:t xml:space="preserve"> </w:t>
      </w:r>
      <w:r w:rsidR="00C0197B">
        <w:rPr>
          <w:noProof/>
        </w:rPr>
        <w:t>(</w:t>
      </w:r>
      <w:r w:rsidR="00986CFF" w:rsidRPr="00986CFF">
        <w:rPr>
          <w:noProof/>
        </w:rPr>
        <w:t>1973)</w:t>
      </w:r>
      <w:r w:rsidR="00986CFF">
        <w:fldChar w:fldCharType="end"/>
      </w:r>
      <w:r w:rsidR="00986CFF">
        <w:t xml:space="preserve"> berdasarkan data </w:t>
      </w:r>
      <w:r w:rsidR="00D15978">
        <w:rPr>
          <w:i/>
          <w:iCs/>
        </w:rPr>
        <w:t>sounding</w:t>
      </w:r>
      <w:r w:rsidR="00986CFF">
        <w:t xml:space="preserve"> pada program </w:t>
      </w:r>
      <w:r w:rsidR="0059280F" w:rsidRPr="00986CFF">
        <w:rPr>
          <w:iCs/>
        </w:rPr>
        <w:t>WMONEX</w:t>
      </w:r>
      <w:r w:rsidR="0059280F">
        <w:rPr>
          <w:iCs/>
        </w:rPr>
        <w:t xml:space="preserve"> 1978. Hasil yang diperoleh dari penelitian tersebut </w:t>
      </w:r>
      <w:r w:rsidR="00107E4C">
        <w:t xml:space="preserve">mengungkapkan </w:t>
      </w:r>
      <w:r w:rsidR="0059280F">
        <w:rPr>
          <w:iCs/>
        </w:rPr>
        <w:t xml:space="preserve">bahwa massa udara yang dibawa oleh </w:t>
      </w:r>
      <w:r w:rsidR="001519CC" w:rsidRPr="001519CC">
        <w:rPr>
          <w:i/>
          <w:iCs/>
        </w:rPr>
        <w:t>cold surge</w:t>
      </w:r>
      <w:r w:rsidR="0059280F">
        <w:rPr>
          <w:iCs/>
        </w:rPr>
        <w:t xml:space="preserve"> mengalami proses pelembapan di lapisan troposfer bawah (sekitar 800 mb)</w:t>
      </w:r>
      <w:r w:rsidR="00C0197B">
        <w:rPr>
          <w:iCs/>
        </w:rPr>
        <w:t xml:space="preserve">. Proses ini dapat terjadi karena berkaitan dengan pembentukan klaster awan konvektif akibat dari propagasi </w:t>
      </w:r>
      <w:r w:rsidR="00C0197B" w:rsidRPr="00C0197B">
        <w:rPr>
          <w:i/>
        </w:rPr>
        <w:t>cold surge</w:t>
      </w:r>
      <w:r w:rsidR="00C0197B">
        <w:rPr>
          <w:iCs/>
        </w:rPr>
        <w:t xml:space="preserve"> di perairan Laut Cina Selatan, tepatnya sebelah utara Pulau Borneo. Oleh karena penelitian yang dilakukan </w:t>
      </w:r>
      <w:r w:rsidR="00C0197B">
        <w:rPr>
          <w:iCs/>
        </w:rPr>
        <w:fldChar w:fldCharType="begin" w:fldLock="1"/>
      </w:r>
      <w:r w:rsidR="00483854">
        <w:rPr>
          <w:iCs/>
        </w:rPr>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1983)","manualFormatting":"Johnson dan Young (1983)","plainTextFormattedCitation":"(Johnson dan Young, 1983)","previouslyFormattedCitation":"(Johnson dan Young, 1983)"},"properties":{"noteIndex":0},"schema":"https://github.com/citation-style-language/schema/raw/master/csl-citation.json"}</w:instrText>
      </w:r>
      <w:r w:rsidR="00C0197B">
        <w:rPr>
          <w:iCs/>
        </w:rPr>
        <w:fldChar w:fldCharType="separate"/>
      </w:r>
      <w:r w:rsidR="00C0197B" w:rsidRPr="00C0197B">
        <w:rPr>
          <w:iCs/>
          <w:noProof/>
        </w:rPr>
        <w:t xml:space="preserve">Johnson dan Young </w:t>
      </w:r>
      <w:r w:rsidR="00C0197B">
        <w:rPr>
          <w:iCs/>
          <w:noProof/>
        </w:rPr>
        <w:t>(</w:t>
      </w:r>
      <w:r w:rsidR="00C0197B" w:rsidRPr="00C0197B">
        <w:rPr>
          <w:iCs/>
          <w:noProof/>
        </w:rPr>
        <w:t>1983)</w:t>
      </w:r>
      <w:r w:rsidR="00C0197B">
        <w:rPr>
          <w:iCs/>
        </w:rPr>
        <w:fldChar w:fldCharType="end"/>
      </w:r>
      <w:r w:rsidR="00C0197B">
        <w:rPr>
          <w:iCs/>
        </w:rPr>
        <w:t xml:space="preserve"> ini didasarkan pada studi kasus pada saat berlangsungnya program WMONEX 1978, maka karakteristik yang sebenarnya terkait dengan proses pelembapan atmosfer pada kolom vertikal atmosfer belum dapat disimpulkan secara menyeluruh. Dibutuhkan penelitian dengan data yang lebih panjang dan wilayah lebih luas</w:t>
      </w:r>
      <w:r w:rsidR="000F20CE">
        <w:rPr>
          <w:iCs/>
        </w:rPr>
        <w:t xml:space="preserve"> yang mencakup Benua Maritim Bagian Barat sebagai jalur propagasi </w:t>
      </w:r>
      <w:r w:rsidR="000F20CE" w:rsidRPr="000F20CE">
        <w:rPr>
          <w:i/>
        </w:rPr>
        <w:t>cold surge</w:t>
      </w:r>
      <w:r w:rsidR="00C0197B">
        <w:rPr>
          <w:iCs/>
        </w:rPr>
        <w:t xml:space="preserve">. </w:t>
      </w:r>
    </w:p>
    <w:p w14:paraId="00000040" w14:textId="787EFF59" w:rsidR="00BB6141" w:rsidRDefault="007E39B9">
      <w:pPr>
        <w:spacing w:after="0"/>
        <w:ind w:firstLine="720"/>
        <w:jc w:val="both"/>
      </w:pPr>
      <w:r>
        <w:t xml:space="preserve">Peningkatan aktivitas </w:t>
      </w:r>
      <w:r w:rsidR="00971C80">
        <w:t>konvektif</w:t>
      </w:r>
      <w:r>
        <w:t xml:space="preserve"> akibat propagasi </w:t>
      </w:r>
      <w:r>
        <w:rPr>
          <w:i/>
        </w:rPr>
        <w:t>cold surge</w:t>
      </w:r>
      <w:r>
        <w:t xml:space="preserve"> kemudian meningkatkan anomali intensitas curah hujan di Benua Maritim bagian barat</w:t>
      </w:r>
      <w:r w:rsidR="00300A3E">
        <w:t xml:space="preserve"> </w:t>
      </w:r>
      <w:r w:rsidR="00300A3E">
        <w:lastRenderedPageBreak/>
        <w:fldChar w:fldCharType="begin" w:fldLock="1"/>
      </w:r>
      <w:r w:rsidR="00745345">
        <w:instrText>ADDIN CSL_CITATION {"citationItems":[{"id":"ITEM-1","itemData":{"DOI":"10.1175/amsmonographs-d-15-0011.1","ISSN":"0065-9401","abstract":"The Asian monsoon is a planetary-scale circulation system powered by the release of latent heat, but important features of deep convection and rainfall distribution cannot be adequately represented by the large-scale patterns. This is mainly due to the strong influences of terrain that are important across a wide range of horizontal scales, especially over the Maritime Continent where the complex terrain has a dominant effect on the behavior of convective rainfall during the boreal winter monsoon. This chapter is a review and summary of published results on the effects on monsoon convection due to interactions between the Maritime Continent terrain and large-scale transient systems.The Maritime Continent topographic features strongly affect both the demarcation of the boreal summer and winter monsoon regimes and the asymmetric seasonal marches during the transition seasons. In the western part of the region, the complex interactions that lead to variability in deep convection are primarily controlled by the cold surges and the synoptic-scale Borneo vortex. The Madden–Julian oscillation (MJO) reduces the frequency of weaker surges through an interference with their structure. It also influences convection, particularly on the diurnal cycle and when synoptic activities are weak. When both surges and the Borneo vortex are present, interactions between these circulations with the terrain can cause the strongest convection, which has included Typhoon Vamei (2001), which is the only observed tropical cyclone that developed within 1.5° of the equator.The cold surges are driven by midlatitude pressure rises associated with the movement of the Siberian high. Rapid strengthening of surge northeasterly winds can be explained as the tropical response via a geostrophic adjustment process to the pressure forcing in the form of an equatorial Rossby wave group. Dispersion of meridional modes leads to a northeast–southwest orientation that allows the surge to stream downstream through the similarly oriented South China Sea. This evolution leads to a cross-equatorial return flow and a cyclonic circulation at the equator, and thus a mechanism for equatorial cyclogenesis. Although the narrow width of the southern South China Sea facilitates strengthening of the cold surge, it also severely restricts the likelihood of cyclone development so that Vamei remains to be the only typhoon observed in the equatorial South China Sea.Climate variations from El Niño–Southern Oscillati…","author":[{"dropping-particle":"","family":"Chang","given":"Chih-Pei","non-dropping-particle":"","parse-names":false,"suffix":""},{"dropping-particle":"","family":"Lu","given":"Mong-Ming","non-dropping-particle":"","parse-names":false,"suffix":""},{"dropping-particle":"","family":"Lim","given":"Hock","non-dropping-particle":"","parse-names":false,"suffix":""}],"container-title":"Meteorological Monographs","id":"ITEM-1","issued":{"date-parts":[["2016"]]},"page":"6.1-6.29","title":"Monsoon Convection in the Maritime Continent: Interaction of Large-Scale Motion and Complex Terrain","type":"article-journal","volume":"56"},"uris":["http://www.mendeley.com/documents/?uuid=d587640d-8d7f-492e-bed9-a9dfec38c864"]}],"mendeley":{"formattedCitation":"(Chang dkk., 2016)","plainTextFormattedCitation":"(Chang dkk., 2016)","previouslyFormattedCitation":"(Chang dkk., 2016)"},"properties":{"noteIndex":0},"schema":"https://github.com/citation-style-language/schema/raw/master/csl-citation.json"}</w:instrText>
      </w:r>
      <w:r w:rsidR="00300A3E">
        <w:fldChar w:fldCharType="separate"/>
      </w:r>
      <w:r w:rsidR="00042AC3" w:rsidRPr="00042AC3">
        <w:rPr>
          <w:noProof/>
        </w:rPr>
        <w:t>(Chang dkk., 2016)</w:t>
      </w:r>
      <w:r w:rsidR="00300A3E">
        <w:fldChar w:fldCharType="end"/>
      </w:r>
      <w:r>
        <w:t xml:space="preserve">. Salah satu contohnya yaitu kejadian </w:t>
      </w:r>
      <w:r w:rsidR="00E92F32" w:rsidRPr="00E92F32">
        <w:rPr>
          <w:i/>
          <w:iCs/>
        </w:rPr>
        <w:t xml:space="preserve">cross equatorial northerly surge </w:t>
      </w:r>
      <w:r>
        <w:t>berdampak pada hujan lebat dengan durasi yang cukup lama sehingga menyebabkan banjir yang cukup luas di Pulau Jawa bagian barat</w:t>
      </w:r>
      <w:r w:rsidR="00366E2E">
        <w:t xml:space="preserve"> </w:t>
      </w:r>
      <w:r w:rsidR="00366E2E">
        <w:fldChar w:fldCharType="begin" w:fldLock="1"/>
      </w:r>
      <w:r w:rsidR="006F18CF">
        <w:instrText>ADDIN CSL_CITATION {"citationItems":[{"id":"ITEM-1","itemData":{"DOI":"10.2151/sola.2007-024","ISSN":"13496476","abstract":"Torrential rains that repeatedly occurred over Java Island causing widespread floods in late January and early February 2007 coincided with a strong and persistent trans-equatorial monsoon flow from the Northern Hemisphere. While convections develop frequently over the island's mountainous areas in the afternoon, convections over the northern plains are active during the night and morning hours. The strong trans-equatorial monsoon flow with an upper southeasterly wind produces a strong low-level vertical shear of wind and dry mid-level environment over the island. These conditions allow the severe convections to occur repeatedly for days and to sustain for an extended period of time. The results suggest that the trans-equatorial monsoon flow plays a principal role in the formation of the repeated torrential rains. The probability of occurrence of a strong and persistent trans-equatorial monsoon flow that causes torrential rains and widespread floods over Java Island is estimated to be once every 5-10 years.","author":[{"dropping-particle":"","family":"Wu","given":"Peiming","non-dropping-particle":"","parse-names":false,"suffix":""},{"dropping-particle":"","family":"Hara","given":"Masayuki","non-dropping-particle":"","parse-names":false,"suffix":""},{"dropping-particle":"","family":"Fudeyasu","given":"Hironori","non-dropping-particle":"","parse-names":false,"suffix":""},{"dropping-particle":"","family":"Yamanaka","given":"Manabu D.","non-dropping-particle":"","parse-names":false,"suffix":""},{"dropping-particle":"","family":"Matsumoto","given":"Jun","non-dropping-particle":"","parse-names":false,"suffix":""},{"dropping-particle":"","family":"Syamsudin","given":"Fadli","non-dropping-particle":"","parse-names":false,"suffix":""},{"dropping-particle":"","family":"Sulistyowati","given":"Reni","non-dropping-particle":"","parse-names":false,"suffix":""},{"dropping-particle":"","family":"Djajadihardja","given":"Yusuf S.","non-dropping-particle":"","parse-names":false,"suffix":""}],"container-title":"Scientific Online Letters on the Atmosphere","id":"ITEM-1","issued":{"date-parts":[["2007"]]},"page":"93-96","title":"The impact of trans-equatorial monsoon flow on the formation of repeated torrential rains over java Island","type":"article-journal","volume":"3"},"uris":["http://www.mendeley.com/documents/?uuid=d30f6d13-e97d-4017-8b1f-6c8daedae3f4"]}],"mendeley":{"formattedCitation":"(Wu dkk., 2007)","manualFormatting":"(Wu dkk., 2007)","plainTextFormattedCitation":"(Wu dkk., 2007)","previouslyFormattedCitation":"(Wu dkk., 2007)"},"properties":{"noteIndex":0},"schema":"https://github.com/citation-style-language/schema/raw/master/csl-citation.json"}</w:instrText>
      </w:r>
      <w:r w:rsidR="00366E2E">
        <w:fldChar w:fldCharType="separate"/>
      </w:r>
      <w:r w:rsidR="00363E70" w:rsidRPr="00363E70">
        <w:rPr>
          <w:noProof/>
        </w:rPr>
        <w:t>(Wu dkk., 2007)</w:t>
      </w:r>
      <w:r w:rsidR="00366E2E">
        <w:fldChar w:fldCharType="end"/>
      </w:r>
      <w:r>
        <w:t xml:space="preserve">. Oleh karena itu, proses yang mendasari terjadinya anomali dari intensitas curah hujan menjadi penting untuk dikaji, khususnya dalam </w:t>
      </w:r>
      <w:r w:rsidR="00625FE4">
        <w:t>pen</w:t>
      </w:r>
      <w:r>
        <w:t xml:space="preserve">injauan distribusi dan variasi kandungan uap air di atmosfer. </w:t>
      </w:r>
      <w:r w:rsidR="00470888" w:rsidRPr="00470888">
        <w:t xml:space="preserve">Pemahaman mengenai mekanisme terjadinya anomali intensitas curah hujan membutuhkan diagnosis secara detail mengenai </w:t>
      </w:r>
      <w:r w:rsidR="00470888" w:rsidRPr="00470888">
        <w:rPr>
          <w:i/>
          <w:iCs/>
        </w:rPr>
        <w:t>budget</w:t>
      </w:r>
      <w:r w:rsidR="00470888" w:rsidRPr="00470888">
        <w:t xml:space="preserve"> uap air </w:t>
      </w:r>
      <w:r w:rsidR="000F20CE" w:rsidRPr="000F20CE">
        <w:t xml:space="preserve">karena anomali presipitasi secara langsung dipengaruhi oleh perubahan sumber uap air dan transportasinya </w:t>
      </w:r>
      <w:r w:rsidR="002C2CC4">
        <w:fldChar w:fldCharType="begin" w:fldLock="1"/>
      </w:r>
      <w:r w:rsidR="00483854">
        <w:instrText>ADDIN CSL_CITATION {"citationItems":[{"id":"ITEM-1","itemData":{"DOI":"10.1175/2010JCLI3655.1","ISSN":"08948755","abstract":"The mechanisms of changes in the large-scale hydrological cycle projected by 15 models participating in the Coupled Model Intercomparison Project phase 3 and used for the Intergovernmental Panel on Climate Change's Fourth Assessment Report are analyzed by computing differences between 2046 and 2065 and 1961 and 2000. The contributions to changes in precipitation minus evaporation, P-E, caused thermodynamically by changes in specific humidity, dynamically by changes in circulation, and by changes in moisture transports by transient eddies are evaluated. The thermodynamic and dynamic contributions are further separated into advective and divergent components. The nonthermodynamic contributions are then related to changes in the mean and transient circulation. The projected change in P-E involves an intensification of the existing pattern of P-E with wet areas [the intertropical convergence zone (ITCZ) and mid-to high latitudes] getting wetter and arid and semiarid regions of the subtropics getting drier. In addition, the subtropical dry zones expand poleward. The accentuation of the twentieth-century pattern of P-E is in part explained by increases in specific humidity via both advection and divergence terms. Weakening of the tropical divergent circulation partially opposes the thermodynamic contribution by creating a tendency to decreased P-E in the ITCZ and to increased P-E in the descending branches of the Walker and Hadley cells. The changing mean circulation also causes decreased P-E on the poleward flanks of the subtropics because the descending branch of the Hadley Cell expands and the midlatitude meridional circulation cell shifts poleward. Subtropical drying and poleward moistening are also contributed to by an increase in poleward moisture transport by transient eddies. The thermodynamic contribution to changing P-E, arising from increased specific humidity, is almost entirely accounted for by atmospheric warming under fixed relative humidity. © 2010 American Meteorological Society.","author":[{"dropping-particle":"","family":"Seager","given":"Richard","non-dropping-particle":"","parse-names":false,"suffix":""},{"dropping-particle":"","family":"Naik","given":"Naomi","non-dropping-particle":"","parse-names":false,"suffix":""},{"dropping-particle":"","family":"Vecchi","given":"Gabriel A.","non-dropping-particle":"","parse-names":false,"suffix":""}],"container-title":"Journal of Climate","id":"ITEM-1","issue":"17","issued":{"date-parts":[["2010"]]},"page":"4651-4668","title":"Thermodynamic and dynamic mechanisms for large-scale changes in the hydrological cycle in response to global warming","type":"article-journal","volume":"23"},"uris":["http://www.mendeley.com/documents/?uuid=7290dba6-ded6-4a3d-a036-45c324a2dc45"]}],"mendeley":{"formattedCitation":"(Seager dkk., 2010)","plainTextFormattedCitation":"(Seager dkk., 2010)","previouslyFormattedCitation":"(Seager dkk., 2010)"},"properties":{"noteIndex":0},"schema":"https://github.com/citation-style-language/schema/raw/master/csl-citation.json"}</w:instrText>
      </w:r>
      <w:r w:rsidR="002C2CC4">
        <w:fldChar w:fldCharType="separate"/>
      </w:r>
      <w:r w:rsidR="00483854" w:rsidRPr="00483854">
        <w:rPr>
          <w:noProof/>
        </w:rPr>
        <w:t>(Seager dkk., 2010)</w:t>
      </w:r>
      <w:r w:rsidR="002C2CC4">
        <w:fldChar w:fldCharType="end"/>
      </w:r>
      <w:r w:rsidR="00470888" w:rsidRPr="00470888">
        <w:t>.</w:t>
      </w:r>
    </w:p>
    <w:p w14:paraId="54834CDA" w14:textId="71FF09DE" w:rsidR="002B3269" w:rsidRDefault="002B3269">
      <w:pPr>
        <w:spacing w:after="0"/>
        <w:ind w:firstLine="720"/>
        <w:jc w:val="both"/>
      </w:pPr>
      <w:r>
        <w:t xml:space="preserve">Analisis </w:t>
      </w:r>
      <w:r>
        <w:rPr>
          <w:i/>
        </w:rPr>
        <w:t xml:space="preserve">budget </w:t>
      </w:r>
      <w:r>
        <w:t xml:space="preserve">uap air pada fenomena </w:t>
      </w:r>
      <w:r>
        <w:rPr>
          <w:i/>
        </w:rPr>
        <w:t>cold surge</w:t>
      </w:r>
      <w:r>
        <w:t xml:space="preserve"> pernah dikaji oleh </w:t>
      </w:r>
      <w:r>
        <w:fldChar w:fldCharType="begin" w:fldLock="1"/>
      </w:r>
      <w:r w:rsidR="006F18CF">
        <w:instrText>ADDIN CSL_CITATION {"citationItems":[{"id":"ITEM-1","itemData":{"author":[{"dropping-particle":"","family":"Tsay","given":"Jenq-dar","non-dropping-particle":"","parse-names":false,"suffix":""}],"container-title":"Thesis","id":"ITEM-1","issued":{"date-parts":[["2004"]]},"publisher":"Meteorology, Iowa State University","publisher-place":"Ames","title":"Water vapor budget of cold surge vortices","type":"thesis"},"uris":["http://www.mendeley.com/documents/?uuid=7b3b9e58-d22a-4b5d-9a95-b87af3915c0e"]}],"mendeley":{"formattedCitation":"(Tsay, 2004)","manualFormatting":"Tsay (2004)","plainTextFormattedCitation":"(Tsay, 2004)","previouslyFormattedCitation":"(Tsay, 2004)"},"properties":{"noteIndex":0},"schema":"https://github.com/citation-style-language/schema/raw/master/csl-citation.json"}</w:instrText>
      </w:r>
      <w:r>
        <w:fldChar w:fldCharType="separate"/>
      </w:r>
      <w:r w:rsidRPr="00B90B03">
        <w:rPr>
          <w:noProof/>
        </w:rPr>
        <w:t>Tsay</w:t>
      </w:r>
      <w:r w:rsidR="00D31EBE">
        <w:rPr>
          <w:noProof/>
        </w:rPr>
        <w:t xml:space="preserve"> (</w:t>
      </w:r>
      <w:r w:rsidRPr="00B90B03">
        <w:rPr>
          <w:noProof/>
        </w:rPr>
        <w:t>2004)</w:t>
      </w:r>
      <w:r>
        <w:fldChar w:fldCharType="end"/>
      </w:r>
      <w:r>
        <w:t xml:space="preserve">. Studi tersebut lebih khusus mengkaji fenomena </w:t>
      </w:r>
      <w:r>
        <w:rPr>
          <w:i/>
        </w:rPr>
        <w:t>cold surge vortex</w:t>
      </w:r>
      <w:r>
        <w:t xml:space="preserve"> -yang terbentuk karena interaksi </w:t>
      </w:r>
      <w:r>
        <w:rPr>
          <w:i/>
        </w:rPr>
        <w:t>cold surge</w:t>
      </w:r>
      <w:r>
        <w:t xml:space="preserve"> dengan gelombang timuran atau </w:t>
      </w:r>
      <w:r>
        <w:rPr>
          <w:i/>
        </w:rPr>
        <w:t>easterly wave</w:t>
      </w:r>
      <w:r>
        <w:t xml:space="preserve">- terhadap </w:t>
      </w:r>
      <w:r>
        <w:rPr>
          <w:i/>
        </w:rPr>
        <w:t xml:space="preserve">budget </w:t>
      </w:r>
      <w:r>
        <w:t xml:space="preserve">uap air di wilayah Asia Tenggara. Hasil dari studi tersebut mengungkapkan bahwa terdapat hubungan yang cukup kuat antara konvergensi fluks uap air dengan kejadian </w:t>
      </w:r>
      <w:r>
        <w:rPr>
          <w:i/>
        </w:rPr>
        <w:t>cold surge vortex</w:t>
      </w:r>
      <w:r>
        <w:t xml:space="preserve">. Selain itu, </w:t>
      </w:r>
      <w:r w:rsidR="00E24132" w:rsidRPr="00E24132">
        <w:t>transpor</w:t>
      </w:r>
      <w:r>
        <w:t xml:space="preserve"> uap air juga berperan dalam mengatur siklus hidup dari </w:t>
      </w:r>
      <w:r>
        <w:rPr>
          <w:i/>
        </w:rPr>
        <w:t>cold surge vortex</w:t>
      </w:r>
      <w:r>
        <w:t xml:space="preserve">. Meskipun demikian, </w:t>
      </w:r>
      <w:r w:rsidR="001519CC" w:rsidRPr="001519CC">
        <w:rPr>
          <w:i/>
          <w:iCs/>
        </w:rPr>
        <w:t>cold surge</w:t>
      </w:r>
      <w:r>
        <w:t xml:space="preserve"> dengan </w:t>
      </w:r>
      <w:r w:rsidRPr="001519CC">
        <w:rPr>
          <w:i/>
          <w:iCs/>
        </w:rPr>
        <w:t>cold surge vortex</w:t>
      </w:r>
      <w:r>
        <w:t xml:space="preserve"> </w:t>
      </w:r>
      <w:r w:rsidR="006A4A8E">
        <w:t>merupakan dua fenomena yang cukup berbeda</w:t>
      </w:r>
      <w:r>
        <w:t xml:space="preserve">. Sehingga, terjadinya </w:t>
      </w:r>
      <w:r w:rsidRPr="002B3269">
        <w:rPr>
          <w:i/>
          <w:iCs/>
        </w:rPr>
        <w:t>cold surge</w:t>
      </w:r>
      <w:r>
        <w:t xml:space="preserve"> dengan </w:t>
      </w:r>
      <w:r w:rsidRPr="002B3269">
        <w:rPr>
          <w:i/>
          <w:iCs/>
        </w:rPr>
        <w:t>cold surge vortex</w:t>
      </w:r>
      <w:r>
        <w:t xml:space="preserve"> kemungkinan juga memberikan dampak yang berbeda, khususnya terkait dengan </w:t>
      </w:r>
      <w:r w:rsidRPr="002B3269">
        <w:rPr>
          <w:i/>
          <w:iCs/>
        </w:rPr>
        <w:t>budget</w:t>
      </w:r>
      <w:r>
        <w:t xml:space="preserve"> uap air</w:t>
      </w:r>
      <w:r w:rsidR="001118C8">
        <w:t xml:space="preserve"> di Benua Maritim Bagian Barat</w:t>
      </w:r>
      <w:r>
        <w:t>.</w:t>
      </w:r>
    </w:p>
    <w:p w14:paraId="00000041" w14:textId="6C213463" w:rsidR="00BB6141" w:rsidRDefault="007E39B9">
      <w:pPr>
        <w:spacing w:after="0"/>
        <w:ind w:firstLine="720"/>
        <w:jc w:val="both"/>
      </w:pPr>
      <w:r>
        <w:t xml:space="preserve">Studi observasional yang dilakukan </w:t>
      </w:r>
      <w:r w:rsidR="000147C1">
        <w:t xml:space="preserve">pada program </w:t>
      </w:r>
      <w:r w:rsidR="000147C1">
        <w:rPr>
          <w:i/>
        </w:rPr>
        <w:t>Winter Monsoon Experiment</w:t>
      </w:r>
      <w:r w:rsidR="000147C1">
        <w:t xml:space="preserve"> 1978 </w:t>
      </w:r>
      <w:r>
        <w:t xml:space="preserve">menjadi satu-satunya upaya </w:t>
      </w:r>
      <w:r w:rsidR="00286F8B">
        <w:t xml:space="preserve">observasi secara langsung </w:t>
      </w:r>
      <w:r>
        <w:t xml:space="preserve">untuk memahami bagaimana massa udara yang dibawa oleh </w:t>
      </w:r>
      <w:r>
        <w:rPr>
          <w:i/>
        </w:rPr>
        <w:t>cold surge</w:t>
      </w:r>
      <w:r>
        <w:t xml:space="preserve"> mengalami proses pelembapan sehingga mempengaruhi distribusi awan </w:t>
      </w:r>
      <w:r w:rsidR="000147C1">
        <w:t>di wilayah Benua Maritim Bagian Barat</w:t>
      </w:r>
      <w:r>
        <w:t xml:space="preserve">. </w:t>
      </w:r>
      <w:r w:rsidR="000147C1">
        <w:t xml:space="preserve">Sementara itu, penelitian </w:t>
      </w:r>
      <w:r w:rsidR="000147C1">
        <w:fldChar w:fldCharType="begin" w:fldLock="1"/>
      </w:r>
      <w:r w:rsidR="006F18CF">
        <w:instrText>ADDIN CSL_CITATION {"citationItems":[{"id":"ITEM-1","itemData":{"author":[{"dropping-particle":"","family":"Tsay","given":"Jenq-dar","non-dropping-particle":"","parse-names":false,"suffix":""}],"container-title":"Thesis","id":"ITEM-1","issued":{"date-parts":[["2004"]]},"publisher":"Meteorology, Iowa State University","publisher-place":"Ames","title":"Water vapor budget of cold surge vortices","type":"thesis"},"uris":["http://www.mendeley.com/documents/?uuid=7b3b9e58-d22a-4b5d-9a95-b87af3915c0e"]}],"mendeley":{"formattedCitation":"(Tsay, 2004)","manualFormatting":"Tsay (2004)","plainTextFormattedCitation":"(Tsay, 2004)","previouslyFormattedCitation":"(Tsay, 2004)"},"properties":{"noteIndex":0},"schema":"https://github.com/citation-style-language/schema/raw/master/csl-citation.json"}</w:instrText>
      </w:r>
      <w:r w:rsidR="000147C1">
        <w:fldChar w:fldCharType="separate"/>
      </w:r>
      <w:r w:rsidR="000147C1" w:rsidRPr="000147C1">
        <w:rPr>
          <w:noProof/>
        </w:rPr>
        <w:t xml:space="preserve">Tsay </w:t>
      </w:r>
      <w:r w:rsidR="000147C1">
        <w:rPr>
          <w:noProof/>
        </w:rPr>
        <w:t>(</w:t>
      </w:r>
      <w:r w:rsidR="000147C1" w:rsidRPr="000147C1">
        <w:rPr>
          <w:noProof/>
        </w:rPr>
        <w:t>2004)</w:t>
      </w:r>
      <w:r w:rsidR="000147C1">
        <w:fldChar w:fldCharType="end"/>
      </w:r>
      <w:r w:rsidR="000147C1">
        <w:t xml:space="preserve"> merupakan upaya </w:t>
      </w:r>
      <w:r w:rsidR="005600BB">
        <w:t xml:space="preserve">satu-satunya -meskipun tidak fokus membahas </w:t>
      </w:r>
      <w:r w:rsidR="005600BB" w:rsidRPr="005600BB">
        <w:rPr>
          <w:i/>
          <w:iCs/>
        </w:rPr>
        <w:t>cold surge</w:t>
      </w:r>
      <w:r w:rsidR="005600BB">
        <w:t xml:space="preserve"> secara murni karena lebih ke fenomena </w:t>
      </w:r>
      <w:r w:rsidR="005600BB" w:rsidRPr="005600BB">
        <w:rPr>
          <w:i/>
          <w:iCs/>
        </w:rPr>
        <w:t>cold surge vortex</w:t>
      </w:r>
      <w:r w:rsidR="005600BB">
        <w:t xml:space="preserve">- untuk mengkaji </w:t>
      </w:r>
      <w:r w:rsidR="000147C1">
        <w:t xml:space="preserve">dampak dari </w:t>
      </w:r>
      <w:r w:rsidR="000147C1" w:rsidRPr="005600BB">
        <w:rPr>
          <w:i/>
          <w:iCs/>
        </w:rPr>
        <w:t>cold surge</w:t>
      </w:r>
      <w:r w:rsidR="000147C1">
        <w:t xml:space="preserve"> terhadap </w:t>
      </w:r>
      <w:r w:rsidR="000147C1" w:rsidRPr="005600BB">
        <w:rPr>
          <w:i/>
          <w:iCs/>
        </w:rPr>
        <w:t>budget</w:t>
      </w:r>
      <w:r w:rsidR="000147C1">
        <w:t xml:space="preserve"> uap air di wilayah hilir propagasi </w:t>
      </w:r>
      <w:r w:rsidR="000147C1" w:rsidRPr="005600BB">
        <w:rPr>
          <w:i/>
          <w:iCs/>
        </w:rPr>
        <w:t>cold surge</w:t>
      </w:r>
      <w:r w:rsidR="000147C1">
        <w:t xml:space="preserve"> (Benua Maritim Bagian Barat)</w:t>
      </w:r>
      <w:r w:rsidR="005600BB">
        <w:t>.</w:t>
      </w:r>
      <w:r w:rsidR="000147C1">
        <w:t xml:space="preserve"> </w:t>
      </w:r>
      <w:r>
        <w:t xml:space="preserve">Keterbatasan data observasi di lapangan, khususnya di Laut Cina Selatan, menjadikan penelitian mengenai hal ini tidak dilakukan lebih lanjut. Peluang untuk melanjutkan kajian mengenai hal ini sekarang didukung dengan adanya </w:t>
      </w:r>
      <w:r w:rsidR="002167CB">
        <w:t>data model</w:t>
      </w:r>
      <w:r>
        <w:t xml:space="preserve"> reanalisis yang bisa dikatakan </w:t>
      </w:r>
      <w:r w:rsidR="002167CB">
        <w:t>memiliki resolusi</w:t>
      </w:r>
      <w:r>
        <w:t xml:space="preserve"> spasial dan temporal cukup tinggi</w:t>
      </w:r>
      <w:r w:rsidR="0055730B">
        <w:t xml:space="preserve">, </w:t>
      </w:r>
      <w:r w:rsidR="0055730B">
        <w:lastRenderedPageBreak/>
        <w:t>sehingga analisis bisa dilakukan untuk se</w:t>
      </w:r>
      <w:r w:rsidR="00526C96">
        <w:t>l</w:t>
      </w:r>
      <w:r w:rsidR="0055730B">
        <w:t xml:space="preserve">uruh wilayah yang menjadi propagasi </w:t>
      </w:r>
      <w:r w:rsidR="0055730B" w:rsidRPr="0055730B">
        <w:rPr>
          <w:i/>
          <w:iCs/>
        </w:rPr>
        <w:t>cold surge</w:t>
      </w:r>
      <w:r>
        <w:t>.</w:t>
      </w:r>
    </w:p>
    <w:p w14:paraId="00000042" w14:textId="22AE2CD2" w:rsidR="00BB6141" w:rsidRDefault="007E39B9">
      <w:pPr>
        <w:pBdr>
          <w:top w:val="nil"/>
          <w:left w:val="nil"/>
          <w:bottom w:val="nil"/>
          <w:right w:val="nil"/>
          <w:between w:val="nil"/>
        </w:pBdr>
        <w:spacing w:after="0"/>
        <w:ind w:firstLine="720"/>
        <w:jc w:val="both"/>
        <w:rPr>
          <w:color w:val="000000"/>
        </w:rPr>
      </w:pPr>
      <w:r>
        <w:t xml:space="preserve">Proses dinamis fenomena </w:t>
      </w:r>
      <w:r>
        <w:rPr>
          <w:i/>
        </w:rPr>
        <w:t>cold surge</w:t>
      </w:r>
      <w:r>
        <w:t xml:space="preserve"> berikut dampak yang ditimbulkan di daerah tropis </w:t>
      </w:r>
      <w:r w:rsidR="00FD728E">
        <w:t xml:space="preserve">dan sub-tropis </w:t>
      </w:r>
      <w:r>
        <w:t xml:space="preserve">hingga interaksinya dengan fenomena lain telah dipahami dengan cukup komprehensif </w:t>
      </w:r>
      <w:r w:rsidR="002C2CC4">
        <w:fldChar w:fldCharType="begin" w:fldLock="1"/>
      </w:r>
      <w:r w:rsidR="00DA6B75">
        <w:instrText>ADDIN CSL_CITATION {"citationItems":[{"id":"ITEM-1","itemData":{"DOI":"10.1175/JCLI-D-20-0552.1","ISSN":"08948755","abstract":"Cold surge occurrences are one of the robust features of winter monsoon in East Asia and are characterized by equatorward outbreaks of cold air from the high latitudes. Beside greatly affecting weather variability across the Far East, cold surges are of importance for Southeast Asian countries because they can propagate far to the tropics and excite convective activities. However, the tropical responses highly depend on the downstream pathways of the surges. To better understand how cold surges influence tropical weather, we investigate 160 cold surges identified using a quantitative approach during 40 winters from 1979/80 to 2018/19, and then classify them into several groups based on their prominent pathways. At the midlatitudes, we find two groups: one for surges that show clear equatorward propagation of cold air to lower latitudes and the other for surges that turn eastward and bring cold air to the North Pacific. These groups arise due to the strength difference of the Siberian high expansion controlled by cold air blocking near the Tibetan Plateau. The tropical impact is evident in the former group. We perform further classification on this group and find four types of surges based on their pathways in the low latitudes: 1) South China Sea (SCS) surges, 2) Philippines Sea (PHS) surges, 3) both SCS and PHS surges, and 4) blocked surges. They exhibit distinct precipitation signatures over the Maritime Continent, which are driven by interactions between the surges and the pre-existing synoptic conditions over the tropics, particularly the Madden-Julian oscillation (MJO).","author":[{"dropping-particle":"","family":"Abdillah","given":"Muhammad Rais","non-dropping-particle":"","parse-names":false,"suffix":""},{"dropping-particle":"","family":"Kanno","given":"Yuki","non-dropping-particle":"","parse-names":false,"suffix":""},{"dropping-particle":"","family":"Iwasaki","given":"Toshiki","non-dropping-particle":"","parse-names":false,"suffix":""},{"dropping-particle":"","family":"Matsumoto","given":"Jun","non-dropping-particle":"","parse-names":false,"suffix":""}],"container-title":"Journal of Climate","id":"ITEM-1","issue":"1","issued":{"date-parts":[["2021"]]},"page":"157-170","title":"Cold surge pathways in east Asia and their tropical impacts","type":"article-journal","volume":"34"},"uris":["http://www.mendeley.com/documents/?uuid=ff197751-9491-46d4-bc47-3b4b307e5184"]},{"id":"ITEM-2","itemData":{"DOI":"10.1007/3-540-37722-0_3","ISBN":"978-3-540-37722-1","author":[{"dropping-particle":"","family":"Chang","given":"Chih-Pei","non-dropping-particle":"","parse-names":false,"suffix":""},{"dropping-particle":"","family":"Wang","given":"Zhuo","non-dropping-particle":"","parse-names":false,"suffix":""},{"dropping-particle":"","family":"Hendon","given":"Harry","non-dropping-particle":"","parse-names":false,"suffix":""}],"container-title":"The Asian Monsoon","editor":[{"dropping-particle":"","family":"Wang","given":"Bin","non-dropping-particle":"","parse-names":false,"suffix":""}],"id":"ITEM-2","issued":{"date-parts":[["2006"]]},"page":"89-127","publisher":"Springer Berlin Heidelberg","publisher-place":"New York","title":"The Asian winter monsoon","type":"chapter"},"uris":["http://www.mendeley.com/documents/?uuid=c937a108-f80f-4459-8900-0624b051c802"]},{"id":"ITEM-3","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II","id":"ITEM-3","issued":{"date-parts":[["2011"]]},"page":"27-47","title":"The Cross-Equatorial Northerly Surge over the Maritime Continent and Its Relationship to Precipitation Patterns","type":"article-journal","volume":"89A"},"uris":["http://www.mendeley.com/documents/?uuid=e4cf7c0d-13c0-453d-a972-cfbcbb56d263"]},{"id":"ITEM-4","itemData":{"DOI":"10.1175/MWR-2868.1","ISSN":"00270644","abstract":"During boreal winter, the Maritime Continent is a region of deep cumulus convection and heavy precipitation systems that play a major role in several global- and regional-scale processes. Over the western part of this region, the synoptic-scale Borneo vortex, the northeast cold surge, and the intraseasonal Madden-Julian oscillation (MJO) contribute to the variability in deep convection. This work studies the impact on deep convection due to interactions among these three different motion systems. Furthermore, the role of the unique topography of the region is examined with respect to the variability in the synoptic-scale cold surge and Borneo vortex. On the synoptic scale, the interaction of nort heast winds with local topography and the dynamic response to the change in latitude contribute to the turning of the winds and localized patterns of deep convection. In days without a Borneo vortex, deep convection tends to be suppressed over the South China Sea and Borneo and enhanced downstream over the landmasses on the western and southern peripheries of the equatorial South China Sea. The pattern is reversed in days with a vortex. The presence of a cold surge enhances this contrast. The surge also interacts with the Borneo vortex, in that the vortex is strengthened and the vortex center shifts from over the South China Sea to be located over the western coast of Borneo. The frequency of cold surges and vort ex days is reduced during periods when the MJO is present. Composites of large-scale circulation and outgoing longwave radiation are used to show that often the MJO-related circulation patterns oppose the synoptic-scale cold-surge and vortex circulations. Thus, a primary impact of the MJO is to inhibit weak cold-surge events, which then produces a secondary impact on the Borneo vortex via interactions between the cold-surge winds and the vortex.","author":[{"dropping-particle":"","family":"Chang","given":"Chih-Pei","non-dropping-particle":"","parse-names":false,"suffix":""},{"dropping-particle":"","family":"Harr","given":"P. A.","non-dropping-particle":"","parse-names":false,"suffix":""},{"dropping-particle":"","family":"Chen","given":"H. J.","non-dropping-particle":"","parse-names":false,"suffix":""}],"container-title":"Monthly Weather Review","id":"ITEM-4","issue":"3","issued":{"date-parts":[["2005"]]},"page":"489-503","title":"Synoptic disturbances over the equatorial South China Sea and western maritime continent during boreal winter","type":"article-journal","volume":"133"},"uris":["http://www.mendeley.com/documents/?uuid=e9989b57-1eb0-4c39-870e-ab492a7cdf76"]},{"id":"ITEM-5","itemData":{"DOI":"10.1175/amsmonographs-d-15-0011.1","ISSN":"0065-9401","abstract":"The Asian monsoon is a planetary-scale circulation system powered by the release of latent heat, but important features of deep convection and rainfall distribution cannot be adequately represented by the large-scale patterns. This is mainly due to the strong influences of terrain that are important across a wide range of horizontal scales, especially over the Maritime Continent where the complex terrain has a dominant effect on the behavior of convective rainfall during the boreal winter monsoon. This chapter is a review and summary of published results on the effects on monsoon convection due to interactions between the Maritime Continent terrain and large-scale transient systems.The Maritime Continent topographic features strongly affect both the demarcation of the boreal summer and winter monsoon regimes and the asymmetric seasonal marches during the transition seasons. In the western part of the region, the complex interactions that lead to variability in deep convection are primarily controlled by the cold surges and the synoptic-scale Borneo vortex. The Madden–Julian oscillation (MJO) reduces the frequency of weaker surges through an interference with their structure. It also influences convection, particularly on the diurnal cycle and when synoptic activities are weak. When both surges and the Borneo vortex are present, interactions between these circulations with the terrain can cause the strongest convection, which has included Typhoon Vamei (2001), which is the only observed tropical cyclone that developed within 1.5° of the equator.The cold surges are driven by midlatitude pressure rises associated with the movement of the Siberian high. Rapid strengthening of surge northeasterly winds can be explained as the tropical response via a geostrophic adjustment process to the pressure forcing in the form of an equatorial Rossby wave group. Dispersion of meridional modes leads to a northeast–southwest orientation that allows the surge to stream downstream through the similarly oriented South China Sea. This evolution leads to a cross-equatorial return flow and a cyclonic circulation at the equator, and thus a mechanism for equatorial cyclogenesis. Although the narrow width of the southern South China Sea facilitates strengthening of the cold surge, it also severely restricts the likelihood of cyclone development so that Vamei remains to be the only typhoon observed in the equatorial South China Sea.Climate variations from El Niño–Southern Oscillati…","author":[{"dropping-particle":"","family":"Chang","given":"Chih-Pei","non-dropping-particle":"","parse-names":false,"suffix":""},{"dropping-particle":"","family":"Lu","given":"Mong-Ming","non-dropping-particle":"","parse-names":false,"suffix":""},{"dropping-particle":"","family":"Lim","given":"Hock","non-dropping-particle":"","parse-names":false,"suffix":""}],"container-title":"Meteorological Monographs","id":"ITEM-5","issued":{"date-parts":[["2016"]]},"page":"6.1-6.29","title":"Monsoon Convection in the Maritime Continent: Interaction of Large-Scale Motion and Complex Terrain","type":"article-journal","volume":"56"},"uris":["http://www.mendeley.com/documents/?uuid=d587640d-8d7f-492e-bed9-a9dfec38c864"]},{"id":"ITEM-6","itemData":{"DOI":"10.1175/JCLI-D-19-0048.1","ISSN":"08948755","abstract":"Northeasterly cold surges strongly influence the rainfall patterns over the Malay Peninsula during the northeast monsoon season. This study looks at the changes in the cold surges and Madden–Julian oscillation (MJO) characteristics through the northeast monsoon season and their interaction. Nearly 75% of the cold surge events tend to cross the equator around the Java Sea area (1008–1108E) in February–March with drier conditions prevailing over the Malay Peninsula and increased rainfall over Java. Both the cold surges and the MJO undergo seasonal variations with well-defined regional features. Wavelet analysis shows that MJO amplitude and high-frequency rainfall variations over Southeast Asia peak in November–December. MJO amplitude is suppressed during February and March. This is linked to the high-frequency surges of meridional winds that are prominent during the early part of the season, but February–March is dominated by low-frequency (;20–90 days) cross-equatorial monsoon flow. These prolonged periods of strong meridional flow at the equator interact with the MJO both dynamically and thermodynamically and act as a barrier for convection from propagating from the Indian Ocean to the Maritime Continent (MC). These interactions may have implications for weather and seasonal forecasting over the region. An evaluation of the properties of cold surges and their interaction with the seasonal cycle in the Met Office Unified Model is performed. The atmosphere–ocean coupled model performs better in representing the pattern of influence of the cold surges despite the biases in intensity and spatial distribution of rainfall extremes. These diagnostics are presented with the aim of developing a set of model evaluation metrics for global and regional models.","author":[{"dropping-particle":"","family":"Xavier","given":"Prince","non-dropping-particle":"","parse-names":false,"suffix":""},{"dropping-particle":"","family":"Lim","given":"See Yee","non-dropping-particle":"","parse-names":false,"suffix":""},{"dropping-particle":"","family":"Abdullah","given":"Muhammad Firdaus Ammar","non-dropping-particle":"Bin","parse-names":false,"suffix":""},{"dropping-particle":"","family":"Bala","given":"Michael","non-dropping-particle":"","parse-names":false,"suffix":""},{"dropping-particle":"","family":"Chenoli","given":"Sheeba Nettukandy","non-dropping-particle":"","parse-names":false,"suffix":""},{"dropping-particle":"","family":"Handayani","given":"Asteria S.","non-dropping-particle":"","parse-names":false,"suffix":""},{"dropping-particle":"","family":"Marzin","given":"Charline","non-dropping-particle":"","parse-names":false,"suffix":""},{"dropping-particle":"","family":"Permana","given":"Donaldi","non-dropping-particle":"","parse-names":false,"suffix":""},{"dropping-particle":"","family":"Tangang","given":"Fredolin","non-dropping-particle":"","parse-names":false,"suffix":""},{"dropping-particle":"","family":"Williams","given":"Keith D.","non-dropping-particle":"","parse-names":false,"suffix":""},{"dropping-particle":"","family":"Yik","given":"Diong Jeong","non-dropping-particle":"","parse-names":false,"suffix":""}],"container-title":"Journal of Climate","id":"ITEM-6","issue":"6","issued":{"date-parts":[["2020"]]},"page":"2467-2482","title":"Seasonal dependence of cold surges and their interaction with the madden–julian oscillation over Southeast Asia","type":"article-journal","volume":"33"},"uris":["http://www.mendeley.com/documents/?uuid=48bba968-22aa-4151-9da0-7a5fea715d2b"]},{"id":"ITEM-7","itemData":{"DOI":"doi:10.1142/9789812701411_0002","ISBN":"978-981-238-769-1","abstract":"Abstract This chapter mainly focuses on the characteristics of the East Asia winter monsoon (EAWM). An examination of the climatology of the boreal winter in Asia shows that the EAWM results from the development of a cold-core high over the Siberia-Mongolia region. The movement of this cold air southward produces pressure surges and temperature drops across the Asian continent. Two types of such surges can be identified: the northerly surge (NS) and the easterly surge (ES). The initiation of the NS begins with the eastward passage of a polar jet streak west of Lake Balkhash. The eastward migration of this jet streak over the Siberia-Mongolia region intensifies a cold high there, which eventually leads to a southward outpour of the cold air in the lower troposphere. Such a push of the cold air then excites gravity waves that propagate across the South China Sea, which results in convection over the maritime continent. On the other hand, an ES is apparently the consequence of an initially eastward and then southeastward migration of a cold pool that splits off from a quasi-stationary high-pressure system over the Siberia-Mongolia region due to the passage of a 500-hPa ridge over the region. As the low-level anticyclone moves to the east coast of China, it initiates a southward surge of cool air and strong winds along the coast, resembling a coastal Kelvin wave. Its strength is usually much less than that of the NS. Other than these surges, a significant effect of the EAWM is the explosive development of low-pressure systems over the East China Sea as the cold air moves off the continent and over the warm water, which results from the strong baroclinity between the cold air from the continent and warm air over the ocean, and the subsequent potential instability, rising motion and latent heat release. The last section of the chapter discusses intraseasonal, interannual and interdecadal variations of the EAWM, which can be related to similar oscillations in other planetary-scale circulation features. These include the 10-20-day oscillation, the Madden-Julian Oscillation, the polar vortex, the El Niño/Southern Oscillation, sea-surface temperature anomalies in the North Pacific, the North Atlantic Oscillation, and the East Asia summer monsoon. Furthermore, ?two-way? interactions between the EAWM and some of these oscillations have also been found.","author":[{"dropping-particle":"","family":"Chan","given":"Johnny L C","non-dropping-particle":"","parse-names":false,"suffix":""},{"dropping-particle":"","family":"Li","given":"Chongyin","non-dropping-particle":"","parse-names":false,"suffix":""}],"collection-title":"World Scientific Series on Asia-Pacific Weather and Climate","container-title":"East Asian Monsoon","editor":[{"dropping-particle":"","family":"Chang","given":"C-P","non-dropping-particle":"","parse-names":false,"suffix":""}],"id":"ITEM-7","issued":{"date-parts":[["2004","11","1"]]},"note":"doi:10.1142/9789812701411_0002","page":"54-106","publisher":"World Scientific Publishing Co. Pte. Ltd.","title":"The East Asia Winter Monsoon","type":"chapter","volume":"2"},"uris":["http://www.mendeley.com/documents/?uuid=9b7a9ed1-29c3-47da-ab49-ef2d21135ca1"]},{"id":"ITEM-8","itemData":{"DOI":"10.1175/JCLI-D-16-0546.1","ISSN":"08948755","abstract":"TRMM rainfall data from 1998-2012 are used to study the impacts and interactions of cold surges (CSs) and the Madden-Julian oscillation (MJO) on rainfall over Southeast Asia during the boreal winter season from November to February. CSs are identified using a new large-scale index. The frequencies of occurrences of these two large-scale events are comparable (about 20% of the days each), but the spatial pattern of impacts show differences resulting from the interactions of the general flow with the complex orography of the region. The largest impact of CSs occurs in and around the southern South China Sea as a result of increased low-level convergence on the windward side of the terrain and increased shear vorticity off Borneo that enhances the Borneo vortex. The largest impact of the MJO is in the eastern equatorial Indian Ocean, sheltered from CSs by Sumatra. In general CSs are significantly more likely to trigger extreme rainfall. When both systems are present, the rainfall pattern is mainly controlled by the CSs. However, the MJO makes the environment more favorable for convection by moistening the atmosphere and facilitating conditional instability, resulting in a significant increased rainfall response compared to CSs alone. In addition to the interactions of the two systems in convection, this study confirms a previously identified mechanism in which the MJO may reduce CS frequency through opposing dynamic structures.","author":[{"dropping-particle":"","family":"Lim","given":"See Yee","non-dropping-particle":"","parse-names":false,"suffix":""},{"dropping-particle":"","family":"Marzin","given":"Charline","non-dropping-particle":"","parse-names":false,"suffix":""},{"dropping-particle":"","family":"Xavier","given":"Prince","non-dropping-particle":"","parse-names":false,"suffix":""},{"dropping-particle":"","family":"Chang","given":"Chih Pei","non-dropping-particle":"","parse-names":false,"suffix":""},{"dropping-particle":"","family":"Timbal","given":"Bertrand","non-dropping-particle":"","parse-names":false,"suffix":""}],"container-title":"Journal of Climate","id":"ITEM-8","issue":"11","issued":{"date-parts":[["2017"]]},"page":"4267-4281","title":"Impacts of boreal winter monsoon cold surges and the interaction with MJO on southeast Asia rainfall","type":"article-journal","volume":"30"},"uris":["http://www.mendeley.com/documents/?uuid=8eec44c5-3b0d-4594-a924-5e64663a997a"]}],"mendeley":{"formattedCitation":"(Abdillah dkk., 2021; Chan dan Li, 2004; Chang dkk., 2005, 2006, 2016; Hattori dkk., 2011; Lim dkk., 2017; Xavier dkk., 2020)","plainTextFormattedCitation":"(Abdillah dkk., 2021; Chan dan Li, 2004; Chang dkk., 2005, 2006, 2016; Hattori dkk., 2011; Lim dkk., 2017; Xavier dkk., 2020)","previouslyFormattedCitation":"(Abdillah dkk., 2021; Chan dan Li, 2004; Chang dkk., 2005, 2006, 2016; Hattori dkk., 2011; Lim dkk., 2017; Xavier dkk., 2020)"},"properties":{"noteIndex":0},"schema":"https://github.com/citation-style-language/schema/raw/master/csl-citation.json"}</w:instrText>
      </w:r>
      <w:r w:rsidR="002C2CC4">
        <w:fldChar w:fldCharType="separate"/>
      </w:r>
      <w:r w:rsidR="00DA6B75" w:rsidRPr="00DA6B75">
        <w:rPr>
          <w:noProof/>
        </w:rPr>
        <w:t>(Abdillah dkk., 2021; Chan dan Li, 2004; Chang dkk., 2005, 2006, 2016; Hattori dkk., 2011; Lim dkk., 2017; Xavier dkk., 2020)</w:t>
      </w:r>
      <w:r w:rsidR="002C2CC4">
        <w:fldChar w:fldCharType="end"/>
      </w:r>
      <w:r>
        <w:t xml:space="preserve">. Namun, proses fisis </w:t>
      </w:r>
      <w:r w:rsidR="00B612E8">
        <w:t xml:space="preserve">dan termodinamis </w:t>
      </w:r>
      <w:r>
        <w:t xml:space="preserve">dari propagasi </w:t>
      </w:r>
      <w:r>
        <w:rPr>
          <w:i/>
        </w:rPr>
        <w:t>cold surge</w:t>
      </w:r>
      <w:r>
        <w:t xml:space="preserve"> di Benua Maritim khususnya di bagian barat belum dipahami secara lebih mendalam. Oleh karena itu, penelitian ini mencoba untuk mengkaji hal tersebut dengan fokus utamanya pada proses pelembapan massa udara </w:t>
      </w:r>
      <w:r>
        <w:rPr>
          <w:i/>
        </w:rPr>
        <w:t>cold surge</w:t>
      </w:r>
      <w:r>
        <w:t xml:space="preserve"> serta pengaruh</w:t>
      </w:r>
      <w:r w:rsidR="00D86E05">
        <w:t xml:space="preserve"> dari propagasi</w:t>
      </w:r>
      <w:r>
        <w:t xml:space="preserve"> </w:t>
      </w:r>
      <w:r w:rsidR="00D86E05">
        <w:rPr>
          <w:i/>
        </w:rPr>
        <w:t>cold surge</w:t>
      </w:r>
      <w:r w:rsidR="00D86E05">
        <w:t xml:space="preserve"> </w:t>
      </w:r>
      <w:r>
        <w:t xml:space="preserve">terhadap </w:t>
      </w:r>
      <w:r>
        <w:rPr>
          <w:i/>
        </w:rPr>
        <w:t xml:space="preserve">budget </w:t>
      </w:r>
      <w:r>
        <w:t xml:space="preserve">uap air di Benua Maritim Bagian Barat. </w:t>
      </w:r>
      <w:r w:rsidR="008B238E">
        <w:t>Hasil dari penelitian ini diharapkan</w:t>
      </w:r>
      <w:r>
        <w:t xml:space="preserve"> dapat membuahkan pemahaman yang lebih baik mengenai permasalahan yang telah diuraikan sebelumnya.</w:t>
      </w:r>
    </w:p>
    <w:p w14:paraId="00000043" w14:textId="77777777" w:rsidR="00BB6141" w:rsidRDefault="007E39B9" w:rsidP="00B638D7">
      <w:pPr>
        <w:pStyle w:val="Heading2"/>
        <w:numPr>
          <w:ilvl w:val="0"/>
          <w:numId w:val="5"/>
        </w:numPr>
        <w:ind w:hanging="450"/>
        <w:rPr>
          <w:b/>
        </w:rPr>
      </w:pPr>
      <w:bookmarkStart w:id="10" w:name="_Toc103544180"/>
      <w:r>
        <w:rPr>
          <w:b/>
        </w:rPr>
        <w:t>Rumusan Masalah</w:t>
      </w:r>
      <w:bookmarkEnd w:id="10"/>
    </w:p>
    <w:p w14:paraId="00000044" w14:textId="37D662E0" w:rsidR="00BB6141" w:rsidRDefault="007E39B9">
      <w:pPr>
        <w:pBdr>
          <w:top w:val="nil"/>
          <w:left w:val="nil"/>
          <w:bottom w:val="nil"/>
          <w:right w:val="nil"/>
          <w:between w:val="nil"/>
        </w:pBdr>
        <w:spacing w:after="0"/>
        <w:ind w:firstLine="720"/>
        <w:jc w:val="both"/>
        <w:rPr>
          <w:color w:val="000000"/>
        </w:rPr>
      </w:pPr>
      <w:r>
        <w:rPr>
          <w:color w:val="000000"/>
        </w:rPr>
        <w:t xml:space="preserve">Berdasarkan uraian </w:t>
      </w:r>
      <w:r w:rsidR="008B238E">
        <w:rPr>
          <w:color w:val="000000"/>
        </w:rPr>
        <w:t xml:space="preserve">yang terdapat </w:t>
      </w:r>
      <w:r>
        <w:rPr>
          <w:color w:val="000000"/>
        </w:rPr>
        <w:t xml:space="preserve">di bagian Latar Belakang, maka rumusan masalah dalam penelitian ini </w:t>
      </w:r>
      <w:r w:rsidR="008B238E">
        <w:rPr>
          <w:color w:val="000000"/>
        </w:rPr>
        <w:t>adalah</w:t>
      </w:r>
      <w:r>
        <w:rPr>
          <w:color w:val="000000"/>
        </w:rPr>
        <w:t xml:space="preserve"> sebagai berikut.</w:t>
      </w:r>
    </w:p>
    <w:p w14:paraId="00000045" w14:textId="5F71C3E2" w:rsidR="00BB6141" w:rsidRDefault="007E39B9" w:rsidP="00B638D7">
      <w:pPr>
        <w:numPr>
          <w:ilvl w:val="0"/>
          <w:numId w:val="11"/>
        </w:numPr>
        <w:pBdr>
          <w:top w:val="nil"/>
          <w:left w:val="nil"/>
          <w:bottom w:val="nil"/>
          <w:right w:val="nil"/>
          <w:between w:val="nil"/>
        </w:pBdr>
        <w:spacing w:after="0"/>
        <w:jc w:val="both"/>
        <w:rPr>
          <w:color w:val="000000"/>
        </w:rPr>
      </w:pPr>
      <w:r>
        <w:rPr>
          <w:color w:val="000000"/>
        </w:rPr>
        <w:t xml:space="preserve">Bagaimana proses pelembapan </w:t>
      </w:r>
      <w:r w:rsidR="00286F8B">
        <w:rPr>
          <w:color w:val="000000"/>
        </w:rPr>
        <w:t xml:space="preserve">massa udara </w:t>
      </w:r>
      <w:r>
        <w:rPr>
          <w:i/>
          <w:color w:val="000000"/>
        </w:rPr>
        <w:t>cold surge</w:t>
      </w:r>
      <w:r>
        <w:rPr>
          <w:color w:val="000000"/>
        </w:rPr>
        <w:t xml:space="preserve"> </w:t>
      </w:r>
      <w:r w:rsidR="00D86E05">
        <w:rPr>
          <w:color w:val="000000"/>
        </w:rPr>
        <w:t xml:space="preserve">dan </w:t>
      </w:r>
      <w:r w:rsidR="00E92F32" w:rsidRPr="00E92F32">
        <w:rPr>
          <w:i/>
          <w:iCs/>
          <w:color w:val="000000"/>
        </w:rPr>
        <w:t xml:space="preserve">cross equatorial northerly surge </w:t>
      </w:r>
      <w:r>
        <w:rPr>
          <w:color w:val="000000"/>
        </w:rPr>
        <w:t>saat berpropagasi di Benua Maritim Bagian Barat?</w:t>
      </w:r>
    </w:p>
    <w:p w14:paraId="00000046" w14:textId="57206841" w:rsidR="00BB6141" w:rsidRDefault="007E39B9" w:rsidP="00B638D7">
      <w:pPr>
        <w:numPr>
          <w:ilvl w:val="0"/>
          <w:numId w:val="11"/>
        </w:numPr>
        <w:pBdr>
          <w:top w:val="nil"/>
          <w:left w:val="nil"/>
          <w:bottom w:val="nil"/>
          <w:right w:val="nil"/>
          <w:between w:val="nil"/>
        </w:pBdr>
        <w:spacing w:after="0"/>
        <w:jc w:val="both"/>
        <w:rPr>
          <w:color w:val="000000"/>
        </w:rPr>
      </w:pPr>
      <w:r>
        <w:rPr>
          <w:color w:val="000000"/>
        </w:rPr>
        <w:t xml:space="preserve">Bagaimana pengaruh dari propagasi </w:t>
      </w:r>
      <w:r>
        <w:rPr>
          <w:i/>
          <w:color w:val="000000"/>
        </w:rPr>
        <w:t>cold surge</w:t>
      </w:r>
      <w:r>
        <w:rPr>
          <w:color w:val="000000"/>
        </w:rPr>
        <w:t xml:space="preserve"> </w:t>
      </w:r>
      <w:r w:rsidR="00D86E05">
        <w:rPr>
          <w:color w:val="000000"/>
        </w:rPr>
        <w:t xml:space="preserve">dan </w:t>
      </w:r>
      <w:r w:rsidR="00E92F32" w:rsidRPr="00E92F32">
        <w:rPr>
          <w:i/>
          <w:iCs/>
          <w:color w:val="000000"/>
        </w:rPr>
        <w:t xml:space="preserve">cross equatorial northerly surge </w:t>
      </w:r>
      <w:r>
        <w:rPr>
          <w:color w:val="000000"/>
        </w:rPr>
        <w:t xml:space="preserve">terhadap </w:t>
      </w:r>
      <w:r>
        <w:rPr>
          <w:i/>
          <w:color w:val="000000"/>
        </w:rPr>
        <w:t>budget</w:t>
      </w:r>
      <w:r>
        <w:rPr>
          <w:color w:val="000000"/>
        </w:rPr>
        <w:t xml:space="preserve"> uap air di Benua Maritim Bagian Barat?</w:t>
      </w:r>
    </w:p>
    <w:p w14:paraId="00000047" w14:textId="77777777" w:rsidR="00BB6141" w:rsidRDefault="007E39B9" w:rsidP="00B638D7">
      <w:pPr>
        <w:pStyle w:val="Heading2"/>
        <w:numPr>
          <w:ilvl w:val="0"/>
          <w:numId w:val="5"/>
        </w:numPr>
        <w:ind w:hanging="450"/>
        <w:rPr>
          <w:b/>
        </w:rPr>
      </w:pPr>
      <w:bookmarkStart w:id="11" w:name="_Toc103544181"/>
      <w:r>
        <w:rPr>
          <w:b/>
        </w:rPr>
        <w:t>Batasan Masalah</w:t>
      </w:r>
      <w:bookmarkEnd w:id="11"/>
    </w:p>
    <w:p w14:paraId="00000048" w14:textId="77777777" w:rsidR="00BB6141" w:rsidRDefault="007E39B9">
      <w:pPr>
        <w:spacing w:after="0"/>
        <w:ind w:firstLine="720"/>
        <w:jc w:val="both"/>
      </w:pPr>
      <w:r>
        <w:t>Penelitian ini dilakukan dengan membatasi permasalahan berdasarkan poin-poin berikut.</w:t>
      </w:r>
    </w:p>
    <w:p w14:paraId="00000049" w14:textId="09792627" w:rsidR="00BB6141" w:rsidRPr="00286F8B" w:rsidRDefault="007E39B9">
      <w:pPr>
        <w:numPr>
          <w:ilvl w:val="0"/>
          <w:numId w:val="1"/>
        </w:numPr>
        <w:pBdr>
          <w:top w:val="nil"/>
          <w:left w:val="nil"/>
          <w:bottom w:val="nil"/>
          <w:right w:val="nil"/>
          <w:between w:val="nil"/>
        </w:pBdr>
        <w:spacing w:after="0"/>
        <w:jc w:val="both"/>
      </w:pPr>
      <w:r>
        <w:rPr>
          <w:color w:val="000000"/>
        </w:rPr>
        <w:t xml:space="preserve">Penelitian ini </w:t>
      </w:r>
      <w:r w:rsidR="00602DF6">
        <w:rPr>
          <w:color w:val="000000"/>
        </w:rPr>
        <w:t>dil</w:t>
      </w:r>
      <w:r w:rsidR="00EB179C">
        <w:rPr>
          <w:color w:val="000000"/>
        </w:rPr>
        <w:t>a</w:t>
      </w:r>
      <w:r w:rsidR="00602DF6">
        <w:rPr>
          <w:color w:val="000000"/>
        </w:rPr>
        <w:t>kukan</w:t>
      </w:r>
      <w:r>
        <w:rPr>
          <w:color w:val="000000"/>
        </w:rPr>
        <w:t xml:space="preserve"> pada periode bulan November-Maret selama </w:t>
      </w:r>
      <w:r w:rsidRPr="00286F8B">
        <w:t xml:space="preserve">tahun </w:t>
      </w:r>
      <w:r w:rsidR="00286F8B" w:rsidRPr="00286F8B">
        <w:t>2010</w:t>
      </w:r>
      <w:r w:rsidRPr="00286F8B">
        <w:t>-2019</w:t>
      </w:r>
      <w:r w:rsidR="003B138D">
        <w:t xml:space="preserve">. Periode November-Maret dipilih karena </w:t>
      </w:r>
      <w:r w:rsidR="003B138D">
        <w:rPr>
          <w:color w:val="000000"/>
        </w:rPr>
        <w:t>musim dingin di Belahan Bumi Utara</w:t>
      </w:r>
      <w:r w:rsidR="00B01491">
        <w:t xml:space="preserve"> </w:t>
      </w:r>
      <w:r w:rsidR="003B138D">
        <w:t xml:space="preserve">sedang berlangsung dimana </w:t>
      </w:r>
      <w:r w:rsidR="003B138D" w:rsidRPr="003B138D">
        <w:rPr>
          <w:i/>
          <w:iCs/>
        </w:rPr>
        <w:t>cold surge</w:t>
      </w:r>
      <w:r w:rsidR="003B138D">
        <w:t xml:space="preserve"> dan </w:t>
      </w:r>
      <w:r w:rsidR="003B138D" w:rsidRPr="003B138D">
        <w:rPr>
          <w:i/>
          <w:iCs/>
        </w:rPr>
        <w:t>cross equatorial northerly surge</w:t>
      </w:r>
      <w:r w:rsidR="003B138D">
        <w:t xml:space="preserve"> terjadi </w:t>
      </w:r>
      <w:r w:rsidR="001320FB">
        <w:t>selama</w:t>
      </w:r>
      <w:r w:rsidR="003B138D">
        <w:t xml:space="preserve"> periode ini </w:t>
      </w:r>
      <w:r w:rsidR="00B01491">
        <w:fldChar w:fldCharType="begin" w:fldLock="1"/>
      </w:r>
      <w:r w:rsidR="00864E33">
        <w:instrText>ADDIN CSL_CITATION {"citationItems":[{"id":"ITEM-1","itemData":{"DOI":"10.1007/3-540-37722-0_3","ISBN":"978-3-540-37722-1","author":[{"dropping-particle":"","family":"Chang","given":"Chih-Pei","non-dropping-particle":"","parse-names":false,"suffix":""},{"dropping-particle":"","family":"Wang","given":"Zhuo","non-dropping-particle":"","parse-names":false,"suffix":""},{"dropping-particle":"","family":"Hendon","given":"Harry","non-dropping-particle":"","parse-names":false,"suffix":""}],"container-title":"The Asian Monsoon","editor":[{"dropping-particle":"","family":"Wang","given":"Bin","non-dropping-particle":"","parse-names":false,"suffix":""}],"id":"ITEM-1","issued":{"date-parts":[["2006"]]},"page":"89-127","publisher":"Springer Berlin Heidelberg","publisher-place":"New York","title":"The Asian winter monsoon","type":"chapter"},"uris":["http://www.mendeley.com/documents/?uuid=c937a108-f80f-4459-8900-0624b051c802"]},{"id":"ITEM-2","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II","id":"ITEM-2","issued":{"date-parts":[["2011"]]},"page":"27-47","title":"The Cross-Equatorial Northerly Surge over the Maritime Continent and Its Relationship to Precipitation Patterns","type":"article-journal","volume":"89A"},"uris":["http://www.mendeley.com/documents/?uuid=e4cf7c0d-13c0-453d-a972-cfbcbb56d263"]}],"mendeley":{"formattedCitation":"(Chang dkk., 2006; Hattori dkk., 2011)","plainTextFormattedCitation":"(Chang dkk., 2006; Hattori dkk., 2011)","previouslyFormattedCitation":"(Chang dkk., 2006; Hattori dkk., 2011)"},"properties":{"noteIndex":0},"schema":"https://github.com/citation-style-language/schema/raw/master/csl-citation.json"}</w:instrText>
      </w:r>
      <w:r w:rsidR="00B01491">
        <w:fldChar w:fldCharType="separate"/>
      </w:r>
      <w:r w:rsidR="00042AC3" w:rsidRPr="00042AC3">
        <w:rPr>
          <w:noProof/>
        </w:rPr>
        <w:t>(Chang dkk., 2006; Hattori dkk., 2011)</w:t>
      </w:r>
      <w:r w:rsidR="00B01491">
        <w:fldChar w:fldCharType="end"/>
      </w:r>
      <w:r w:rsidRPr="00286F8B">
        <w:t>.</w:t>
      </w:r>
    </w:p>
    <w:p w14:paraId="0000004A" w14:textId="6CBB3E28" w:rsidR="00BB6141" w:rsidRDefault="007E39B9">
      <w:pPr>
        <w:numPr>
          <w:ilvl w:val="0"/>
          <w:numId w:val="1"/>
        </w:numPr>
        <w:pBdr>
          <w:top w:val="nil"/>
          <w:left w:val="nil"/>
          <w:bottom w:val="nil"/>
          <w:right w:val="nil"/>
          <w:between w:val="nil"/>
        </w:pBdr>
        <w:spacing w:after="0"/>
        <w:jc w:val="both"/>
        <w:rPr>
          <w:color w:val="000000"/>
        </w:rPr>
      </w:pPr>
      <w:r>
        <w:rPr>
          <w:color w:val="000000"/>
        </w:rPr>
        <w:t xml:space="preserve">Wilayah penelitian berada pada Benua Maritim Bagian Barat </w:t>
      </w:r>
      <w:r w:rsidR="006D5DDE" w:rsidRPr="006D5DDE">
        <w:rPr>
          <w:color w:val="000000"/>
        </w:rPr>
        <w:t xml:space="preserve">pada </w:t>
      </w:r>
      <w:r w:rsidR="00D322CB">
        <w:rPr>
          <w:color w:val="000000"/>
        </w:rPr>
        <w:t>koordinat</w:t>
      </w:r>
      <w:r w:rsidR="006D5DDE" w:rsidRPr="006D5DDE">
        <w:rPr>
          <w:color w:val="000000"/>
        </w:rPr>
        <w:t xml:space="preserve"> 95-125⁰BT &amp; 10⁰LS – 25⁰LU</w:t>
      </w:r>
      <w:r w:rsidR="006D5DDE">
        <w:rPr>
          <w:color w:val="000000"/>
        </w:rPr>
        <w:t xml:space="preserve"> </w:t>
      </w:r>
      <w:r w:rsidR="00297BD8">
        <w:rPr>
          <w:color w:val="000000"/>
        </w:rPr>
        <w:t xml:space="preserve">sebagai wilayah propagasi </w:t>
      </w:r>
      <w:r w:rsidR="00297BD8" w:rsidRPr="00297BD8">
        <w:rPr>
          <w:i/>
          <w:iCs/>
          <w:color w:val="000000"/>
        </w:rPr>
        <w:t>cold surge</w:t>
      </w:r>
      <w:r w:rsidR="00297BD8">
        <w:rPr>
          <w:color w:val="000000"/>
        </w:rPr>
        <w:t xml:space="preserve"> dan </w:t>
      </w:r>
      <w:r w:rsidR="00297BD8" w:rsidRPr="00297BD8">
        <w:rPr>
          <w:i/>
          <w:iCs/>
          <w:color w:val="000000"/>
        </w:rPr>
        <w:t>cross equatorial northerly surge</w:t>
      </w:r>
      <w:r w:rsidR="00561D55">
        <w:rPr>
          <w:i/>
          <w:iCs/>
          <w:color w:val="000000"/>
        </w:rPr>
        <w:t xml:space="preserve"> </w:t>
      </w:r>
      <w:r w:rsidR="00561D55">
        <w:rPr>
          <w:color w:val="000000"/>
        </w:rPr>
        <w:t>(Gambar 3.1)</w:t>
      </w:r>
      <w:r w:rsidR="00297BD8">
        <w:rPr>
          <w:color w:val="000000"/>
        </w:rPr>
        <w:t>.</w:t>
      </w:r>
    </w:p>
    <w:p w14:paraId="0000004B" w14:textId="76060C50" w:rsidR="00BB6141" w:rsidRPr="00561D55" w:rsidRDefault="007E39B9">
      <w:pPr>
        <w:numPr>
          <w:ilvl w:val="0"/>
          <w:numId w:val="1"/>
        </w:numPr>
        <w:pBdr>
          <w:top w:val="nil"/>
          <w:left w:val="nil"/>
          <w:bottom w:val="nil"/>
          <w:right w:val="nil"/>
          <w:between w:val="nil"/>
        </w:pBdr>
        <w:spacing w:after="0"/>
        <w:jc w:val="both"/>
        <w:rPr>
          <w:color w:val="000000"/>
        </w:rPr>
      </w:pPr>
      <w:r>
        <w:rPr>
          <w:i/>
          <w:color w:val="000000"/>
        </w:rPr>
        <w:lastRenderedPageBreak/>
        <w:t>Cold surge</w:t>
      </w:r>
      <w:r>
        <w:rPr>
          <w:color w:val="000000"/>
        </w:rPr>
        <w:t xml:space="preserve"> dan </w:t>
      </w:r>
      <w:r w:rsidR="00E92F32" w:rsidRPr="00E92F32">
        <w:rPr>
          <w:i/>
          <w:iCs/>
          <w:color w:val="000000"/>
        </w:rPr>
        <w:t xml:space="preserve">cross equatorial northerly surge </w:t>
      </w:r>
      <w:r w:rsidR="006F5839">
        <w:rPr>
          <w:color w:val="000000"/>
        </w:rPr>
        <w:t>di</w:t>
      </w:r>
      <w:r>
        <w:rPr>
          <w:color w:val="000000"/>
        </w:rPr>
        <w:t xml:space="preserve">diidentifikasi </w:t>
      </w:r>
      <w:r w:rsidR="006F5839">
        <w:rPr>
          <w:color w:val="000000"/>
        </w:rPr>
        <w:t>berdasarkan</w:t>
      </w:r>
      <w:r w:rsidR="008943B4">
        <w:rPr>
          <w:color w:val="000000"/>
        </w:rPr>
        <w:t xml:space="preserve"> </w:t>
      </w:r>
      <w:r w:rsidR="0042652B">
        <w:rPr>
          <w:color w:val="000000"/>
        </w:rPr>
        <w:t xml:space="preserve">rata-rata kecepatan angin </w:t>
      </w:r>
      <w:r w:rsidR="0042652B" w:rsidRPr="00D31EBE">
        <w:rPr>
          <w:i/>
          <w:iCs/>
          <w:color w:val="000000"/>
        </w:rPr>
        <w:t>meridional</w:t>
      </w:r>
      <w:r w:rsidR="0042652B">
        <w:rPr>
          <w:color w:val="000000"/>
        </w:rPr>
        <w:t xml:space="preserve"> lapisan 925 mb di area </w:t>
      </w:r>
      <w:r w:rsidR="00F735ED">
        <w:t>110 - 116⁰BT</w:t>
      </w:r>
      <w:r w:rsidR="00D403EC">
        <w:t xml:space="preserve"> </w:t>
      </w:r>
      <w:r w:rsidR="00F735ED">
        <w:t xml:space="preserve">dan 8 - 15⁰LU </w:t>
      </w:r>
      <w:r w:rsidR="00A571C0">
        <w:fldChar w:fldCharType="begin" w:fldLock="1"/>
      </w:r>
      <w:r w:rsidR="00483854">
        <w:instrText>ADDIN CSL_CITATION {"citationItems":[{"id":"ITEM-1","itemData":{"DOI":"10.5194/acp-14-4539-2014","author":[{"dropping-particle":"","family":"Koseki","given":"S","non-dropping-particle":"","parse-names":false,"suffix":""},{"dropping-particle":"","family":"Koh","given":"T Y","non-dropping-particle":"","parse-names":false,"suffix":""},{"dropping-particle":"","family":"Teo","given":"C K","non-dropping-particle":"","parse-names":false,"suffix":""}],"container-title":"Atmos. Chem. Phys","id":"ITEM-1","issued":{"date-parts":[["2014"]]},"page":"4539-4562","title":"Borneo vortex and mesoscale convective rainfall","type":"article-journal","volume":"12"},"uris":["http://www.mendeley.com/documents/?uuid=1c9a4e99-cb40-431c-ab0a-ae9765727f2e"]}],"mendeley":{"formattedCitation":"(Koseki dkk., 2014)","plainTextFormattedCitation":"(Koseki dkk., 2014)","previouslyFormattedCitation":"(Koseki dkk., 2014)"},"properties":{"noteIndex":0},"schema":"https://github.com/citation-style-language/schema/raw/master/csl-citation.json"}</w:instrText>
      </w:r>
      <w:r w:rsidR="00A571C0">
        <w:fldChar w:fldCharType="separate"/>
      </w:r>
      <w:r w:rsidR="00483854" w:rsidRPr="00483854">
        <w:rPr>
          <w:noProof/>
        </w:rPr>
        <w:t>(Koseki dkk., 2014)</w:t>
      </w:r>
      <w:r w:rsidR="00A571C0">
        <w:fldChar w:fldCharType="end"/>
      </w:r>
      <w:r w:rsidR="00A571C0">
        <w:t xml:space="preserve"> </w:t>
      </w:r>
      <w:r w:rsidR="00F735ED">
        <w:t xml:space="preserve">serta area </w:t>
      </w:r>
      <w:r w:rsidR="008943B4">
        <w:t>105 - 110⁰BT dan 5⁰LS – 0</w:t>
      </w:r>
      <w:r w:rsidR="00D403EC">
        <w:t xml:space="preserve"> </w:t>
      </w:r>
      <w:r w:rsidR="00D403EC">
        <w:fldChar w:fldCharType="begin" w:fldLock="1"/>
      </w:r>
      <w:r w:rsidR="00483854">
        <w:instrText>ADDIN CSL_CITATION {"citationItems":[{"id":"ITEM-1","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II","id":"ITEM-1","issued":{"date-parts":[["2011"]]},"page":"27-47","title":"The Cross-Equatorial Northerly Surge over the Maritime Continent and Its Relationship to Precipitation Patterns","type":"article-journal","volume":"89A"},"uris":["http://www.mendeley.com/documents/?uuid=e4cf7c0d-13c0-453d-a972-cfbcbb56d263"]}],"mendeley":{"formattedCitation":"(Hattori dkk., 2011)","plainTextFormattedCitation":"(Hattori dkk., 2011)","previouslyFormattedCitation":"(Hattori dkk., 2011)"},"properties":{"noteIndex":0},"schema":"https://github.com/citation-style-language/schema/raw/master/csl-citation.json"}</w:instrText>
      </w:r>
      <w:r w:rsidR="00D403EC">
        <w:fldChar w:fldCharType="separate"/>
      </w:r>
      <w:r w:rsidR="00483854" w:rsidRPr="00483854">
        <w:rPr>
          <w:noProof/>
        </w:rPr>
        <w:t>(Hattori dkk., 2011)</w:t>
      </w:r>
      <w:r w:rsidR="00D403EC">
        <w:fldChar w:fldCharType="end"/>
      </w:r>
      <w:r w:rsidR="006F5839">
        <w:t>.</w:t>
      </w:r>
    </w:p>
    <w:p w14:paraId="61135F8F" w14:textId="35818AB6" w:rsidR="00561D55" w:rsidRDefault="0093219B">
      <w:pPr>
        <w:numPr>
          <w:ilvl w:val="0"/>
          <w:numId w:val="1"/>
        </w:numPr>
        <w:pBdr>
          <w:top w:val="nil"/>
          <w:left w:val="nil"/>
          <w:bottom w:val="nil"/>
          <w:right w:val="nil"/>
          <w:between w:val="nil"/>
        </w:pBdr>
        <w:spacing w:after="0"/>
        <w:jc w:val="both"/>
        <w:rPr>
          <w:color w:val="000000"/>
        </w:rPr>
      </w:pPr>
      <w:r>
        <w:rPr>
          <w:color w:val="000000"/>
        </w:rPr>
        <w:t xml:space="preserve">Proses pelembapan </w:t>
      </w:r>
      <w:r w:rsidRPr="0093219B">
        <w:rPr>
          <w:i/>
          <w:iCs/>
          <w:color w:val="000000"/>
        </w:rPr>
        <w:t>cold surge</w:t>
      </w:r>
      <w:r>
        <w:rPr>
          <w:color w:val="000000"/>
        </w:rPr>
        <w:t xml:space="preserve"> dan </w:t>
      </w:r>
      <w:r w:rsidRPr="0093219B">
        <w:rPr>
          <w:i/>
          <w:iCs/>
          <w:color w:val="000000"/>
        </w:rPr>
        <w:t>cross equatorial northerly surge</w:t>
      </w:r>
      <w:r>
        <w:rPr>
          <w:color w:val="000000"/>
        </w:rPr>
        <w:t xml:space="preserve"> dianalisis berdasarkan peninjauan interaksi laut dan atmosfer serta berdasarkan peninjauan proses kolom vertikal atmosfer.</w:t>
      </w:r>
    </w:p>
    <w:p w14:paraId="0000004C" w14:textId="440EBF49" w:rsidR="00BB6141" w:rsidRDefault="0093219B">
      <w:pPr>
        <w:numPr>
          <w:ilvl w:val="0"/>
          <w:numId w:val="1"/>
        </w:numPr>
        <w:pBdr>
          <w:top w:val="nil"/>
          <w:left w:val="nil"/>
          <w:bottom w:val="nil"/>
          <w:right w:val="nil"/>
          <w:between w:val="nil"/>
        </w:pBdr>
        <w:spacing w:after="0"/>
        <w:jc w:val="both"/>
        <w:rPr>
          <w:color w:val="000000"/>
        </w:rPr>
      </w:pPr>
      <w:r>
        <w:rPr>
          <w:color w:val="000000"/>
        </w:rPr>
        <w:t>Interaksi laut dan atmosfer dibatasi hanya pada transfer energi dari laut ke atmosfer,</w:t>
      </w:r>
      <w:r w:rsidRPr="0093219B">
        <w:rPr>
          <w:color w:val="000000"/>
        </w:rPr>
        <w:t xml:space="preserve"> </w:t>
      </w:r>
      <w:r>
        <w:rPr>
          <w:color w:val="000000"/>
        </w:rPr>
        <w:t>bukan sebaliknya. Sementara itu, proses kolom vertikal atmosfer dianalisis berdasarkan</w:t>
      </w:r>
      <w:r w:rsidR="00D31EBE" w:rsidRPr="00D31EBE">
        <w:rPr>
          <w:color w:val="000000"/>
        </w:rPr>
        <w:t xml:space="preserve"> </w:t>
      </w:r>
      <w:r w:rsidR="00BB6CE3">
        <w:rPr>
          <w:color w:val="000000"/>
        </w:rPr>
        <w:t xml:space="preserve">persamaan </w:t>
      </w:r>
      <w:r w:rsidR="00D31EBE" w:rsidRPr="00D31EBE">
        <w:rPr>
          <w:i/>
          <w:iCs/>
          <w:color w:val="000000"/>
        </w:rPr>
        <w:t>apparent heat source</w:t>
      </w:r>
      <w:r w:rsidR="00D31EBE" w:rsidRPr="00D31EBE">
        <w:rPr>
          <w:color w:val="000000"/>
        </w:rPr>
        <w:t xml:space="preserve"> dan </w:t>
      </w:r>
      <w:r w:rsidR="00D31EBE" w:rsidRPr="00D31EBE">
        <w:rPr>
          <w:i/>
          <w:iCs/>
          <w:color w:val="000000"/>
        </w:rPr>
        <w:t>apparent moisture sink</w:t>
      </w:r>
      <w:r w:rsidR="00D31EBE" w:rsidRPr="00D31EBE">
        <w:rPr>
          <w:color w:val="000000"/>
        </w:rPr>
        <w:t xml:space="preserve"> </w:t>
      </w:r>
      <w:r w:rsidR="002C2CC4">
        <w:rPr>
          <w:color w:val="000000"/>
        </w:rPr>
        <w:fldChar w:fldCharType="begin" w:fldLock="1"/>
      </w:r>
      <w:r w:rsidR="00483854">
        <w:rPr>
          <w:color w:val="000000"/>
        </w:rPr>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1973)","plainTextFormattedCitation":"(Yanai dkk., 1973)","previouslyFormattedCitation":"(Yanai dkk., 1973)"},"properties":{"noteIndex":0},"schema":"https://github.com/citation-style-language/schema/raw/master/csl-citation.json"}</w:instrText>
      </w:r>
      <w:r w:rsidR="002C2CC4">
        <w:rPr>
          <w:color w:val="000000"/>
        </w:rPr>
        <w:fldChar w:fldCharType="separate"/>
      </w:r>
      <w:r w:rsidR="00483854" w:rsidRPr="00483854">
        <w:rPr>
          <w:noProof/>
          <w:color w:val="000000"/>
        </w:rPr>
        <w:t>(Yanai dkk., 1973)</w:t>
      </w:r>
      <w:r w:rsidR="002C2CC4">
        <w:rPr>
          <w:color w:val="000000"/>
        </w:rPr>
        <w:fldChar w:fldCharType="end"/>
      </w:r>
      <w:r w:rsidR="007E39B9">
        <w:rPr>
          <w:color w:val="000000"/>
        </w:rPr>
        <w:t>.</w:t>
      </w:r>
    </w:p>
    <w:p w14:paraId="0000004D" w14:textId="1356797C" w:rsidR="00BB6141" w:rsidRDefault="007E39B9">
      <w:pPr>
        <w:numPr>
          <w:ilvl w:val="0"/>
          <w:numId w:val="1"/>
        </w:numPr>
        <w:pBdr>
          <w:top w:val="nil"/>
          <w:left w:val="nil"/>
          <w:bottom w:val="nil"/>
          <w:right w:val="nil"/>
          <w:between w:val="nil"/>
        </w:pBdr>
        <w:spacing w:after="0"/>
        <w:jc w:val="both"/>
        <w:rPr>
          <w:color w:val="000000"/>
        </w:rPr>
      </w:pPr>
      <w:r>
        <w:rPr>
          <w:i/>
          <w:color w:val="000000"/>
        </w:rPr>
        <w:t>Budget</w:t>
      </w:r>
      <w:r>
        <w:rPr>
          <w:color w:val="000000"/>
        </w:rPr>
        <w:t xml:space="preserve"> uap air </w:t>
      </w:r>
      <w:r w:rsidR="00F8337C">
        <w:rPr>
          <w:color w:val="000000"/>
        </w:rPr>
        <w:t>(</w:t>
      </w:r>
      <w:r w:rsidR="00F8337C" w:rsidRPr="00F8337C">
        <w:rPr>
          <w:i/>
          <w:iCs/>
          <w:color w:val="000000"/>
        </w:rPr>
        <w:t>moisture budget</w:t>
      </w:r>
      <w:r w:rsidR="00F8337C">
        <w:rPr>
          <w:color w:val="000000"/>
        </w:rPr>
        <w:t xml:space="preserve">) </w:t>
      </w:r>
      <w:r>
        <w:rPr>
          <w:color w:val="000000"/>
        </w:rPr>
        <w:t xml:space="preserve">dianalisis berdasarkan </w:t>
      </w:r>
      <w:r w:rsidR="00E14337">
        <w:rPr>
          <w:color w:val="000000"/>
        </w:rPr>
        <w:t>kekekalan uap air pada koordinat tekanan atmosfer mengikuti penelitian</w:t>
      </w:r>
      <w:r>
        <w:rPr>
          <w:color w:val="000000"/>
        </w:rPr>
        <w:t xml:space="preserve"> </w:t>
      </w:r>
      <w:r w:rsidR="002C2CC4">
        <w:rPr>
          <w:color w:val="000000"/>
        </w:rPr>
        <w:fldChar w:fldCharType="begin" w:fldLock="1"/>
      </w:r>
      <w:r w:rsidR="00483854">
        <w:rPr>
          <w:color w:val="000000"/>
        </w:rPr>
        <w:instrText>ADDIN CSL_CITATION {"citationItems":[{"id":"ITEM-1","itemData":{"DOI":"10.1175/1520-0442(1995)008&lt;2255:EOTGAM&gt;2.0.CO;2","author":[{"dropping-particle":"","family":"Trenberth","given":"Kevin E","non-dropping-particle":"","parse-names":false,"suffix":""},{"dropping-particle":"","family":"Guillemot","given":"Christian J","non-dropping-particle":"","parse-names":false,"suffix":""}],"container-title":"Journal of Climate","id":"ITEM-1","issue":"9","issued":{"date-parts":[["1995"]]},"language":"English","page":"2255-2272","publisher":"American Meteorological Society","publisher-place":"Boston MA, USA","title":"Evaluation of the Global Atmospheric Moisture Budget as Seen from Analyses","type":"article-journal","volume":"8"},"uris":["http://www.mendeley.com/documents/?uuid=8f2cb1b6-3584-463c-9495-210452af4fe1"]}],"mendeley":{"formattedCitation":"(Trenberth dan Guillemot, 1995)","manualFormatting":"Trenberth dan Guillemot (1995)","plainTextFormattedCitation":"(Trenberth dan Guillemot, 1995)","previouslyFormattedCitation":"(Trenberth dan Guillemot, 1995)"},"properties":{"noteIndex":0},"schema":"https://github.com/citation-style-language/schema/raw/master/csl-citation.json"}</w:instrText>
      </w:r>
      <w:r w:rsidR="002C2CC4">
        <w:rPr>
          <w:color w:val="000000"/>
        </w:rPr>
        <w:fldChar w:fldCharType="separate"/>
      </w:r>
      <w:r w:rsidR="008353EF" w:rsidRPr="008353EF">
        <w:rPr>
          <w:noProof/>
          <w:color w:val="000000"/>
        </w:rPr>
        <w:t xml:space="preserve">Trenberth dan Guillemot </w:t>
      </w:r>
      <w:r w:rsidR="008B238E">
        <w:rPr>
          <w:noProof/>
          <w:color w:val="000000"/>
        </w:rPr>
        <w:t>(</w:t>
      </w:r>
      <w:r w:rsidR="008353EF" w:rsidRPr="008353EF">
        <w:rPr>
          <w:noProof/>
          <w:color w:val="000000"/>
        </w:rPr>
        <w:t>1995)</w:t>
      </w:r>
      <w:r w:rsidR="002C2CC4">
        <w:rPr>
          <w:color w:val="000000"/>
        </w:rPr>
        <w:fldChar w:fldCharType="end"/>
      </w:r>
      <w:r>
        <w:rPr>
          <w:color w:val="000000"/>
        </w:rPr>
        <w:t>.</w:t>
      </w:r>
    </w:p>
    <w:p w14:paraId="6C1619CA" w14:textId="11FA9EF4" w:rsidR="008A3508" w:rsidRDefault="00157935">
      <w:pPr>
        <w:numPr>
          <w:ilvl w:val="0"/>
          <w:numId w:val="1"/>
        </w:numPr>
        <w:pBdr>
          <w:top w:val="nil"/>
          <w:left w:val="nil"/>
          <w:bottom w:val="nil"/>
          <w:right w:val="nil"/>
          <w:between w:val="nil"/>
        </w:pBdr>
        <w:spacing w:after="0"/>
        <w:jc w:val="both"/>
        <w:rPr>
          <w:color w:val="000000"/>
        </w:rPr>
      </w:pPr>
      <w:r>
        <w:rPr>
          <w:color w:val="000000"/>
        </w:rPr>
        <w:t xml:space="preserve">Analisis dilakukan berdasarkan sepuluh hari sebelum dan sepuluh hari sesudah kejadian </w:t>
      </w:r>
      <w:r w:rsidRPr="00157935">
        <w:rPr>
          <w:i/>
          <w:iCs/>
          <w:color w:val="000000"/>
        </w:rPr>
        <w:t>cold surge</w:t>
      </w:r>
      <w:r>
        <w:rPr>
          <w:color w:val="000000"/>
        </w:rPr>
        <w:t xml:space="preserve"> dan </w:t>
      </w:r>
      <w:r w:rsidRPr="00157935">
        <w:rPr>
          <w:i/>
          <w:iCs/>
          <w:color w:val="000000"/>
        </w:rPr>
        <w:t>cross equatorial northerly surge</w:t>
      </w:r>
      <w:r>
        <w:rPr>
          <w:color w:val="000000"/>
        </w:rPr>
        <w:t xml:space="preserve"> untuk melihat variasi yang ditimbulkan ketika berpropagasi di Benua Maritim Bagian Barat</w:t>
      </w:r>
      <w:r w:rsidR="004F61B8">
        <w:rPr>
          <w:color w:val="000000"/>
        </w:rPr>
        <w:t xml:space="preserve"> (penjelasan lebih lengkap terdapat </w:t>
      </w:r>
      <w:r w:rsidR="002F3598">
        <w:rPr>
          <w:color w:val="000000"/>
        </w:rPr>
        <w:t>pada</w:t>
      </w:r>
      <w:r w:rsidR="004F61B8">
        <w:rPr>
          <w:color w:val="000000"/>
        </w:rPr>
        <w:t xml:space="preserve"> subbab Prosedur Penelitian)</w:t>
      </w:r>
      <w:r>
        <w:rPr>
          <w:color w:val="000000"/>
        </w:rPr>
        <w:t>.</w:t>
      </w:r>
    </w:p>
    <w:p w14:paraId="0000004E" w14:textId="77777777" w:rsidR="00BB6141" w:rsidRDefault="007E39B9" w:rsidP="00B638D7">
      <w:pPr>
        <w:pStyle w:val="Heading2"/>
        <w:numPr>
          <w:ilvl w:val="0"/>
          <w:numId w:val="5"/>
        </w:numPr>
        <w:ind w:hanging="450"/>
        <w:rPr>
          <w:b/>
        </w:rPr>
      </w:pPr>
      <w:bookmarkStart w:id="12" w:name="_Toc103544182"/>
      <w:r>
        <w:rPr>
          <w:b/>
        </w:rPr>
        <w:t>Tujuan Penelitian</w:t>
      </w:r>
      <w:bookmarkEnd w:id="12"/>
    </w:p>
    <w:p w14:paraId="0000004F" w14:textId="77777777" w:rsidR="00BB6141" w:rsidRDefault="007E39B9">
      <w:pPr>
        <w:spacing w:after="0"/>
        <w:ind w:firstLine="720"/>
        <w:jc w:val="both"/>
      </w:pPr>
      <w:r>
        <w:t>Berdasarkan uraian di bagian Rumusan Masalah, maka tujuan yang akan dicapai dalam penelitian ini yaitu sebagai berikut.</w:t>
      </w:r>
    </w:p>
    <w:p w14:paraId="00000050" w14:textId="7685D128" w:rsidR="00BB6141" w:rsidRDefault="007E39B9" w:rsidP="00B638D7">
      <w:pPr>
        <w:numPr>
          <w:ilvl w:val="0"/>
          <w:numId w:val="9"/>
        </w:numPr>
        <w:pBdr>
          <w:top w:val="nil"/>
          <w:left w:val="nil"/>
          <w:bottom w:val="nil"/>
          <w:right w:val="nil"/>
          <w:between w:val="nil"/>
        </w:pBdr>
        <w:spacing w:after="0"/>
        <w:jc w:val="both"/>
        <w:rPr>
          <w:color w:val="000000"/>
        </w:rPr>
      </w:pPr>
      <w:r>
        <w:rPr>
          <w:color w:val="000000"/>
        </w:rPr>
        <w:t xml:space="preserve">Untuk mengetahui proses pelembapan </w:t>
      </w:r>
      <w:r w:rsidR="00286F8B">
        <w:rPr>
          <w:color w:val="000000"/>
        </w:rPr>
        <w:t xml:space="preserve">massa udara </w:t>
      </w:r>
      <w:r>
        <w:rPr>
          <w:i/>
          <w:color w:val="000000"/>
        </w:rPr>
        <w:t xml:space="preserve">cold surge </w:t>
      </w:r>
      <w:r w:rsidR="008D1DB7">
        <w:rPr>
          <w:color w:val="000000"/>
        </w:rPr>
        <w:t xml:space="preserve">dan </w:t>
      </w:r>
      <w:r w:rsidR="00E92F32" w:rsidRPr="00E92F32">
        <w:rPr>
          <w:i/>
          <w:iCs/>
          <w:color w:val="000000"/>
        </w:rPr>
        <w:t xml:space="preserve">cross equatorial northerly surge </w:t>
      </w:r>
      <w:r w:rsidR="008D1DB7">
        <w:rPr>
          <w:color w:val="000000"/>
        </w:rPr>
        <w:t>s</w:t>
      </w:r>
      <w:r>
        <w:rPr>
          <w:color w:val="000000"/>
        </w:rPr>
        <w:t>aat berpropagasi di Benua Maritim Bagian Barat.</w:t>
      </w:r>
    </w:p>
    <w:p w14:paraId="00000051" w14:textId="0CD39507" w:rsidR="00BB6141" w:rsidRDefault="007E39B9" w:rsidP="00B638D7">
      <w:pPr>
        <w:numPr>
          <w:ilvl w:val="0"/>
          <w:numId w:val="9"/>
        </w:numPr>
        <w:pBdr>
          <w:top w:val="nil"/>
          <w:left w:val="nil"/>
          <w:bottom w:val="nil"/>
          <w:right w:val="nil"/>
          <w:between w:val="nil"/>
        </w:pBdr>
        <w:jc w:val="both"/>
        <w:rPr>
          <w:color w:val="000000"/>
        </w:rPr>
      </w:pPr>
      <w:r>
        <w:rPr>
          <w:color w:val="000000"/>
        </w:rPr>
        <w:t xml:space="preserve">Untuk mengetahui pengaruh dari propagasi </w:t>
      </w:r>
      <w:r>
        <w:rPr>
          <w:i/>
          <w:color w:val="000000"/>
        </w:rPr>
        <w:t>cold surge</w:t>
      </w:r>
      <w:r>
        <w:rPr>
          <w:color w:val="000000"/>
        </w:rPr>
        <w:t xml:space="preserve"> </w:t>
      </w:r>
      <w:r w:rsidR="008D1DB7">
        <w:rPr>
          <w:color w:val="000000"/>
        </w:rPr>
        <w:t xml:space="preserve"> dan </w:t>
      </w:r>
      <w:r w:rsidR="00E92F32" w:rsidRPr="00E92F32">
        <w:rPr>
          <w:i/>
          <w:iCs/>
          <w:color w:val="000000"/>
        </w:rPr>
        <w:t xml:space="preserve">cross equatorial northerly surge </w:t>
      </w:r>
      <w:r w:rsidR="008D1DB7">
        <w:rPr>
          <w:color w:val="000000"/>
        </w:rPr>
        <w:t>t</w:t>
      </w:r>
      <w:r>
        <w:rPr>
          <w:color w:val="000000"/>
        </w:rPr>
        <w:t xml:space="preserve">erhadap </w:t>
      </w:r>
      <w:r>
        <w:rPr>
          <w:i/>
          <w:color w:val="000000"/>
        </w:rPr>
        <w:t>budget</w:t>
      </w:r>
      <w:r>
        <w:rPr>
          <w:color w:val="000000"/>
        </w:rPr>
        <w:t xml:space="preserve"> uap air di Benua Maritim Bagian Barat.</w:t>
      </w:r>
    </w:p>
    <w:p w14:paraId="00000052" w14:textId="77777777" w:rsidR="00BB6141" w:rsidRDefault="007E39B9" w:rsidP="00B638D7">
      <w:pPr>
        <w:pStyle w:val="Heading2"/>
        <w:numPr>
          <w:ilvl w:val="0"/>
          <w:numId w:val="5"/>
        </w:numPr>
        <w:ind w:hanging="450"/>
        <w:rPr>
          <w:b/>
        </w:rPr>
      </w:pPr>
      <w:bookmarkStart w:id="13" w:name="_Toc103544183"/>
      <w:r>
        <w:rPr>
          <w:b/>
        </w:rPr>
        <w:t>Manfaat Penelitian</w:t>
      </w:r>
      <w:bookmarkEnd w:id="13"/>
    </w:p>
    <w:p w14:paraId="00000053" w14:textId="6EDC2E03" w:rsidR="00BB6141" w:rsidRDefault="007E39B9" w:rsidP="00B638D7">
      <w:pPr>
        <w:numPr>
          <w:ilvl w:val="3"/>
          <w:numId w:val="5"/>
        </w:numPr>
        <w:pBdr>
          <w:top w:val="nil"/>
          <w:left w:val="nil"/>
          <w:bottom w:val="nil"/>
          <w:right w:val="nil"/>
          <w:between w:val="nil"/>
        </w:pBdr>
        <w:spacing w:after="0"/>
        <w:ind w:left="709"/>
        <w:jc w:val="both"/>
        <w:rPr>
          <w:color w:val="000000"/>
        </w:rPr>
      </w:pPr>
      <w:r>
        <w:t xml:space="preserve">Secara akademis, penelitian ini diharapkan dapat memberikan kontribusi pada pemahaman mengenai proses pelembapan </w:t>
      </w:r>
      <w:r>
        <w:rPr>
          <w:i/>
        </w:rPr>
        <w:t>cold surge</w:t>
      </w:r>
      <w:r>
        <w:t xml:space="preserve"> </w:t>
      </w:r>
      <w:r w:rsidR="00894ACB">
        <w:t xml:space="preserve">dan </w:t>
      </w:r>
      <w:r w:rsidR="00E92F32" w:rsidRPr="00E92F32">
        <w:rPr>
          <w:i/>
          <w:iCs/>
        </w:rPr>
        <w:t xml:space="preserve">cross equatorial northerly surge </w:t>
      </w:r>
      <w:r w:rsidR="00C548CE">
        <w:t>serta</w:t>
      </w:r>
      <w:r>
        <w:t xml:space="preserve"> pengaruh</w:t>
      </w:r>
      <w:r w:rsidR="00B42BCB">
        <w:t xml:space="preserve"> dari propagasi </w:t>
      </w:r>
      <w:r w:rsidR="00B42BCB" w:rsidRPr="00B42BCB">
        <w:rPr>
          <w:i/>
          <w:iCs/>
        </w:rPr>
        <w:t>cold surge</w:t>
      </w:r>
      <w:r>
        <w:t xml:space="preserve"> </w:t>
      </w:r>
      <w:r w:rsidR="00C548CE">
        <w:t xml:space="preserve">dan </w:t>
      </w:r>
      <w:r w:rsidR="00C548CE" w:rsidRPr="00E92F32">
        <w:rPr>
          <w:i/>
          <w:iCs/>
        </w:rPr>
        <w:t xml:space="preserve">cross equatorial northerly surge </w:t>
      </w:r>
      <w:r>
        <w:t xml:space="preserve">terhadap </w:t>
      </w:r>
      <w:r>
        <w:rPr>
          <w:i/>
        </w:rPr>
        <w:t>budget</w:t>
      </w:r>
      <w:r>
        <w:t xml:space="preserve"> uap air di Benua Maritim </w:t>
      </w:r>
      <w:r>
        <w:lastRenderedPageBreak/>
        <w:t>Bagian Barat</w:t>
      </w:r>
      <w:r w:rsidR="00C548CE">
        <w:t>. Selain itu, penelitian ini</w:t>
      </w:r>
      <w:r w:rsidR="008B238E">
        <w:t xml:space="preserve"> diharapkan dapat menjadi referensi untuk penelitian selanjutnya berdasarkan </w:t>
      </w:r>
      <w:r w:rsidR="005D3F89">
        <w:t>topik</w:t>
      </w:r>
      <w:r w:rsidR="008B238E">
        <w:t xml:space="preserve"> yang </w:t>
      </w:r>
      <w:r w:rsidR="005D3F89">
        <w:t>berkaitan</w:t>
      </w:r>
      <w:r>
        <w:t xml:space="preserve">. </w:t>
      </w:r>
    </w:p>
    <w:p w14:paraId="7832323F" w14:textId="77777777" w:rsidR="00BB6141" w:rsidRPr="002706DA" w:rsidRDefault="007E39B9" w:rsidP="00B638D7">
      <w:pPr>
        <w:numPr>
          <w:ilvl w:val="3"/>
          <w:numId w:val="5"/>
        </w:numPr>
        <w:pBdr>
          <w:top w:val="nil"/>
          <w:left w:val="nil"/>
          <w:bottom w:val="nil"/>
          <w:right w:val="nil"/>
          <w:between w:val="nil"/>
        </w:pBdr>
        <w:spacing w:after="0"/>
        <w:ind w:left="709"/>
        <w:jc w:val="both"/>
        <w:rPr>
          <w:color w:val="000000"/>
        </w:rPr>
      </w:pPr>
      <w:r>
        <w:t xml:space="preserve">Secara praktis, penelitian ini diharapkan dapat memberikan referensi untuk memperluas bahan analisis maupun prediksi </w:t>
      </w:r>
      <w:r>
        <w:rPr>
          <w:i/>
        </w:rPr>
        <w:t>cold surge</w:t>
      </w:r>
      <w:r>
        <w:t xml:space="preserve"> </w:t>
      </w:r>
      <w:r w:rsidR="00894ACB">
        <w:t xml:space="preserve">dan </w:t>
      </w:r>
      <w:r w:rsidR="00E92F32" w:rsidRPr="00E92F32">
        <w:rPr>
          <w:i/>
          <w:iCs/>
        </w:rPr>
        <w:t xml:space="preserve">cross equatorial northerly surge </w:t>
      </w:r>
      <w:r>
        <w:t xml:space="preserve">dari peninjauan </w:t>
      </w:r>
      <w:r>
        <w:rPr>
          <w:i/>
        </w:rPr>
        <w:t>budget</w:t>
      </w:r>
      <w:r>
        <w:t xml:space="preserve"> uap air yang bisa diimplementasikan dalam kegiatan operasional.</w:t>
      </w:r>
      <w:r w:rsidR="007C5B9A">
        <w:t xml:space="preserve"> Secara lebih spesifik, hasil dari analisis pengaruh </w:t>
      </w:r>
      <w:r w:rsidR="007C5B9A" w:rsidRPr="007C5B9A">
        <w:rPr>
          <w:i/>
          <w:iCs/>
        </w:rPr>
        <w:t>cold surge</w:t>
      </w:r>
      <w:r w:rsidR="007C5B9A">
        <w:t xml:space="preserve"> dan </w:t>
      </w:r>
      <w:r w:rsidR="007C5B9A" w:rsidRPr="007C5B9A">
        <w:rPr>
          <w:i/>
          <w:iCs/>
        </w:rPr>
        <w:t>cross equatorial northerly surge</w:t>
      </w:r>
      <w:r w:rsidR="007C5B9A">
        <w:t xml:space="preserve"> terhadap </w:t>
      </w:r>
      <w:r w:rsidR="007C5B9A" w:rsidRPr="007C5B9A">
        <w:rPr>
          <w:i/>
          <w:iCs/>
        </w:rPr>
        <w:t>budget</w:t>
      </w:r>
      <w:r w:rsidR="007C5B9A">
        <w:t xml:space="preserve"> uap air dapat dijadikan </w:t>
      </w:r>
      <w:r w:rsidR="007C5B9A" w:rsidRPr="007C5B9A">
        <w:rPr>
          <w:i/>
          <w:iCs/>
        </w:rPr>
        <w:t>baseline</w:t>
      </w:r>
      <w:r w:rsidR="007C5B9A">
        <w:t xml:space="preserve"> untuk membuat analisis maupun prakiraan terjadinya </w:t>
      </w:r>
      <w:r w:rsidR="007C5B9A" w:rsidRPr="007C5B9A">
        <w:rPr>
          <w:i/>
          <w:iCs/>
        </w:rPr>
        <w:t>cold surge</w:t>
      </w:r>
      <w:r w:rsidR="007C5B9A">
        <w:t xml:space="preserve"> dan </w:t>
      </w:r>
      <w:r w:rsidR="007C5B9A" w:rsidRPr="007C5B9A">
        <w:rPr>
          <w:i/>
          <w:iCs/>
        </w:rPr>
        <w:t>cross equatorial northerly surge</w:t>
      </w:r>
      <w:r w:rsidR="007C5B9A">
        <w:t xml:space="preserve">. </w:t>
      </w:r>
    </w:p>
    <w:p w14:paraId="3B6832A7" w14:textId="77777777" w:rsidR="002706DA" w:rsidRDefault="002706DA" w:rsidP="002706DA">
      <w:pPr>
        <w:pBdr>
          <w:top w:val="nil"/>
          <w:left w:val="nil"/>
          <w:bottom w:val="nil"/>
          <w:right w:val="nil"/>
          <w:between w:val="nil"/>
        </w:pBdr>
        <w:spacing w:after="0"/>
        <w:ind w:left="709"/>
        <w:jc w:val="both"/>
      </w:pPr>
    </w:p>
    <w:p w14:paraId="37AD7320" w14:textId="34EE65A0" w:rsidR="002706DA" w:rsidRDefault="002706DA" w:rsidP="00B638D7">
      <w:pPr>
        <w:pStyle w:val="Heading2"/>
        <w:numPr>
          <w:ilvl w:val="0"/>
          <w:numId w:val="5"/>
        </w:numPr>
        <w:ind w:hanging="450"/>
        <w:rPr>
          <w:b/>
        </w:rPr>
      </w:pPr>
      <w:bookmarkStart w:id="14" w:name="_Toc103544184"/>
      <w:r>
        <w:rPr>
          <w:b/>
        </w:rPr>
        <w:t>Sistematika Penulisan</w:t>
      </w:r>
      <w:bookmarkEnd w:id="14"/>
    </w:p>
    <w:p w14:paraId="34263C7F" w14:textId="583DCB2D" w:rsidR="002706DA" w:rsidRPr="002706DA" w:rsidRDefault="002706DA" w:rsidP="002706DA">
      <w:pPr>
        <w:pBdr>
          <w:top w:val="nil"/>
          <w:left w:val="nil"/>
          <w:bottom w:val="nil"/>
          <w:right w:val="nil"/>
          <w:between w:val="nil"/>
        </w:pBdr>
        <w:spacing w:after="0"/>
        <w:ind w:firstLine="720"/>
        <w:jc w:val="both"/>
        <w:rPr>
          <w:color w:val="000000"/>
        </w:rPr>
      </w:pPr>
      <w:r w:rsidRPr="002706DA">
        <w:rPr>
          <w:color w:val="000000"/>
        </w:rPr>
        <w:t>Penelitian ini dipaparkan dalam lima bab yang secara ringkas memuat hal</w:t>
      </w:r>
      <w:r>
        <w:rPr>
          <w:color w:val="000000"/>
        </w:rPr>
        <w:t>-</w:t>
      </w:r>
      <w:r w:rsidRPr="002706DA">
        <w:rPr>
          <w:color w:val="000000"/>
        </w:rPr>
        <w:t>hal sebagai berikut:</w:t>
      </w:r>
    </w:p>
    <w:p w14:paraId="32AE64A2" w14:textId="77777777" w:rsidR="002706DA" w:rsidRDefault="002706DA" w:rsidP="00B638D7">
      <w:pPr>
        <w:pStyle w:val="ListParagraph"/>
        <w:numPr>
          <w:ilvl w:val="0"/>
          <w:numId w:val="18"/>
        </w:numPr>
        <w:pBdr>
          <w:top w:val="nil"/>
          <w:left w:val="nil"/>
          <w:bottom w:val="nil"/>
          <w:right w:val="nil"/>
          <w:between w:val="nil"/>
        </w:pBdr>
        <w:spacing w:after="0"/>
        <w:jc w:val="both"/>
        <w:rPr>
          <w:color w:val="000000"/>
        </w:rPr>
      </w:pPr>
      <w:r w:rsidRPr="002706DA">
        <w:rPr>
          <w:color w:val="000000"/>
        </w:rPr>
        <w:t>BAB I PENDAHULUAN : memuat latar belakang, rumusan masalah, batasan masalah, tujuan penelitian, manfaat penelitian, dan sistematika penulisan.</w:t>
      </w:r>
    </w:p>
    <w:p w14:paraId="0BACAE7A" w14:textId="5639C45A" w:rsidR="002706DA" w:rsidRDefault="002706DA" w:rsidP="00B638D7">
      <w:pPr>
        <w:pStyle w:val="ListParagraph"/>
        <w:numPr>
          <w:ilvl w:val="0"/>
          <w:numId w:val="18"/>
        </w:numPr>
        <w:pBdr>
          <w:top w:val="nil"/>
          <w:left w:val="nil"/>
          <w:bottom w:val="nil"/>
          <w:right w:val="nil"/>
          <w:between w:val="nil"/>
        </w:pBdr>
        <w:spacing w:after="0"/>
        <w:jc w:val="both"/>
        <w:rPr>
          <w:color w:val="000000"/>
        </w:rPr>
      </w:pPr>
      <w:r w:rsidRPr="002706DA">
        <w:rPr>
          <w:color w:val="000000"/>
        </w:rPr>
        <w:t xml:space="preserve">BAB II </w:t>
      </w:r>
      <w:r>
        <w:rPr>
          <w:color w:val="000000"/>
        </w:rPr>
        <w:t>DASAR TEORI</w:t>
      </w:r>
      <w:r w:rsidRPr="002706DA">
        <w:rPr>
          <w:color w:val="000000"/>
        </w:rPr>
        <w:t xml:space="preserve"> : memuat tinjauan pustaka dan </w:t>
      </w:r>
      <w:r>
        <w:rPr>
          <w:color w:val="000000"/>
        </w:rPr>
        <w:t>lan</w:t>
      </w:r>
      <w:r w:rsidRPr="002706DA">
        <w:rPr>
          <w:color w:val="000000"/>
        </w:rPr>
        <w:t>dasa</w:t>
      </w:r>
      <w:r>
        <w:rPr>
          <w:color w:val="000000"/>
        </w:rPr>
        <w:t>n</w:t>
      </w:r>
      <w:r w:rsidRPr="002706DA">
        <w:rPr>
          <w:color w:val="000000"/>
        </w:rPr>
        <w:t xml:space="preserve"> teori yang digunakan dalam penelitian.</w:t>
      </w:r>
    </w:p>
    <w:p w14:paraId="561F4A47" w14:textId="21946A13" w:rsidR="002706DA" w:rsidRDefault="002706DA" w:rsidP="00B638D7">
      <w:pPr>
        <w:pStyle w:val="ListParagraph"/>
        <w:numPr>
          <w:ilvl w:val="0"/>
          <w:numId w:val="18"/>
        </w:numPr>
        <w:pBdr>
          <w:top w:val="nil"/>
          <w:left w:val="nil"/>
          <w:bottom w:val="nil"/>
          <w:right w:val="nil"/>
          <w:between w:val="nil"/>
        </w:pBdr>
        <w:spacing w:after="0"/>
        <w:jc w:val="both"/>
        <w:rPr>
          <w:color w:val="000000"/>
        </w:rPr>
      </w:pPr>
      <w:r w:rsidRPr="002706DA">
        <w:rPr>
          <w:color w:val="000000"/>
        </w:rPr>
        <w:t>BAB III METOD</w:t>
      </w:r>
      <w:r>
        <w:rPr>
          <w:color w:val="000000"/>
        </w:rPr>
        <w:t>E</w:t>
      </w:r>
      <w:r w:rsidRPr="002706DA">
        <w:rPr>
          <w:color w:val="000000"/>
        </w:rPr>
        <w:t xml:space="preserve"> PENELITIAN : memuat </w:t>
      </w:r>
      <w:r>
        <w:rPr>
          <w:color w:val="000000"/>
        </w:rPr>
        <w:t>jenis</w:t>
      </w:r>
      <w:r w:rsidRPr="002706DA">
        <w:rPr>
          <w:color w:val="000000"/>
        </w:rPr>
        <w:t xml:space="preserve"> penelitian, </w:t>
      </w:r>
      <w:r>
        <w:rPr>
          <w:color w:val="000000"/>
        </w:rPr>
        <w:t>prosedur penelitian, dan</w:t>
      </w:r>
      <w:r w:rsidRPr="002706DA">
        <w:rPr>
          <w:color w:val="000000"/>
        </w:rPr>
        <w:t xml:space="preserve"> diagram alir penelitian.</w:t>
      </w:r>
      <w:r>
        <w:rPr>
          <w:color w:val="000000"/>
        </w:rPr>
        <w:t xml:space="preserve"> Prosedur penelitian berisi </w:t>
      </w:r>
      <w:r w:rsidRPr="002706DA">
        <w:rPr>
          <w:color w:val="000000"/>
        </w:rPr>
        <w:t xml:space="preserve">lokasi, waktu, data, alat, teknik </w:t>
      </w:r>
      <w:r>
        <w:rPr>
          <w:color w:val="000000"/>
        </w:rPr>
        <w:t>pengolahan</w:t>
      </w:r>
      <w:r w:rsidRPr="002706DA">
        <w:rPr>
          <w:color w:val="000000"/>
        </w:rPr>
        <w:t xml:space="preserve">, </w:t>
      </w:r>
      <w:r>
        <w:rPr>
          <w:color w:val="000000"/>
        </w:rPr>
        <w:t>dan teknik analisis data.</w:t>
      </w:r>
    </w:p>
    <w:p w14:paraId="3B7ED46D" w14:textId="77777777" w:rsidR="002706DA" w:rsidRDefault="002706DA" w:rsidP="00B638D7">
      <w:pPr>
        <w:pStyle w:val="ListParagraph"/>
        <w:numPr>
          <w:ilvl w:val="0"/>
          <w:numId w:val="18"/>
        </w:numPr>
        <w:pBdr>
          <w:top w:val="nil"/>
          <w:left w:val="nil"/>
          <w:bottom w:val="nil"/>
          <w:right w:val="nil"/>
          <w:between w:val="nil"/>
        </w:pBdr>
        <w:spacing w:after="0"/>
        <w:jc w:val="both"/>
        <w:rPr>
          <w:color w:val="000000"/>
        </w:rPr>
      </w:pPr>
      <w:r w:rsidRPr="002706DA">
        <w:rPr>
          <w:color w:val="000000"/>
        </w:rPr>
        <w:t>BAB IV HASIL DAN PEMBAHASAN : memuat hasil analisis dan pembahasan terkait pokok tujuan penelitian.</w:t>
      </w:r>
    </w:p>
    <w:p w14:paraId="00000054" w14:textId="04F4B98C" w:rsidR="002706DA" w:rsidRPr="002706DA" w:rsidRDefault="002706DA" w:rsidP="00B638D7">
      <w:pPr>
        <w:pStyle w:val="ListParagraph"/>
        <w:numPr>
          <w:ilvl w:val="0"/>
          <w:numId w:val="18"/>
        </w:numPr>
        <w:pBdr>
          <w:top w:val="nil"/>
          <w:left w:val="nil"/>
          <w:bottom w:val="nil"/>
          <w:right w:val="nil"/>
          <w:between w:val="nil"/>
        </w:pBdr>
        <w:spacing w:after="0"/>
        <w:jc w:val="both"/>
        <w:rPr>
          <w:color w:val="000000"/>
        </w:rPr>
        <w:sectPr w:rsidR="002706DA" w:rsidRPr="002706DA" w:rsidSect="00D46227">
          <w:headerReference w:type="even" r:id="rId18"/>
          <w:footerReference w:type="default" r:id="rId19"/>
          <w:headerReference w:type="first" r:id="rId20"/>
          <w:footerReference w:type="first" r:id="rId21"/>
          <w:pgSz w:w="11906" w:h="16838" w:code="9"/>
          <w:pgMar w:top="1700" w:right="1700" w:bottom="1700" w:left="2267" w:header="720" w:footer="720" w:gutter="0"/>
          <w:pgNumType w:start="1"/>
          <w:cols w:space="720"/>
          <w:titlePg/>
        </w:sectPr>
      </w:pPr>
      <w:r w:rsidRPr="002706DA">
        <w:rPr>
          <w:color w:val="000000"/>
        </w:rPr>
        <w:t>BAB V PENUTUP : memuat kesimpulan hasil penelitian dan saran.</w:t>
      </w:r>
    </w:p>
    <w:p w14:paraId="00000055" w14:textId="77777777" w:rsidR="00BB6141" w:rsidRDefault="007E39B9">
      <w:pPr>
        <w:pStyle w:val="Heading1"/>
        <w:spacing w:after="360"/>
        <w:jc w:val="center"/>
        <w:rPr>
          <w:b/>
        </w:rPr>
      </w:pPr>
      <w:bookmarkStart w:id="15" w:name="_Toc103544185"/>
      <w:r>
        <w:rPr>
          <w:b/>
        </w:rPr>
        <w:lastRenderedPageBreak/>
        <w:t>BAB II</w:t>
      </w:r>
      <w:r>
        <w:rPr>
          <w:b/>
        </w:rPr>
        <w:br/>
        <w:t>DASAR TEORI</w:t>
      </w:r>
      <w:bookmarkEnd w:id="15"/>
    </w:p>
    <w:p w14:paraId="00000056" w14:textId="77777777" w:rsidR="00BB6141" w:rsidRDefault="007E39B9" w:rsidP="00B638D7">
      <w:pPr>
        <w:pStyle w:val="Heading2"/>
        <w:numPr>
          <w:ilvl w:val="0"/>
          <w:numId w:val="2"/>
        </w:numPr>
        <w:ind w:hanging="720"/>
        <w:rPr>
          <w:b/>
        </w:rPr>
      </w:pPr>
      <w:bookmarkStart w:id="16" w:name="_Toc103544186"/>
      <w:r>
        <w:rPr>
          <w:b/>
        </w:rPr>
        <w:t>Tinjauan Pustaka</w:t>
      </w:r>
      <w:bookmarkEnd w:id="16"/>
    </w:p>
    <w:p w14:paraId="534D3B1B" w14:textId="7F8EB73E" w:rsidR="00412733" w:rsidRDefault="003C1D5D" w:rsidP="00B638D7">
      <w:pPr>
        <w:pStyle w:val="Heading3"/>
        <w:numPr>
          <w:ilvl w:val="0"/>
          <w:numId w:val="17"/>
        </w:numPr>
        <w:ind w:hanging="720"/>
      </w:pPr>
      <w:bookmarkStart w:id="17" w:name="_Toc103544187"/>
      <w:r>
        <w:t>Program observasional</w:t>
      </w:r>
      <w:r w:rsidR="00412733">
        <w:t xml:space="preserve"> WMONEX 1978</w:t>
      </w:r>
      <w:bookmarkEnd w:id="17"/>
    </w:p>
    <w:p w14:paraId="7B3C88D9" w14:textId="0EEAD619" w:rsidR="000A23C0" w:rsidRDefault="000A23C0" w:rsidP="000A23C0">
      <w:pPr>
        <w:pBdr>
          <w:top w:val="nil"/>
          <w:left w:val="nil"/>
          <w:bottom w:val="nil"/>
          <w:right w:val="nil"/>
          <w:between w:val="nil"/>
        </w:pBdr>
        <w:spacing w:after="0"/>
        <w:ind w:firstLine="720"/>
        <w:jc w:val="both"/>
      </w:pPr>
      <w:r>
        <w:t xml:space="preserve">Sebagai salah satu bagian dari sistem angin Monsun Dingin Asia, fenomena </w:t>
      </w:r>
      <w:r>
        <w:rPr>
          <w:i/>
        </w:rPr>
        <w:t>cold surge</w:t>
      </w:r>
      <w:r>
        <w:t xml:space="preserve"> tentu berdampak pada wilayah yang dipengaruhi langsung oleh propagasi </w:t>
      </w:r>
      <w:r>
        <w:rPr>
          <w:i/>
        </w:rPr>
        <w:t>cold surge</w:t>
      </w:r>
      <w:r>
        <w:t xml:space="preserve">, seperti </w:t>
      </w:r>
      <w:r w:rsidRPr="00FB3D9F">
        <w:t>Semenanjung Malaya, Pulau Sumatera, Pulau Jawa dan pulau-pulau lainnya</w:t>
      </w:r>
      <w:r>
        <w:t xml:space="preserve"> yang berdekatan</w:t>
      </w:r>
      <w:r w:rsidRPr="00FB3D9F">
        <w:t xml:space="preserve"> </w:t>
      </w:r>
      <w:r>
        <w:fldChar w:fldCharType="begin" w:fldLock="1"/>
      </w:r>
      <w:r w:rsidR="006F18CF">
        <w:instrText>ADDIN CSL_CITATION {"citationItems":[{"id":"ITEM-1","itemData":{"DOI":"10.1029/2008GL033429","ISSN":"00948276","abstract":"The mid-December 2006 to late January 2007 flood in souhthern Peninsular Malaysia was the worst flood in a century and was caused by three extreme precipitation episodes. These extreme precipitation events were mainly associated with strong northeasterly winds over the South China Sea. In all cases, the northeasterlies penetrated anomalously far south and followed almost a straight trajectory. The elevated terrain over Sumatra and southern Peninsular Malaysia caused low-level convergence. The strong easterly winds near Java associated with the Rossby wave-type response to Madden-Julian Oscillation (MJO) inhibited the counter-clockwise turning of the northeasterlies and the formation of the Borneo vortex, which, in turn, enhanced the low-level convergence over the region. The abrupt termination of the Indian Ocean Dipole (IOD) in December 2006 played a secondary role as warmer equatorial Indian Ocean helped in the MJO formation. Copyright 2008 by the American Geophysical Union.","author":[{"dropping-particle":"","family":"Tangang","given":"Fredolin T.","non-dropping-particle":"","parse-names":false,"suffix":""},{"dropping-particle":"","family":"Juneng","given":"Liew","non-dropping-particle":"","parse-names":false,"suffix":""},{"dropping-particle":"","family":"Salimun","given":"Ester","non-dropping-particle":"","parse-names":false,"suffix":""},{"dropping-particle":"","family":"Vinayachandran","given":"P. N.","non-dropping-particle":"","parse-names":false,"suffix":""},{"dropping-particle":"","family":"Seng","given":"Yap Kok","non-dropping-particle":"","parse-names":false,"suffix":""},{"dropping-particle":"","family":"Reason","given":"C. J.C.","non-dropping-particle":"","parse-names":false,"suffix":""},{"dropping-particle":"","family":"Behera","given":"Swadhin K.","non-dropping-particle":"","parse-names":false,"suffix":""},{"dropping-particle":"","family":"Yasunari","given":"T.","non-dropping-particle":"","parse-names":false,"suffix":""}],"container-title":"Geophysical Research Letters","id":"ITEM-1","issue":"14","issued":{"date-parts":[["2008"]]},"page":"1-6","title":"On the roles of the northeast cold surge, the Borneo vortex, the Madden-Julian Oscillation, and the Indian Ocean Dipole during the extreme 2006/2007 flood in southern Peninsular Malaysia","type":"article-journal","volume":"35"},"uris":["http://www.mendeley.com/documents/?uuid=45be6937-4a37-4deb-a5ef-5cd1f9a4a8b0"]},{"id":"ITEM-2","itemData":{"DOI":"10.1175/bams-88-3-385","ISSN":"0003-0007","author":[{"dropping-particle":"","family":"Johnson","given":"Richard H","non-dropping-particle":"","parse-names":false,"suffix":""},{"dropping-particle":"","family":"Chang","given":"C P","non-dropping-particle":"","parse-names":false,"suffix":""}],"container-title":"Bulletin of the American Meteorological Society","id":"ITEM-2","issue":"3","issued":{"date-parts":[["2007"]]},"page":"385-392","title":"WINTER MONEX A Quarter-Century and Beyond","type":"article-journal","volume":"88"},"uris":["http://www.mendeley.com/documents/?uuid=7bf732ae-b79c-4746-af97-9183f5573061"]},{"id":"ITEM-3","itemData":{"DOI":"10.2151/sola.2007-024","ISSN":"13496476","abstract":"Torrential rains that repeatedly occurred over Java Island causing widespread floods in late January and early February 2007 coincided with a strong and persistent trans-equatorial monsoon flow from the Northern Hemisphere. While convections develop frequently over the island's mountainous areas in the afternoon, convections over the northern plains are active during the night and morning hours. The strong trans-equatorial monsoon flow with an upper southeasterly wind produces a strong low-level vertical shear of wind and dry mid-level environment over the island. These conditions allow the severe convections to occur repeatedly for days and to sustain for an extended period of time. The results suggest that the trans-equatorial monsoon flow plays a principal role in the formation of the repeated torrential rains. The probability of occurrence of a strong and persistent trans-equatorial monsoon flow that causes torrential rains and widespread floods over Java Island is estimated to be once every 5-10 years.","author":[{"dropping-particle":"","family":"Wu","given":"Peiming","non-dropping-particle":"","parse-names":false,"suffix":""},{"dropping-particle":"","family":"Hara","given":"Masayuki","non-dropping-particle":"","parse-names":false,"suffix":""},{"dropping-particle":"","family":"Fudeyasu","given":"Hironori","non-dropping-particle":"","parse-names":false,"suffix":""},{"dropping-particle":"","family":"Yamanaka","given":"Manabu D.","non-dropping-particle":"","parse-names":false,"suffix":""},{"dropping-particle":"","family":"Matsumoto","given":"Jun","non-dropping-particle":"","parse-names":false,"suffix":""},{"dropping-particle":"","family":"Syamsudin","given":"Fadli","non-dropping-particle":"","parse-names":false,"suffix":""},{"dropping-particle":"","family":"Sulistyowati","given":"Reni","non-dropping-particle":"","parse-names":false,"suffix":""},{"dropping-particle":"","family":"Djajadihardja","given":"Yusuf S.","non-dropping-particle":"","parse-names":false,"suffix":""}],"container-title":"Scientific Online Letters on the Atmosphere","id":"ITEM-3","issued":{"date-parts":[["2007"]]},"page":"93-96","title":"The impact of trans-equatorial monsoon flow on the formation of repeated torrential rains over java Island","type":"article-journal","volume":"3"},"uris":["http://www.mendeley.com/documents/?uuid=d30f6d13-e97d-4017-8b1f-6c8daedae3f4"]}],"mendeley":{"formattedCitation":"(Johnson dan Chang, 2007; Tangang dkk., 2008; Wu dkk., 2007)","manualFormatting":"(Johnson and Chang, 2007; Wu et al., 2007; Tangang et al., 2008)","plainTextFormattedCitation":"(Johnson dan Chang, 2007; Tangang dkk., 2008; Wu dkk., 2007)","previouslyFormattedCitation":"(Johnson dan Chang, 2007; Tangang dkk., 2008; Wu dkk., 2007)"},"properties":{"noteIndex":0},"schema":"https://github.com/citation-style-language/schema/raw/master/csl-citation.json"}</w:instrText>
      </w:r>
      <w:r>
        <w:fldChar w:fldCharType="separate"/>
      </w:r>
      <w:r w:rsidRPr="000741E1">
        <w:rPr>
          <w:noProof/>
        </w:rPr>
        <w:t>(Johnson and Chang, 2007; Wu et al., 2007; Tangang et al., 2008)</w:t>
      </w:r>
      <w:r>
        <w:fldChar w:fldCharType="end"/>
      </w:r>
      <w:r w:rsidRPr="00FB3D9F">
        <w:t xml:space="preserve">. </w:t>
      </w:r>
      <w:r>
        <w:t xml:space="preserve">Meskipun fenomena ini terjadi dalam skala sinoptik dan dampaknya terjadi di wilayah tropis, namun dampak secara tidak langsung dapat mengubah pola sirkulasi secara global, sehingga bisa mempengaruhi dinamika atmosfer untuk wilayah lintang tinggi </w:t>
      </w:r>
      <w:r>
        <w:fldChar w:fldCharType="begin" w:fldLock="1"/>
      </w:r>
      <w:r w:rsidR="00745345">
        <w:instrText>ADDIN CSL_CITATION {"citationItems":[{"id":"ITEM-1","itemData":{"DOI":"10.1175/1520-0493(1982)110&lt;0933:STPSIO&gt;2.0.CO;2","ISSN":"00270644","abstract":"Objectively analyzed 200mb winds of four winters are used to study the short-term teleconnections between planetary-scale circulation components over the monsoon region. The composited structures suggest that during very active NE monsoon (surge) periods, the midlatitude and tropical circulation components vary in a coherent way. The jet streak and local Hadley circulation over E Asia, the divergent flow over the maritime continent, and the equatorial Walker circulations over the Pacific and Indian Oceans all strengthen steadily, while the secondary jet streak over W Asia weakens. -from Authors","author":[{"dropping-particle":"","family":"Chang","given":"Chih-Pei","non-dropping-particle":"","parse-names":false,"suffix":""},{"dropping-particle":"","family":"Lau","given":"K. M.","non-dropping-particle":"","parse-names":false,"suffix":""}],"container-title":"Monthly Weather Review","id":"ITEM-1","issue":"8","issued":{"date-parts":[["1982"]]},"page":"933-946","title":"Short-term planetary-scale interactions over the tropics and midlatitudes during northern winter. Part I: contrasts between active and inactive periods.","type":"article-journal","volume":"110"},"uris":["http://www.mendeley.com/documents/?uuid=63aa29f2-fb70-4701-ac92-4cb053f35c25"]}],"mendeley":{"formattedCitation":"(Chang dan Lau, 1982)","plainTextFormattedCitation":"(Chang dan Lau, 1982)","previouslyFormattedCitation":"(Chang dan Lau, 1982)"},"properties":{"noteIndex":0},"schema":"https://github.com/citation-style-language/schema/raw/master/csl-citation.json"}</w:instrText>
      </w:r>
      <w:r>
        <w:fldChar w:fldCharType="separate"/>
      </w:r>
      <w:r w:rsidR="00042AC3" w:rsidRPr="00042AC3">
        <w:rPr>
          <w:noProof/>
        </w:rPr>
        <w:t>(Chang dan Lau, 1982)</w:t>
      </w:r>
      <w:r>
        <w:fldChar w:fldCharType="end"/>
      </w:r>
      <w:r>
        <w:t xml:space="preserve">. Oleh karena itu, fenomena </w:t>
      </w:r>
      <w:r>
        <w:rPr>
          <w:i/>
        </w:rPr>
        <w:t>cold surge</w:t>
      </w:r>
      <w:r>
        <w:t xml:space="preserve"> menjadi cukup penting untuk dikaji dan telah lama menjadi topik penelitian setidaknya mulai dari beberapa dekade yang lalu </w:t>
      </w:r>
      <w:r>
        <w:fldChar w:fldCharType="begin" w:fldLock="1"/>
      </w:r>
      <w:r>
        <w:instrText>ADDIN CSL_CITATION {"citationItems":[{"id":"ITEM-1","itemData":{"ISBN":"0195042549","ISSN":"0022-4545","PMID":"24875716","abstract":"This major review of monsoon meteorology reflects the most recent research on the subject. There are fifteen essays written especially for the book, each by a different author or set of authors. As the first major review of monsoon research since the Global Weather Experiment in 1978-79, it starts from a section which includes a synthesis of the planetary scale aspects of the northern summer monsoon, followed by the regional aspects of the summer monsoon over India, China and Japan. The next section focuses on the synoptic, planetary and regional aspects of the northern winter monsoon. The role of physical processes such as the influences of differential heating between the land and the ocean, the thermal and mechanical effects of the mountains of the monsoon region and the significance of the clouds are presented in the third section. The final section contains summaries on the dynamical theories and computational modelling efforts.","author":[{"dropping-particle":"","family":"Ramage","given":"C.S.","non-dropping-particle":"","parse-names":false,"suffix":""}],"container-title":"International Geophysics Series","id":"ITEM-1","issued":{"date-parts":[["1971"]]},"number-of-pages":"300","publisher":"Academic Press","publisher-place":"New York","title":"Monsoon Meteorology","type":"book","volume":"15"},"uris":["http://www.mendeley.com/documents/?uuid=9e8f9a80-24b4-41e8-89b5-22463be1a463"]}],"mendeley":{"formattedCitation":"(Ramage, 1971)","plainTextFormattedCitation":"(Ramage, 1971)","previouslyFormattedCitation":"(Ramage, 1971)"},"properties":{"noteIndex":0},"schema":"https://github.com/citation-style-language/schema/raw/master/csl-citation.json"}</w:instrText>
      </w:r>
      <w:r>
        <w:fldChar w:fldCharType="separate"/>
      </w:r>
      <w:r w:rsidRPr="0093325B">
        <w:rPr>
          <w:noProof/>
        </w:rPr>
        <w:t>(Ramage, 1971)</w:t>
      </w:r>
      <w:r>
        <w:fldChar w:fldCharType="end"/>
      </w:r>
      <w:r>
        <w:t>.</w:t>
      </w:r>
    </w:p>
    <w:p w14:paraId="1FDB9149" w14:textId="189AD11B" w:rsidR="003C1D5D" w:rsidRDefault="003C1D5D" w:rsidP="003C1D5D">
      <w:pPr>
        <w:pBdr>
          <w:top w:val="nil"/>
          <w:left w:val="nil"/>
          <w:bottom w:val="nil"/>
          <w:right w:val="nil"/>
          <w:between w:val="nil"/>
        </w:pBdr>
        <w:spacing w:after="0"/>
        <w:ind w:firstLine="720"/>
        <w:jc w:val="both"/>
      </w:pPr>
      <w:r>
        <w:t xml:space="preserve">Salah satu upaya yang dilakukan untuk memahami proses terjadinya fenomena </w:t>
      </w:r>
      <w:r>
        <w:rPr>
          <w:i/>
        </w:rPr>
        <w:t>cold surge</w:t>
      </w:r>
      <w:r>
        <w:t xml:space="preserve"> adalah pelaksanaan studi observasional antar negara bernama </w:t>
      </w:r>
      <w:r>
        <w:rPr>
          <w:i/>
        </w:rPr>
        <w:t>Winter Monsoon Experiment</w:t>
      </w:r>
      <w:r>
        <w:t xml:space="preserve"> atau WMONEX </w:t>
      </w:r>
      <w:r>
        <w:fldChar w:fldCharType="begin" w:fldLock="1"/>
      </w:r>
      <w:r>
        <w:instrText>ADDIN CSL_CITATION {"citationItems":[{"id":"ITEM-1","itemData":{"DOI":"10.1175/1520-0477-60.5.439","ISSN":"0003-0007","abstract":"These notes provide a short summary of the field phase of the GARP Winter Monsoon Experiment. The field phase commenced on 1 December 1978. The observing systems, type of experiments, mission objectives, components of overall data sets, and a preliminary evaluation are presented in this short survey. - from Authors","author":[{"dropping-particle":"","family":"Greenfield","given":"R. S.","non-dropping-particle":"","parse-names":false,"suffix":""},{"dropping-particle":"","family":"Krishnamurti","given":"T. N.","non-dropping-particle":"","parse-names":false,"suffix":""}],"container-title":"Bulletin American Meteorological Society","id":"ITEM-1","issue":"5","issued":{"date-parts":[["1979"]]},"page":"439-444","title":"The Winter Monsoon Experiment - report of December 1978 field phase.","type":"article-journal","volume":"60"},"uris":["http://www.mendeley.com/documents/?uuid=99cfdead-7a7d-49dc-8bfe-09a43f2abb77"]}],"mendeley":{"formattedCitation":"(Greenfield dan Krishnamurti, 1979)","plainTextFormattedCitation":"(Greenfield dan Krishnamurti, 1979)","previouslyFormattedCitation":"(Greenfield dan Krishnamurti, 1979)"},"properties":{"noteIndex":0},"schema":"https://github.com/citation-style-language/schema/raw/master/csl-citation.json"}</w:instrText>
      </w:r>
      <w:r>
        <w:fldChar w:fldCharType="separate"/>
      </w:r>
      <w:r w:rsidRPr="00483854">
        <w:rPr>
          <w:noProof/>
        </w:rPr>
        <w:t>(Greenfield dan Krishnamurti, 1979)</w:t>
      </w:r>
      <w:r>
        <w:fldChar w:fldCharType="end"/>
      </w:r>
      <w:r>
        <w:t xml:space="preserve">. Studi observasional tersebut dilakukan pada bulan Desember 1978 di wilayah Laut Cina Selatan. Salah satu tujuan yang dikaji dalam studi observasional tersebut adalah transformasi massa udara yang dibawa oleh </w:t>
      </w:r>
      <w:r>
        <w:rPr>
          <w:i/>
        </w:rPr>
        <w:t>cold surge</w:t>
      </w:r>
      <w:r>
        <w:t xml:space="preserve"> ketika berpropagasi di Laut Cina Selatan </w:t>
      </w:r>
      <w:r>
        <w:fldChar w:fldCharType="begin" w:fldLock="1"/>
      </w:r>
      <w:r>
        <w:instrText>ADDIN CSL_CITATION {"citationItems":[{"id":"ITEM-1","itemData":{"DOI":"10.1175/1520-0469(1982)039&lt;1619:MFACOO&gt;2.0.CO;2","ISSN":"00224928","abstract":"Aircraft data from Winter MONEX have been combined with other data to study mesoscale features, and organization of cumulus clouds, on 10-12 December 1978. A moderate cold surge in the NE monsoon flow, toward cloudiness in an equatorial trough off Borneo, peaked on 11 December. -from Author","author":[{"dropping-particle":"","family":"Warner","given":"C.","non-dropping-particle":"","parse-names":false,"suffix":""}],"container-title":"Journal of the Atmospheric Sciences","id":"ITEM-1","issue":"7","issued":{"date-parts":[["1982"]]},"page":"1619-1641","title":"Mesoscale features and cloud organization on 10-12 December 1978 over the South China Sea.","type":"article-journal","volume":"39"},"uris":["http://www.mendeley.com/documents/?uuid=5249c514-0930-4882-ad1f-82cdd2f6cb80"]}],"mendeley":{"formattedCitation":"(Warner, 1982)","plainTextFormattedCitation":"(Warner, 1982)","previouslyFormattedCitation":"(Warner, 1982)"},"properties":{"noteIndex":0},"schema":"https://github.com/citation-style-language/schema/raw/master/csl-citation.json"}</w:instrText>
      </w:r>
      <w:r>
        <w:fldChar w:fldCharType="separate"/>
      </w:r>
      <w:r w:rsidRPr="0093325B">
        <w:rPr>
          <w:noProof/>
        </w:rPr>
        <w:t>(Warner, 1982)</w:t>
      </w:r>
      <w:r>
        <w:fldChar w:fldCharType="end"/>
      </w:r>
      <w:r>
        <w:t xml:space="preserve">. Beberapa publikasi artikel ilmiah hasil dari studi observasional tersebut menjadi rujukan yang sangat berguna mengingat tidak ada program observasional lagi setelahnya, khususnya dalam meneliti proses transformasi massa udara yang dibawa oleh </w:t>
      </w:r>
      <w:r>
        <w:rPr>
          <w:i/>
        </w:rPr>
        <w:t>cold surge</w:t>
      </w:r>
      <w:r>
        <w:t>.</w:t>
      </w:r>
    </w:p>
    <w:p w14:paraId="456162D4" w14:textId="418FABA3" w:rsidR="003C1D5D" w:rsidRDefault="003C1D5D" w:rsidP="003C1D5D">
      <w:pPr>
        <w:pBdr>
          <w:top w:val="nil"/>
          <w:left w:val="nil"/>
          <w:bottom w:val="nil"/>
          <w:right w:val="nil"/>
          <w:between w:val="nil"/>
        </w:pBdr>
        <w:spacing w:after="0"/>
        <w:ind w:firstLine="720"/>
        <w:jc w:val="both"/>
      </w:pPr>
      <w:r>
        <w:t xml:space="preserve">Selama tanggal 10-12 Desember 1978 pada program WMONEX, </w:t>
      </w:r>
      <w:r>
        <w:fldChar w:fldCharType="begin" w:fldLock="1"/>
      </w:r>
      <w:r>
        <w:instrText>ADDIN CSL_CITATION {"citationItems":[{"id":"ITEM-1","itemData":{"DOI":"10.1175/1520-0469(1982)039&lt;1619:MFACOO&gt;2.0.CO;2","ISSN":"00224928","abstract":"Aircraft data from Winter MONEX have been combined with other data to study mesoscale features, and organization of cumulus clouds, on 10-12 December 1978. A moderate cold surge in the NE monsoon flow, toward cloudiness in an equatorial trough off Borneo, peaked on 11 December. -from Author","author":[{"dropping-particle":"","family":"Warner","given":"C.","non-dropping-particle":"","parse-names":false,"suffix":""}],"container-title":"Journal of the Atmospheric Sciences","id":"ITEM-1","issue":"7","issued":{"date-parts":[["1982"]]},"page":"1619-1641","title":"Mesoscale features and cloud organization on 10-12 December 1978 over the South China Sea.","type":"article-journal","volume":"39"},"uris":["http://www.mendeley.com/documents/?uuid=5249c514-0930-4882-ad1f-82cdd2f6cb80"]}],"mendeley":{"formattedCitation":"(Warner, 1982)","manualFormatting":"Warner (1982)","plainTextFormattedCitation":"(Warner, 1982)","previouslyFormattedCitation":"(Warner, 1982)"},"properties":{"noteIndex":0},"schema":"https://github.com/citation-style-language/schema/raw/master/csl-citation.json"}</w:instrText>
      </w:r>
      <w:r>
        <w:fldChar w:fldCharType="separate"/>
      </w:r>
      <w:r w:rsidRPr="002E3E91">
        <w:rPr>
          <w:noProof/>
        </w:rPr>
        <w:t xml:space="preserve">Warner </w:t>
      </w:r>
      <w:r>
        <w:rPr>
          <w:noProof/>
        </w:rPr>
        <w:t>(</w:t>
      </w:r>
      <w:r w:rsidRPr="002E3E91">
        <w:rPr>
          <w:noProof/>
        </w:rPr>
        <w:t>1982)</w:t>
      </w:r>
      <w:r>
        <w:fldChar w:fldCharType="end"/>
      </w:r>
      <w:r>
        <w:t xml:space="preserve"> mengkaji propagasi </w:t>
      </w:r>
      <w:r>
        <w:rPr>
          <w:i/>
        </w:rPr>
        <w:t>cold surge</w:t>
      </w:r>
      <w:r>
        <w:t xml:space="preserve"> kaitannya dengan klaster awan di Laut Cina Selatan. Studi tersebut dilakukan dengan menggunakan data </w:t>
      </w:r>
      <w:r w:rsidRPr="004172A6">
        <w:rPr>
          <w:i/>
          <w:iCs/>
        </w:rPr>
        <w:t>dropsonde</w:t>
      </w:r>
      <w:r>
        <w:t xml:space="preserve"> dan fotogramet</w:t>
      </w:r>
      <w:r w:rsidR="00465DD0">
        <w:t>r</w:t>
      </w:r>
      <w:r>
        <w:t xml:space="preserve">ik. Hasil yang diperoleh dari studi tersebut mengungkapkan bahwa pada saat </w:t>
      </w:r>
      <w:r>
        <w:rPr>
          <w:i/>
        </w:rPr>
        <w:t>cold surge</w:t>
      </w:r>
      <w:r>
        <w:t xml:space="preserve"> berpropagasi pada tanggal sepuluh hingga peningkatan </w:t>
      </w:r>
      <w:r>
        <w:lastRenderedPageBreak/>
        <w:t xml:space="preserve">intensitasnya pada tanggal sebelas, terjadi perubahan karakter pembentukan awan konvektif. Peningkatan area aktivitas konvektif terjadi di wilayah Laut Cina Selatan secara keseluruhan. Pada tanggal sebelas, terbentuk daerah tanpa awan di wilayah Laut Cina Selatan bagian utara, namun terdapat peningkatan aktivitas konvektif di wilayah Laut Cina Selatan bagian tengah dan selatan. Propagasi </w:t>
      </w:r>
      <w:r w:rsidRPr="00985F18">
        <w:rPr>
          <w:i/>
          <w:iCs/>
        </w:rPr>
        <w:t>cold surge</w:t>
      </w:r>
      <w:r>
        <w:t xml:space="preserve"> mengakibatkan terbentuknya daerah tanpa awan sekitar 100 km dari dataran selatan Cina, diikuti dengan pertumbuhan awan </w:t>
      </w:r>
      <w:r w:rsidRPr="00454547">
        <w:rPr>
          <w:i/>
          <w:iCs/>
        </w:rPr>
        <w:t>stratocumulus</w:t>
      </w:r>
      <w:r>
        <w:t xml:space="preserve"> sekitar 100-200 km, kemudian terjadi </w:t>
      </w:r>
      <w:r w:rsidRPr="004172A6">
        <w:t xml:space="preserve">penebalan </w:t>
      </w:r>
      <w:r>
        <w:t xml:space="preserve">awan </w:t>
      </w:r>
      <w:r w:rsidRPr="00985F18">
        <w:rPr>
          <w:i/>
          <w:iCs/>
        </w:rPr>
        <w:t>cumulus humilis</w:t>
      </w:r>
      <w:r>
        <w:t xml:space="preserve"> di sepanjang jalur propagasi </w:t>
      </w:r>
      <w:r w:rsidRPr="00524058">
        <w:rPr>
          <w:i/>
          <w:iCs/>
        </w:rPr>
        <w:t>cold surge</w:t>
      </w:r>
      <w:r>
        <w:t xml:space="preserve">, dan diakhiri dengan pembentukan awan </w:t>
      </w:r>
      <w:r w:rsidRPr="002A5E49">
        <w:rPr>
          <w:i/>
          <w:iCs/>
        </w:rPr>
        <w:t>deep convective</w:t>
      </w:r>
      <w:r>
        <w:t xml:space="preserve"> di </w:t>
      </w:r>
      <w:r w:rsidR="00E03BBC">
        <w:t>perairan</w:t>
      </w:r>
      <w:r>
        <w:t xml:space="preserve"> utara Pulau Borneo. P</w:t>
      </w:r>
      <w:r w:rsidRPr="006211D4">
        <w:t xml:space="preserve">embentukan awan </w:t>
      </w:r>
      <w:r w:rsidRPr="006211D4">
        <w:rPr>
          <w:i/>
          <w:iCs/>
        </w:rPr>
        <w:t>deep convective</w:t>
      </w:r>
      <w:r w:rsidRPr="006211D4">
        <w:t xml:space="preserve"> di </w:t>
      </w:r>
      <w:r w:rsidR="00E03BBC">
        <w:t>perairan</w:t>
      </w:r>
      <w:r w:rsidRPr="006211D4">
        <w:t xml:space="preserve"> utara Pulau Borneo</w:t>
      </w:r>
      <w:r>
        <w:t xml:space="preserve"> disebabkan karena peningkatan </w:t>
      </w:r>
      <w:r>
        <w:rPr>
          <w:i/>
        </w:rPr>
        <w:t>low-level convergences</w:t>
      </w:r>
      <w:r>
        <w:t xml:space="preserve"> selama terjadinya </w:t>
      </w:r>
      <w:r>
        <w:rPr>
          <w:i/>
        </w:rPr>
        <w:t>cold surge</w:t>
      </w:r>
      <w:r>
        <w:t xml:space="preserve"> seperti yang telah dikaji juga oleh </w:t>
      </w:r>
      <w:r>
        <w:fldChar w:fldCharType="begin" w:fldLock="1"/>
      </w:r>
      <w:r w:rsidR="00745345">
        <w:instrText>ADDIN CSL_CITATION {"citationItems":[{"id":"ITEM-1","itemData":{"DOI":"10.1175/1520-0493(1980)108&lt;0298:NCSANE&gt;2.0.CO;2","ISSN":"00270644","abstract":"This is a pre-Winter Monsoon Experiment (Winter MONEX) pilot study to examine the possible interactions between the northeasterly cold surges off the Asia continent and the convective disturbances This is a pre-Winter Monsoon Experiment (Winter MONEX) pilot study to examine the possible in the near equatorial region. Based on surface and 850 mb wind and temperature analyses, satellite data, and synoptic weather charts of the Hong Kong Royal Observatory, a sequence of synoptic events associated with two cold air surges and near-equatorial disturbances over the Winter MONEX area of South China Sea and its vicinity during December 1974 is discussed. The results lead to the tentative conclusions that due to the varying degree of air--sea interactions between cold air originating from the southeastern China coast, Taiwan and Luzon Straits, and that originating from the South China coast, the near-equatorial latitudes of the South China Sea will experience a freshening of the low- level northeasterly monsoon winds prior to a decrease in surface temperature which, if it occurs, is confined to the Western portion of the South China Sea. This allows a near-equatorial disturbance (which may have originated from the semi-stationary near-equatorial trough over the coast of North Borneo or from a westward propagating wave in the western Pacific) to be intensified at an early state of the surge by enhanced low-level convergence and organized deep cumulus convection. Afterward it may be weakened by either the cold air incursion along the Vietnam coast or a slackening of the northeasterlies. 1.","author":[{"dropping-particle":"","family":"Chang","given":"Chih-Pei","non-dropping-particle":"","parse-names":false,"suffix":""},{"dropping-particle":"","family":"Erickson","given":"J. E","non-dropping-particle":"","parse-names":false,"suffix":""},{"dropping-particle":"","family":"Lau","given":"K. M.","non-dropping-particle":"","parse-names":false,"suffix":""}],"container-title":"Monthly Weather Review","id":"ITEM-1","issued":{"date-parts":[["1979"]]},"page":"812-829","title":"Northeasterly cold surges and near-equatorial disturbances over the winter MONEX area during December 1974. Part I: Synoptic Aspects","type":"article-journal","volume":"107"},"uris":["http://www.mendeley.com/documents/?uuid=8549b2ac-28e4-42ef-b3c6-ed9addbedfb8"]}],"mendeley":{"formattedCitation":"(Chang dkk., 1979)","plainTextFormattedCitation":"(Chang dkk., 1979)","previouslyFormattedCitation":"(Chang dkk., 1979)"},"properties":{"noteIndex":0},"schema":"https://github.com/citation-style-language/schema/raw/master/csl-citation.json"}</w:instrText>
      </w:r>
      <w:r>
        <w:fldChar w:fldCharType="separate"/>
      </w:r>
      <w:r w:rsidR="00042AC3" w:rsidRPr="00042AC3">
        <w:rPr>
          <w:noProof/>
        </w:rPr>
        <w:t>(Chang dkk., 1979)</w:t>
      </w:r>
      <w:r>
        <w:fldChar w:fldCharType="end"/>
      </w:r>
      <w:r>
        <w:t>.</w:t>
      </w:r>
    </w:p>
    <w:p w14:paraId="44193987" w14:textId="17CC5DB1" w:rsidR="003C1D5D" w:rsidRDefault="003C1D5D" w:rsidP="003C1D5D">
      <w:pPr>
        <w:pBdr>
          <w:top w:val="nil"/>
          <w:left w:val="nil"/>
          <w:bottom w:val="nil"/>
          <w:right w:val="nil"/>
          <w:between w:val="nil"/>
        </w:pBdr>
        <w:spacing w:after="0"/>
        <w:ind w:firstLine="720"/>
        <w:jc w:val="both"/>
      </w:pPr>
      <w:r>
        <w:t xml:space="preserve">Studi lebih lanjut kemudian dilakukan oleh </w:t>
      </w:r>
      <w:r>
        <w:fldChar w:fldCharType="begin" w:fldLock="1"/>
      </w:r>
      <w:r w:rsidR="006F18CF">
        <w:instrText>ADDIN CSL_CITATION {"citationItems":[{"id":"ITEM-1","itemData":{"DOI":"10.1175/1520-0493(1986)114&lt;2004:motblo&gt;2.0.co;2","ISSN":"00270644","abstract":"Aircraft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Rev.","id":"ITEM-1","issue":"11","issued":{"date-parts":[["1986"]]},"page":"2004-2015","title":"Modification of the boundary layer over the South China Sea during a winter MONEX cold surge event.","type":"article-journal","volume":"114"},"uris":["http://www.mendeley.com/documents/?uuid=61063164-8e6f-4ea2-bd33-ed24dc6c3282"]}],"mendeley":{"formattedCitation":"(Johnson dan Zimmerman, 1986)","manualFormatting":"Johnson dan Zimmerman (1986)","plainTextFormattedCitation":"(Johnson dan Zimmerman, 1986)","previouslyFormattedCitation":"(Johnson dan Zimmerman, 1986)"},"properties":{"noteIndex":0},"schema":"https://github.com/citation-style-language/schema/raw/master/csl-citation.json"}</w:instrText>
      </w:r>
      <w:r>
        <w:fldChar w:fldCharType="separate"/>
      </w:r>
      <w:r w:rsidRPr="008353EF">
        <w:rPr>
          <w:noProof/>
        </w:rPr>
        <w:t>Johnson dan Zimmerman</w:t>
      </w:r>
      <w:r>
        <w:rPr>
          <w:noProof/>
        </w:rPr>
        <w:t xml:space="preserve"> (</w:t>
      </w:r>
      <w:r w:rsidRPr="008353EF">
        <w:rPr>
          <w:noProof/>
        </w:rPr>
        <w:t>1986)</w:t>
      </w:r>
      <w:r>
        <w:fldChar w:fldCharType="end"/>
      </w:r>
      <w:r>
        <w:t xml:space="preserve"> yang mengkaji modifikasi lapisan batas atmosfer saat propagasi </w:t>
      </w:r>
      <w:r>
        <w:rPr>
          <w:i/>
        </w:rPr>
        <w:t>cold surge</w:t>
      </w:r>
      <w:r>
        <w:t xml:space="preserve"> di Laut Cina Selatan. Studi tersebut dilakukan dengan menggunakan </w:t>
      </w:r>
      <w:r w:rsidRPr="00D15978">
        <w:rPr>
          <w:i/>
          <w:iCs/>
        </w:rPr>
        <w:t>dropsonde</w:t>
      </w:r>
      <w:r>
        <w:t xml:space="preserve"> dan data </w:t>
      </w:r>
      <w:r>
        <w:rPr>
          <w:i/>
          <w:iCs/>
        </w:rPr>
        <w:t>sounding</w:t>
      </w:r>
      <w:r>
        <w:t xml:space="preserve"> konvensional pada periode waktu yang sama dengan penelitian </w:t>
      </w:r>
      <w:r w:rsidRPr="00C92ABE">
        <w:fldChar w:fldCharType="begin" w:fldLock="1"/>
      </w:r>
      <w:r>
        <w:instrText>ADDIN CSL_CITATION {"citationItems":[{"id":"ITEM-1","itemData":{"DOI":"10.1175/1520-0469(1982)039&lt;1619:MFACOO&gt;2.0.CO;2","ISSN":"00224928","abstract":"Aircraft data from Winter MONEX have been combined with other data to study mesoscale features, and organization of cumulus clouds, on 10-12 December 1978. A moderate cold surge in the NE monsoon flow, toward cloudiness in an equatorial trough off Borneo, peaked on 11 December. -from Author","author":[{"dropping-particle":"","family":"Warner","given":"C.","non-dropping-particle":"","parse-names":false,"suffix":""}],"container-title":"Journal of the Atmospheric Sciences","id":"ITEM-1","issue":"7","issued":{"date-parts":[["1982"]]},"page":"1619-1641","title":"Mesoscale features and cloud organization on 10-12 December 1978 over the South China Sea.","type":"article-journal","volume":"39"},"uris":["http://www.mendeley.com/documents/?uuid=5249c514-0930-4882-ad1f-82cdd2f6cb80"]}],"mendeley":{"formattedCitation":"(Warner, 1982)","manualFormatting":"Warner (1982)","plainTextFormattedCitation":"(Warner, 1982)","previouslyFormattedCitation":"(Warner, 1982)"},"properties":{"noteIndex":0},"schema":"https://github.com/citation-style-language/schema/raw/master/csl-citation.json"}</w:instrText>
      </w:r>
      <w:r w:rsidRPr="00C92ABE">
        <w:fldChar w:fldCharType="separate"/>
      </w:r>
      <w:r w:rsidRPr="00C92ABE">
        <w:rPr>
          <w:noProof/>
        </w:rPr>
        <w:t xml:space="preserve">Warner </w:t>
      </w:r>
      <w:r>
        <w:rPr>
          <w:noProof/>
        </w:rPr>
        <w:t>(</w:t>
      </w:r>
      <w:r w:rsidRPr="00C92ABE">
        <w:rPr>
          <w:noProof/>
        </w:rPr>
        <w:t>1982)</w:t>
      </w:r>
      <w:r w:rsidRPr="00C92ABE">
        <w:fldChar w:fldCharType="end"/>
      </w:r>
      <w:r>
        <w:t xml:space="preserve">. Hasil dari studi tersebut memperkuat penelitian sebelumnya yang dilakukan oleh </w:t>
      </w:r>
      <w:r>
        <w:fldChar w:fldCharType="begin" w:fldLock="1"/>
      </w:r>
      <w:r>
        <w:instrText>ADDIN CSL_CITATION {"citationItems":[{"id":"ITEM-1","itemData":{"DOI":"10.1175/1520-0469(1982)039&lt;1619:MFACOO&gt;2.0.CO;2","ISSN":"00224928","abstract":"Aircraft data from Winter MONEX have been combined with other data to study mesoscale features, and organization of cumulus clouds, on 10-12 December 1978. A moderate cold surge in the NE monsoon flow, toward cloudiness in an equatorial trough off Borneo, peaked on 11 December. -from Author","author":[{"dropping-particle":"","family":"Warner","given":"C.","non-dropping-particle":"","parse-names":false,"suffix":""}],"container-title":"Journal of the Atmospheric Sciences","id":"ITEM-1","issue":"7","issued":{"date-parts":[["1982"]]},"page":"1619-1641","title":"Mesoscale features and cloud organization on 10-12 December 1978 over the South China Sea.","type":"article-journal","volume":"39"},"uris":["http://www.mendeley.com/documents/?uuid=5249c514-0930-4882-ad1f-82cdd2f6cb80"]}],"mendeley":{"formattedCitation":"(Warner, 1982)","manualFormatting":"Warner (1982)","plainTextFormattedCitation":"(Warner, 1982)","previouslyFormattedCitation":"(Warner, 1982)"},"properties":{"noteIndex":0},"schema":"https://github.com/citation-style-language/schema/raw/master/csl-citation.json"}</w:instrText>
      </w:r>
      <w:r>
        <w:fldChar w:fldCharType="separate"/>
      </w:r>
      <w:r w:rsidRPr="00C92ABE">
        <w:rPr>
          <w:noProof/>
        </w:rPr>
        <w:t xml:space="preserve">Warner </w:t>
      </w:r>
      <w:r>
        <w:rPr>
          <w:noProof/>
        </w:rPr>
        <w:t>(</w:t>
      </w:r>
      <w:r w:rsidRPr="00C92ABE">
        <w:rPr>
          <w:noProof/>
        </w:rPr>
        <w:t>1982)</w:t>
      </w:r>
      <w:r>
        <w:fldChar w:fldCharType="end"/>
      </w:r>
      <w:r>
        <w:t xml:space="preserve">, dimana teramati penebalan lapisan kumulus di wilayah Laut Cina Selatan bagian tengah.  Penebalan ini terjadi kemungkinan dipengaruhi oleh peningkatan kecepatan angin level rendah, pertukaran fluks panas sensibel dan panas laten permukaan yang substansial dari lautan yang hangat, serta gerakan vertikal skala luas. Selain itu, </w:t>
      </w:r>
      <w:r>
        <w:fldChar w:fldCharType="begin" w:fldLock="1"/>
      </w:r>
      <w:r w:rsidR="006F18CF">
        <w:instrText>ADDIN CSL_CITATION {"citationItems":[{"id":"ITEM-1","itemData":{"DOI":"10.1175/1520-0493(1986)114&lt;2004:motblo&gt;2.0.co;2","ISSN":"00270644","abstract":"Aircraft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Rev.","id":"ITEM-1","issue":"11","issued":{"date-parts":[["1986"]]},"page":"2004-2015","title":"Modification of the boundary layer over the South China Sea during a winter MONEX cold surge event.","type":"article-journal","volume":"114"},"uris":["http://www.mendeley.com/documents/?uuid=61063164-8e6f-4ea2-bd33-ed24dc6c3282"]}],"mendeley":{"formattedCitation":"(Johnson dan Zimmerman, 1986)","manualFormatting":"Johnson dan Zimmerman (1986)","plainTextFormattedCitation":"(Johnson dan Zimmerman, 1986)","previouslyFormattedCitation":"(Johnson dan Zimmerman, 1986)"},"properties":{"noteIndex":0},"schema":"https://github.com/citation-style-language/schema/raw/master/csl-citation.json"}</w:instrText>
      </w:r>
      <w:r>
        <w:fldChar w:fldCharType="separate"/>
      </w:r>
      <w:r w:rsidRPr="008353EF">
        <w:rPr>
          <w:noProof/>
        </w:rPr>
        <w:t>Johnson dan Zimmerman</w:t>
      </w:r>
      <w:r>
        <w:rPr>
          <w:noProof/>
        </w:rPr>
        <w:t xml:space="preserve"> (</w:t>
      </w:r>
      <w:r w:rsidRPr="008353EF">
        <w:rPr>
          <w:noProof/>
        </w:rPr>
        <w:t>1986)</w:t>
      </w:r>
      <w:r>
        <w:fldChar w:fldCharType="end"/>
      </w:r>
      <w:r>
        <w:t xml:space="preserve"> juga mengungkapkan bahwa kecepatan angin level rendah di Laut Cina Selatan bagian utara cenderung lebih rendah (sekitar 10 m/s) daripada kecepatan angin di wilayah Laut Cina Selatan bagian tengah (15-20 m/s), hal ini menandakan adanya divergensi dan subsidensi di wilayah Laut Cina Selatan bagian utara.</w:t>
      </w:r>
    </w:p>
    <w:p w14:paraId="5FE6D0E1" w14:textId="323BB7DD" w:rsidR="003C1D5D" w:rsidRDefault="003C1D5D" w:rsidP="003C1D5D">
      <w:pPr>
        <w:pBdr>
          <w:top w:val="nil"/>
          <w:left w:val="nil"/>
          <w:bottom w:val="nil"/>
          <w:right w:val="nil"/>
          <w:between w:val="nil"/>
        </w:pBdr>
        <w:spacing w:after="0"/>
        <w:ind w:firstLine="720"/>
        <w:jc w:val="both"/>
      </w:pPr>
      <w:r>
        <w:t xml:space="preserve">Meskipun demikian, hasil studi yang dilakukan oleh </w:t>
      </w:r>
      <w:r>
        <w:fldChar w:fldCharType="begin" w:fldLock="1"/>
      </w:r>
      <w:r w:rsidR="006F18CF">
        <w:instrText>ADDIN CSL_CITATION {"citationItems":[{"id":"ITEM-1","itemData":{"DOI":"10.1175/1520-0469(1982)039&lt;1619:MFACOO&gt;2.0.CO;2","ISSN":"00224928","abstract":"Aircraft data from Winter MONEX have been combined with other data to study mesoscale features, and organization of cumulus clouds, on 10-12 December 1978. A moderate cold surge in the NE monsoon flow, toward cloudiness in an equatorial trough off Borneo, peaked on 11 December. -from Author","author":[{"dropping-particle":"","family":"Warner","given":"C.","non-dropping-particle":"","parse-names":false,"suffix":""}],"container-title":"Journal of the Atmospheric Sciences","id":"ITEM-1","issue":"7","issued":{"date-parts":[["1982"]]},"page":"1619-1641","title":"Mesoscale features and cloud organization on 10-12 December 1978 over the South China Sea.","type":"article-journal","volume":"39"},"uris":["http://www.mendeley.com/documents/?uuid=5249c514-0930-4882-ad1f-82cdd2f6cb80"]},{"id":"ITEM-2","itemData":{"DOI":"10.1175/1520-0493(1986)114&lt;2004:motblo&gt;2.0.co;2","ISSN":"00270644","abstract":"Aircraft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Rev.","id":"ITEM-2","issue":"11","issued":{"date-parts":[["1986"]]},"page":"2004-2015","title":"Modification of the boundary layer over the South China Sea during a winter MONEX cold surge event.","type":"article-journal","volume":"114"},"uris":["http://www.mendeley.com/documents/?uuid=61063164-8e6f-4ea2-bd33-ed24dc6c3282"]}],"mendeley":{"formattedCitation":"(Johnson dan Zimmerman, 1986; Warner, 1982)","manualFormatting":"Warner, (1982) serta Johnson dan Zimmerman, (1986)","plainTextFormattedCitation":"(Johnson dan Zimmerman, 1986; Warner, 1982)","previouslyFormattedCitation":"(Johnson dan Zimmerman, 1986; Warner, 1982)"},"properties":{"noteIndex":0},"schema":"https://github.com/citation-style-language/schema/raw/master/csl-citation.json"}</w:instrText>
      </w:r>
      <w:r>
        <w:fldChar w:fldCharType="separate"/>
      </w:r>
      <w:r w:rsidRPr="008353EF">
        <w:rPr>
          <w:noProof/>
        </w:rPr>
        <w:t xml:space="preserve">Warner, </w:t>
      </w:r>
      <w:r>
        <w:rPr>
          <w:noProof/>
        </w:rPr>
        <w:t>(</w:t>
      </w:r>
      <w:r w:rsidRPr="008353EF">
        <w:rPr>
          <w:noProof/>
        </w:rPr>
        <w:t>1982</w:t>
      </w:r>
      <w:r>
        <w:rPr>
          <w:noProof/>
        </w:rPr>
        <w:t>) serta</w:t>
      </w:r>
      <w:r w:rsidRPr="008353EF">
        <w:rPr>
          <w:noProof/>
        </w:rPr>
        <w:t xml:space="preserve"> Johnson dan Zimmerman, </w:t>
      </w:r>
      <w:r>
        <w:rPr>
          <w:noProof/>
        </w:rPr>
        <w:t>(</w:t>
      </w:r>
      <w:r w:rsidRPr="008353EF">
        <w:rPr>
          <w:noProof/>
        </w:rPr>
        <w:t>1986)</w:t>
      </w:r>
      <w:r>
        <w:fldChar w:fldCharType="end"/>
      </w:r>
      <w:r>
        <w:t xml:space="preserve"> tidak dapat menjelaskan mengenai kuantifikasi besaran pertukaran energi dari permukaan laut </w:t>
      </w:r>
      <w:r w:rsidRPr="004155B2">
        <w:t>serta proses pelembapan pada kolom vertikal atmosfer</w:t>
      </w:r>
      <w:r>
        <w:t xml:space="preserve">. Hal ini disebabkan karena program WMONEX pada dasarnya tidak didesain untuk mengkaji proses transformasi massa udara </w:t>
      </w:r>
      <w:r>
        <w:rPr>
          <w:i/>
        </w:rPr>
        <w:t>cold surge</w:t>
      </w:r>
      <w:r>
        <w:t xml:space="preserve"> dalam skala yang lebih kecil atau proses yang lebih detail, sehingga tidak terdapat </w:t>
      </w:r>
      <w:r>
        <w:lastRenderedPageBreak/>
        <w:t xml:space="preserve">instrumen yang dikhususkan untuk mengkuantifikasi besaran transfer energi seperti yang dilakukan pada program </w:t>
      </w:r>
      <w:r w:rsidRPr="00201055">
        <w:rPr>
          <w:i/>
          <w:iCs/>
        </w:rPr>
        <w:t>Air-Mass Transformation Experiment</w:t>
      </w:r>
      <w:r>
        <w:t xml:space="preserve"> di wilayah Asia Timur pada tahun 1974 </w:t>
      </w:r>
      <w:r>
        <w:fldChar w:fldCharType="begin" w:fldLock="1"/>
      </w:r>
      <w:r>
        <w:instrText>ADDIN CSL_CITATION {"citationItems":[{"id":"ITEM-1","itemData":{"DOI":"10.2151/jmsj1965.54.3_160","ISSN":"0026-1165","abstract":"The observational study on the thermal and kinematical structure of the cold air-mass and its transformation over Kuroshio region is made for the period of the strong cold air outbreak (23-27 February 1974) based on the data from AMTEX '74. The relatively shallow (1-2km depth) layer of cold air-mass is capped by the well developed inversion layer. The inversion layer distinctly separates the untransformed steady westerly layers aloft from the transformed northerly wind layer below. The vertically uniform profile of θe and V in the subinversion layer, except the lowermost layer, indicates strong vertical mixing there. This “mixed layer” is also characterized by the convective instability due to the large value of θe in the lowermost layer adjacent to the sea surface. The analyzed period is subdivided into “developing stage of the mixed layer” (23-24 February) and “quasistationary stage of the mixed layer” (25-27 February). The “developing stage” is char- acterized by the increase of the thickness of the mixed layer and the upward motion. The “quasi-stationary stage” is characterized by the quasi-stationary state of the mixed layer and the downward motion. The inversion base is, on the whole during the quasi-stationary stage, lower over the northwestern and higher over eastern part of AMTEX area, except some local rising of the inversion base. The budget calculation indicates that the horizontal advection of heat and moisture (cold and dry advection) and the apparent heat and moisture sources are very large in the subinversion layer and they abruptly decrease at the inversion base. The vertical distribution of the convective transport of the heat energy is also obtained. Detailed analysis on the thermodynamical balance in the mixed layer is made for the quasi-stationary stage. The time variation of the static stability in the mixed layer and inversion layer during the developing and quasi-stationary stages is also analyzed on the basis of the heat energy budget calculation.","author":[{"dropping-particle":"","family":"Ninomiya","given":"K.","non-dropping-particle":"","parse-names":false,"suffix":""},{"dropping-particle":"","family":"Akiyama","given":"T.","non-dropping-particle":"","parse-names":false,"suffix":""}],"container-title":"Journal of the Meteorological Society of Japan. Ser. II","id":"ITEM-1","issue":"3","issued":{"date-parts":[["1976"]]},"page":"160-174","title":"Structure and Heat Energy Budget of Mixed Layer Capped by Inversion during the Period of Polar Outbreak over Kuroshio Region","type":"article-journal","volume":"54"},"uris":["http://www.mendeley.com/documents/?uuid=c9f5e8a4-f82d-4e7c-8049-6d1449f7618c"]}],"mendeley":{"formattedCitation":"(Ninomiya dan Akiyama, 1976)","plainTextFormattedCitation":"(Ninomiya dan Akiyama, 1976)","previouslyFormattedCitation":"(Ninomiya dan Akiyama, 1976)"},"properties":{"noteIndex":0},"schema":"https://github.com/citation-style-language/schema/raw/master/csl-citation.json"}</w:instrText>
      </w:r>
      <w:r>
        <w:fldChar w:fldCharType="separate"/>
      </w:r>
      <w:r w:rsidRPr="00483854">
        <w:rPr>
          <w:noProof/>
        </w:rPr>
        <w:t>(Ninomiya dan Akiyama, 1976)</w:t>
      </w:r>
      <w:r>
        <w:fldChar w:fldCharType="end"/>
      </w:r>
      <w:r>
        <w:t>.</w:t>
      </w:r>
    </w:p>
    <w:p w14:paraId="0707FFEE" w14:textId="2043B0EA" w:rsidR="003C1D5D" w:rsidRPr="003C1D5D" w:rsidRDefault="003C1D5D" w:rsidP="003C1D5D">
      <w:pPr>
        <w:pBdr>
          <w:top w:val="nil"/>
          <w:left w:val="nil"/>
          <w:bottom w:val="nil"/>
          <w:right w:val="nil"/>
          <w:between w:val="nil"/>
        </w:pBdr>
        <w:spacing w:after="0"/>
        <w:ind w:firstLine="720"/>
        <w:jc w:val="both"/>
      </w:pPr>
      <w:r>
        <w:t xml:space="preserve">Penelitian mengenai transformasi massa udara </w:t>
      </w:r>
      <w:r>
        <w:rPr>
          <w:i/>
        </w:rPr>
        <w:t>cold surge</w:t>
      </w:r>
      <w:r>
        <w:t xml:space="preserve"> kemudian dilanjutkan secara lebih detail oleh </w:t>
      </w:r>
      <w:r>
        <w:fldChar w:fldCharType="begin" w:fldLock="1"/>
      </w:r>
      <w:r>
        <w:instrText>ADDIN CSL_CITATION {"citationItems":[{"id":"ITEM-1","itemData":{"DOI":"10.1002/qj.49711447905","ISSN":"1477870X","abstract":"Several studies have linked a wintertime cycle of deep, moist near‐equatorial convection to surges of cold air from Asia. According to an early hypothesis two successive streams of surge air reach north Borneo and offshore waters of the South China Sea. The first, which follows a long over‐water trajectory, is warm by the time it arrives off Borneo. The second, which follows a short over‐water trajectory, still is cool when it arrives off Borneo. More recent hypotheses suggest only the second stage of the surge involves an airstream from Asia and drying rather than cooling is the predominant downstream thermodynamic effect on this airstream. By means of trajectory calculations and an airmass transformation (AMT) model we test these ideas for a moderate cold surge from December 1978. In particular, we contrast the roles, in the transformation process, of surface fluxes of latent and sensible heat and of boundary layer entrainment. At no time through the course of the surge did we find boundary layer trajectories of the second (short path) type. Nevertheless, late in the course of the case study surge dry air did appear at the surface off the south‐east coast of Vietnam. Neither sea surface temperature nor initial airmass structure could account for the local nature of the drying. The explanation most consistent both with observations and AMT model results is entrainment of air that had been dried by local subsidence at and above the top of the marine boundary layer. Copyright © 1988 Royal Meteorological Society","author":[{"dropping-particle":"","family":"Martin","given":"David W.","non-dropping-particle":"","parse-names":false,"suffix":""},{"dropping-particle":"","family":"Reiff","given":"J.","non-dropping-particle":"","parse-names":false,"suffix":""},{"dropping-particle":"","family":"Mower","given":"R. N.","non-dropping-particle":"","parse-names":false,"suffix":""}],"container-title":"Quarterly Journal of the Royal Meteorological Society","id":"ITEM-1","issue":"479","issued":{"date-parts":[["1988"]]},"page":"91-113","title":"Airmass transformation over the South China Sea during a winter MONEX cold surge","type":"article-journal","volume":"114"},"uris":["http://www.mendeley.com/documents/?uuid=04b202f3-e9c0-45a5-a42e-7b7f33f6a01a"]}],"mendeley":{"formattedCitation":"(Martin dkk., 1988)","manualFormatting":"Martin dkk. (1988)","plainTextFormattedCitation":"(Martin dkk., 1988)","previouslyFormattedCitation":"(Martin dkk., 1988)"},"properties":{"noteIndex":0},"schema":"https://github.com/citation-style-language/schema/raw/master/csl-citation.json"}</w:instrText>
      </w:r>
      <w:r>
        <w:fldChar w:fldCharType="separate"/>
      </w:r>
      <w:r w:rsidRPr="008353EF">
        <w:rPr>
          <w:noProof/>
        </w:rPr>
        <w:t xml:space="preserve">Martin </w:t>
      </w:r>
      <w:r>
        <w:rPr>
          <w:noProof/>
        </w:rPr>
        <w:t>dkk.</w:t>
      </w:r>
      <w:r w:rsidRPr="008353EF">
        <w:rPr>
          <w:noProof/>
        </w:rPr>
        <w:t xml:space="preserve"> </w:t>
      </w:r>
      <w:r>
        <w:rPr>
          <w:noProof/>
        </w:rPr>
        <w:t>(</w:t>
      </w:r>
      <w:r w:rsidRPr="008353EF">
        <w:rPr>
          <w:noProof/>
        </w:rPr>
        <w:t>1988)</w:t>
      </w:r>
      <w:r>
        <w:fldChar w:fldCharType="end"/>
      </w:r>
      <w:r>
        <w:t xml:space="preserve">. Penelitian tersebut dilakukan dengan memodelkan </w:t>
      </w:r>
      <w:r>
        <w:rPr>
          <w:i/>
        </w:rPr>
        <w:t>cold surge</w:t>
      </w:r>
      <w:r>
        <w:t xml:space="preserve"> yang terjadi selama pelaksanaan program WMONEX. Tujuan utama dari penelitian tersebut adalah untuk mengkaji perubahan struktur termodinamis lapisan batas saat propagasi </w:t>
      </w:r>
      <w:r>
        <w:rPr>
          <w:i/>
        </w:rPr>
        <w:t>cold surge</w:t>
      </w:r>
      <w:r>
        <w:t xml:space="preserve"> di Laut Cina Selatan. Hasil trayektori model yang juga konsisten dengan data observasi menunjukkan bahwa massa udara </w:t>
      </w:r>
      <w:r>
        <w:rPr>
          <w:i/>
        </w:rPr>
        <w:t>cold surge</w:t>
      </w:r>
      <w:r>
        <w:t xml:space="preserve"> mengalami pengeringan khususnya disebabkan oleh subsidensi lokal pada dan di atas bagian atas lapisan batas atmosfer laut (</w:t>
      </w:r>
      <w:r>
        <w:rPr>
          <w:i/>
        </w:rPr>
        <w:t>marine boundary layer</w:t>
      </w:r>
      <w:r>
        <w:t xml:space="preserve">). Artinya, bahwa propagasi </w:t>
      </w:r>
      <w:r>
        <w:rPr>
          <w:i/>
        </w:rPr>
        <w:t>cold surge</w:t>
      </w:r>
      <w:r>
        <w:t xml:space="preserve"> ketika mencapai hilir di wilayah ekuator meningkatkan aktivitas </w:t>
      </w:r>
      <w:r>
        <w:rPr>
          <w:i/>
        </w:rPr>
        <w:t>deep convective</w:t>
      </w:r>
      <w:r>
        <w:t xml:space="preserve"> yang kemudian meningkatkan presipitasi sehingga massa udara </w:t>
      </w:r>
      <w:r>
        <w:rPr>
          <w:i/>
        </w:rPr>
        <w:t>cold surge</w:t>
      </w:r>
      <w:r>
        <w:t xml:space="preserve"> mengalami proses pengeringan secara diabatik. Selain itu, transformasi massa udara </w:t>
      </w:r>
      <w:r w:rsidRPr="004A1E1A">
        <w:rPr>
          <w:i/>
          <w:iCs/>
        </w:rPr>
        <w:t>cold surge</w:t>
      </w:r>
      <w:r>
        <w:t xml:space="preserve"> terjadi ketika pertama kali berpropagasi meninggalkan dataran Asia. Hal ini ditunjukkan dengan nilai fluks panas sensibel dan laten permukaan yang masing-masing bernilai 300 dan 400 W.m</w:t>
      </w:r>
      <w:r w:rsidRPr="00AE496C">
        <w:rPr>
          <w:vertAlign w:val="superscript"/>
        </w:rPr>
        <w:t>-2</w:t>
      </w:r>
      <w:r>
        <w:t>, serta perbedaan nilai suhu muka laut dengan suhu udara diatasnya bernilai 10℃.</w:t>
      </w:r>
    </w:p>
    <w:p w14:paraId="01EDE1EE" w14:textId="4ED37D67" w:rsidR="003C1D5D" w:rsidRDefault="003C1D5D" w:rsidP="00B638D7">
      <w:pPr>
        <w:pStyle w:val="Heading3"/>
        <w:numPr>
          <w:ilvl w:val="0"/>
          <w:numId w:val="17"/>
        </w:numPr>
        <w:ind w:hanging="720"/>
      </w:pPr>
      <w:bookmarkStart w:id="18" w:name="_Toc103544188"/>
      <w:r>
        <w:t xml:space="preserve">Proses pelembapan </w:t>
      </w:r>
      <w:r w:rsidRPr="003C1D5D">
        <w:rPr>
          <w:i/>
          <w:iCs/>
        </w:rPr>
        <w:t>cold surge</w:t>
      </w:r>
      <w:bookmarkEnd w:id="18"/>
    </w:p>
    <w:p w14:paraId="7690AAF5" w14:textId="777ECA28" w:rsidR="003C1D5D" w:rsidRDefault="003C1D5D" w:rsidP="003C1D5D">
      <w:pPr>
        <w:spacing w:after="0"/>
        <w:ind w:firstLine="720"/>
        <w:jc w:val="both"/>
      </w:pPr>
      <w:bookmarkStart w:id="19" w:name="_Hlk93322068"/>
      <w:r>
        <w:t xml:space="preserve">Transformasi massa udara </w:t>
      </w:r>
      <w:r>
        <w:rPr>
          <w:i/>
        </w:rPr>
        <w:t>cold surge</w:t>
      </w:r>
      <w:r>
        <w:t xml:space="preserve"> dipengaruhi kuat oleh transfer energi dari lautan. Metode dalam memahami transformasi massa udara di atas lautan tropis telah dikaji dari berbagai sudut pandang </w:t>
      </w:r>
      <w:r>
        <w:fldChar w:fldCharType="begin" w:fldLock="1"/>
      </w:r>
      <w:r>
        <w:instrText>ADDIN CSL_CITATION {"citationItems":[{"id":"ITEM-1","itemData":{"DOI":"10.1007/978-94-015-8302-2_2","ISBN":"978-94-015-8302-2","abstract":"The prevailing weather processes in winter over East Asia are outbreaks of cold air which, among the most significant weather events of winter over the Northern Hemisphere, are marked by the invasion of extremely dry and cold air over Mongolia, northern China, and Korea. The associated weather includes high winds, an abrupt temperature drop, severe frost, freezing rain, heavy snowfalls and even sandstorms. The severity of these weathers greatly depend upon the coldness of the air masses, patterns of synoptic systems and circulation and the regional or local terrain features.","author":[{"dropping-particle":"","family":"Ding","given":"Yihui","non-dropping-particle":"","parse-names":false,"suffix":""}],"container-title":"Monsoons over China","editor":[{"dropping-particle":"","family":"Yihui","given":"Ding","non-dropping-particle":"","parse-names":false,"suffix":""}],"id":"ITEM-1","issued":{"date-parts":[["1994"]]},"page":"91-173","publisher":"Springer Netherlands","publisher-place":"Dordrecht","title":"The Winter Monsoon in East Asia","type":"chapter"},"uris":["http://www.mendeley.com/documents/?uuid=c3b2334a-3acf-4e5a-a564-d2e23d2bc2f2"]}],"mendeley":{"formattedCitation":"(Ding, 1994)","plainTextFormattedCitation":"(Ding, 1994)","previouslyFormattedCitation":"(Ding, 1994)"},"properties":{"noteIndex":0},"schema":"https://github.com/citation-style-language/schema/raw/master/csl-citation.json"}</w:instrText>
      </w:r>
      <w:r>
        <w:fldChar w:fldCharType="separate"/>
      </w:r>
      <w:r w:rsidRPr="0093325B">
        <w:rPr>
          <w:noProof/>
        </w:rPr>
        <w:t>(Ding, 1994)</w:t>
      </w:r>
      <w:r>
        <w:fldChar w:fldCharType="end"/>
      </w:r>
      <w:r>
        <w:t xml:space="preserve">. Dalam hal ini, </w:t>
      </w:r>
      <w:r>
        <w:fldChar w:fldCharType="begin" w:fldLock="1"/>
      </w:r>
      <w:r>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1973)","manualFormatting":"Yanai dkk. (1973)","plainTextFormattedCitation":"(Yanai dkk., 1973)","previouslyFormattedCitation":"(Yanai dkk., 1973)"},"properties":{"noteIndex":0},"schema":"https://github.com/citation-style-language/schema/raw/master/csl-citation.json"}</w:instrText>
      </w:r>
      <w:r>
        <w:fldChar w:fldCharType="separate"/>
      </w:r>
      <w:r w:rsidRPr="008353EF">
        <w:rPr>
          <w:noProof/>
        </w:rPr>
        <w:t xml:space="preserve">Yanai </w:t>
      </w:r>
      <w:r>
        <w:rPr>
          <w:noProof/>
        </w:rPr>
        <w:t>dkk.</w:t>
      </w:r>
      <w:r w:rsidRPr="008353EF">
        <w:rPr>
          <w:noProof/>
        </w:rPr>
        <w:t xml:space="preserve"> </w:t>
      </w:r>
      <w:r>
        <w:rPr>
          <w:noProof/>
        </w:rPr>
        <w:t>(</w:t>
      </w:r>
      <w:r w:rsidRPr="008353EF">
        <w:rPr>
          <w:noProof/>
        </w:rPr>
        <w:t>1973)</w:t>
      </w:r>
      <w:r>
        <w:fldChar w:fldCharType="end"/>
      </w:r>
      <w:r>
        <w:t xml:space="preserve"> mengkaji bagaimana transformasi massa udara di wilayah lautan tropis dengan fokus pada evaluasi klaster awan kumulus berdasarkan fluks massa, panas, dan kelembaban ditinjau dari struktur termodinamika pada sirkulasi atmosfer lingkungannya. Berdasarkan sudut pandang skala sinoptik, transformasi massa udara di daerah tropis terjadi di atas wilayah laut dengan suhu yang seragam secara horizontal di bawah situasi atmosfer dengan adveksi termal horizontal yang lemah dan perubahan suhu yang kecil terhadap waktu. Transformasi ditandai dengan sejumlah besar transfer panas laten dan sejumlah kecil transfer panas sensibel dari permukaan laut </w:t>
      </w:r>
      <w:r>
        <w:fldChar w:fldCharType="begin" w:fldLock="1"/>
      </w:r>
      <w:r w:rsidR="006F18CF">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Budgets","type":"article-journal","volume":"30"},"uris":["http://www.mendeley.com/documents/?uuid=d886f7d3-de60-4921-a868-1f8e08c7a687"]},{"id":"ITEM-2","itemData":{"DOI":"10.1007/978-94-015-8302-2_2","ISBN":"978-94-015-8302-2","abstract":"The prevailing weather processes in winter over East Asia are outbreaks of cold air which, among the most significant weather events of winter over the Northern Hemisphere, are marked by the invasion of extremely dry and cold air over Mongolia, northern China, and Korea. The associated weather includes high winds, an abrupt temperature drop, severe frost, freezing rain, heavy snowfalls and even sandstorms. The severity of these weathers greatly depend upon the coldness of the air masses, patterns of synoptic systems and circulation and the regional or local terrain features.","author":[{"dropping-particle":"","family":"Ding","given":"Yihui","non-dropping-particle":"","parse-names":false,"suffix":""}],"container-title":"Monsoons over China","editor":[{"dropping-particle":"","family":"Yihui","given":"Ding","non-dropping-particle":"","parse-names":false,"suffix":""}],"id":"ITEM-2","issued":{"date-parts":[["1994"]]},"page":"91-173","publisher":"Springer Netherlands","publisher-place":"Dordrecht","title":"The Winter Monsoon in East Asia","type":"chapter"},"uris":["http://www.mendeley.com/documents/?uuid=c3b2334a-3acf-4e5a-a564-d2e23d2bc2f2"]}],"mendeley":{"formattedCitation":"(Ding, 1994; Yanai dkk., 1973)","plainTextFormattedCitation":"(Ding, 1994; Yanai dkk., 1973)","previouslyFormattedCitation":"(Ding, 1994; Yanai dkk., 1973)"},"properties":{"noteIndex":0},"schema":"https://github.com/citation-style-language/schema/raw/master/csl-citation.json"}</w:instrText>
      </w:r>
      <w:r>
        <w:fldChar w:fldCharType="separate"/>
      </w:r>
      <w:r w:rsidR="006F18CF" w:rsidRPr="006F18CF">
        <w:rPr>
          <w:noProof/>
        </w:rPr>
        <w:t>(Ding, 1994; Yanai dkk., 1973)</w:t>
      </w:r>
      <w:r>
        <w:fldChar w:fldCharType="end"/>
      </w:r>
      <w:r>
        <w:t>.</w:t>
      </w:r>
      <w:bookmarkEnd w:id="19"/>
    </w:p>
    <w:p w14:paraId="26FB5EAF" w14:textId="218112EA" w:rsidR="003C1D5D" w:rsidRDefault="003C1D5D" w:rsidP="003C1D5D">
      <w:pPr>
        <w:spacing w:after="0"/>
        <w:ind w:firstLine="720"/>
        <w:jc w:val="both"/>
        <w:rPr>
          <w:noProof/>
        </w:rPr>
      </w:pPr>
      <w:r w:rsidRPr="008E44B3">
        <w:rPr>
          <w:noProof/>
        </w:rPr>
        <w:lastRenderedPageBreak/>
        <w:t xml:space="preserve">Penelitian </w:t>
      </w:r>
      <w:r>
        <w:rPr>
          <w:noProof/>
        </w:rPr>
        <w:fldChar w:fldCharType="begin" w:fldLock="1"/>
      </w:r>
      <w:r w:rsidR="006F18CF">
        <w:rPr>
          <w:noProof/>
        </w:rPr>
        <w:instrText>ADDIN CSL_CITATION {"citationItems":[{"id":"ITEM-1","itemData":{"DOI":"10.1175/1520-0469(1982)039&lt;1619:MFACOO&gt;2.0.CO;2","ISSN":"00224928","abstract":"Aircraft data from Winter MONEX have been combined with other data to study mesoscale features, and organization of cumulus clouds, on 10-12 December 1978. A moderate cold surge in the NE monsoon flow, toward cloudiness in an equatorial trough off Borneo, peaked on 11 December. -from Author","author":[{"dropping-particle":"","family":"Warner","given":"C.","non-dropping-particle":"","parse-names":false,"suffix":""}],"container-title":"Journal of the Atmospheric Sciences","id":"ITEM-1","issue":"7","issued":{"date-parts":[["1982"]]},"page":"1619-1641","title":"Mesoscale features and cloud organization on 10-12 December 1978 over the South China Sea.","type":"article-journal","volume":"39"},"uris":["http://www.mendeley.com/documents/?uuid=5249c514-0930-4882-ad1f-82cdd2f6cb80"]},{"id":"ITEM-2","itemData":{"DOI":"10.1175/1520-0493(1986)114&lt;2004:motblo&gt;2.0.co;2","ISSN":"00270644","abstract":"Aircraft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Rev.","id":"ITEM-2","issue":"11","issued":{"date-parts":[["1986"]]},"page":"2004-2015","title":"Modification of the boundary layer over the South China Sea during a winter MONEX cold surge event.","type":"article-journal","volume":"114"},"uris":["http://www.mendeley.com/documents/?uuid=61063164-8e6f-4ea2-bd33-ed24dc6c3282"]},{"id":"ITEM-3","itemData":{"DOI":"10.1002/qj.49711447905","ISSN":"1477870X","abstract":"Several studies have linked a wintertime cycle of deep, moist near‐equatorial convection to surges of cold air from Asia. According to an early hypothesis two successive streams of surge air reach north Borneo and offshore waters of the South China Sea. The first, which follows a long over‐water trajectory, is warm by the time it arrives off Borneo. The second, which follows a short over‐water trajectory, still is cool when it arrives off Borneo. More recent hypotheses suggest only the second stage of the surge involves an airstream from Asia and drying rather than cooling is the predominant downstream thermodynamic effect on this airstream. By means of trajectory calculations and an airmass transformation (AMT) model we test these ideas for a moderate cold surge from December 1978. In particular, we contrast the roles, in the transformation process, of surface fluxes of latent and sensible heat and of boundary layer entrainment. At no time through the course of the surge did we find boundary layer trajectories of the second (short path) type. Nevertheless, late in the course of the case study surge dry air did appear at the surface off the south‐east coast of Vietnam. Neither sea surface temperature nor initial airmass structure could account for the local nature of the drying. The explanation most consistent both with observations and AMT model results is entrainment of air that had been dried by local subsidence at and above the top of the marine boundary layer. Copyright © 1988 Royal Meteorological Society","author":[{"dropping-particle":"","family":"Martin","given":"David W.","non-dropping-particle":"","parse-names":false,"suffix":""},{"dropping-particle":"","family":"Reiff","given":"J.","non-dropping-particle":"","parse-names":false,"suffix":""},{"dropping-particle":"","family":"Mower","given":"R. N.","non-dropping-particle":"","parse-names":false,"suffix":""}],"container-title":"Quarterly Journal of the Royal Meteorological Society","id":"ITEM-3","issue":"479","issued":{"date-parts":[["1988"]]},"page":"91-113","title":"Airmass transformation over the South China Sea during a winter MONEX cold surge","type":"article-journal","volume":"114"},"uris":["http://www.mendeley.com/documents/?uuid=04b202f3-e9c0-45a5-a42e-7b7f33f6a01a"]}],"mendeley":{"formattedCitation":"(Johnson dan Zimmerman, 1986; Martin dkk., 1988; Warner, 1982)","manualFormatting":"Warner (1982), Johnson dan Zimmerman (1986), dan Martin dkk. (1988)","plainTextFormattedCitation":"(Johnson dan Zimmerman, 1986; Martin dkk., 1988; Warner, 1982)","previouslyFormattedCitation":"(Johnson dan Zimmerman, 1986; Martin dkk., 1988; Warner, 1982)"},"properties":{"noteIndex":0},"schema":"https://github.com/citation-style-language/schema/raw/master/csl-citation.json"}</w:instrText>
      </w:r>
      <w:r>
        <w:rPr>
          <w:noProof/>
        </w:rPr>
        <w:fldChar w:fldCharType="separate"/>
      </w:r>
      <w:r w:rsidRPr="008E44B3">
        <w:rPr>
          <w:noProof/>
        </w:rPr>
        <w:t xml:space="preserve">Warner </w:t>
      </w:r>
      <w:r>
        <w:rPr>
          <w:noProof/>
        </w:rPr>
        <w:t>(</w:t>
      </w:r>
      <w:r w:rsidRPr="008E44B3">
        <w:rPr>
          <w:noProof/>
        </w:rPr>
        <w:t>1982</w:t>
      </w:r>
      <w:r>
        <w:rPr>
          <w:noProof/>
        </w:rPr>
        <w:t>),</w:t>
      </w:r>
      <w:r w:rsidRPr="008E44B3">
        <w:rPr>
          <w:noProof/>
        </w:rPr>
        <w:t xml:space="preserve"> Johnson dan Zimmerman </w:t>
      </w:r>
      <w:r>
        <w:rPr>
          <w:noProof/>
        </w:rPr>
        <w:t>(</w:t>
      </w:r>
      <w:r w:rsidRPr="008E44B3">
        <w:rPr>
          <w:noProof/>
        </w:rPr>
        <w:t>1986</w:t>
      </w:r>
      <w:r>
        <w:rPr>
          <w:noProof/>
        </w:rPr>
        <w:t>), dan</w:t>
      </w:r>
      <w:r w:rsidRPr="008E44B3">
        <w:rPr>
          <w:noProof/>
        </w:rPr>
        <w:t xml:space="preserve"> Martin </w:t>
      </w:r>
      <w:r>
        <w:rPr>
          <w:noProof/>
        </w:rPr>
        <w:t>dkk.</w:t>
      </w:r>
      <w:r w:rsidRPr="008E44B3">
        <w:rPr>
          <w:noProof/>
        </w:rPr>
        <w:t xml:space="preserve"> </w:t>
      </w:r>
      <w:r>
        <w:rPr>
          <w:noProof/>
        </w:rPr>
        <w:t>(</w:t>
      </w:r>
      <w:r w:rsidRPr="008E44B3">
        <w:rPr>
          <w:noProof/>
        </w:rPr>
        <w:t>1988)</w:t>
      </w:r>
      <w:r>
        <w:rPr>
          <w:noProof/>
        </w:rPr>
        <w:fldChar w:fldCharType="end"/>
      </w:r>
      <w:r>
        <w:rPr>
          <w:noProof/>
        </w:rPr>
        <w:t xml:space="preserve"> </w:t>
      </w:r>
      <w:r w:rsidRPr="008E44B3">
        <w:rPr>
          <w:noProof/>
        </w:rPr>
        <w:t xml:space="preserve">-yang telah dijelaskan di paragraf sebelumnya- lebih berfokus pada bagaimana massa udara </w:t>
      </w:r>
      <w:r w:rsidRPr="008E44B3">
        <w:rPr>
          <w:i/>
          <w:iCs/>
          <w:noProof/>
        </w:rPr>
        <w:t>cold surge</w:t>
      </w:r>
      <w:r w:rsidRPr="008E44B3">
        <w:rPr>
          <w:noProof/>
        </w:rPr>
        <w:t xml:space="preserve"> mengalami transformasi menjadi hangat dan lembap kaitan</w:t>
      </w:r>
      <w:r>
        <w:rPr>
          <w:noProof/>
        </w:rPr>
        <w:t>n</w:t>
      </w:r>
      <w:r w:rsidRPr="008E44B3">
        <w:rPr>
          <w:noProof/>
        </w:rPr>
        <w:t xml:space="preserve">ya dengan aktivitas konvektif pada fokus studi di lapisan batas atmosfer. Mereka tidak menjelaskan bagaimana dampak dari propagasi </w:t>
      </w:r>
      <w:r w:rsidRPr="008E44B3">
        <w:rPr>
          <w:i/>
          <w:iCs/>
          <w:noProof/>
        </w:rPr>
        <w:t>cold surge</w:t>
      </w:r>
      <w:r w:rsidRPr="008E44B3">
        <w:rPr>
          <w:noProof/>
        </w:rPr>
        <w:t xml:space="preserve"> terhadap proses fisis pada kolom atmosfer secara vertikal. </w:t>
      </w:r>
      <w:r>
        <w:rPr>
          <w:noProof/>
        </w:rPr>
        <w:t>Hal</w:t>
      </w:r>
      <w:r w:rsidRPr="008E44B3">
        <w:rPr>
          <w:noProof/>
        </w:rPr>
        <w:t xml:space="preserve"> tersebut kemudian dikaji oleh </w:t>
      </w:r>
      <w:r>
        <w:rPr>
          <w:noProof/>
        </w:rPr>
        <w:fldChar w:fldCharType="begin" w:fldLock="1"/>
      </w:r>
      <w:r>
        <w:rPr>
          <w:noProof/>
        </w:rPr>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1983)","manualFormatting":"Johnson dan Young (1983)","plainTextFormattedCitation":"(Johnson dan Young, 1983)","previouslyFormattedCitation":"(Johnson dan Young, 1983)"},"properties":{"noteIndex":0},"schema":"https://github.com/citation-style-language/schema/raw/master/csl-citation.json"}</w:instrText>
      </w:r>
      <w:r>
        <w:rPr>
          <w:noProof/>
        </w:rPr>
        <w:fldChar w:fldCharType="separate"/>
      </w:r>
      <w:r w:rsidRPr="00A526C0">
        <w:rPr>
          <w:noProof/>
        </w:rPr>
        <w:t>Johnson dan Youn</w:t>
      </w:r>
      <w:r>
        <w:rPr>
          <w:noProof/>
        </w:rPr>
        <w:t>g</w:t>
      </w:r>
      <w:r w:rsidRPr="00A526C0">
        <w:rPr>
          <w:noProof/>
        </w:rPr>
        <w:t xml:space="preserve"> </w:t>
      </w:r>
      <w:r>
        <w:rPr>
          <w:noProof/>
        </w:rPr>
        <w:t>(</w:t>
      </w:r>
      <w:r w:rsidRPr="00A526C0">
        <w:rPr>
          <w:noProof/>
        </w:rPr>
        <w:t>1983)</w:t>
      </w:r>
      <w:r>
        <w:rPr>
          <w:noProof/>
        </w:rPr>
        <w:fldChar w:fldCharType="end"/>
      </w:r>
      <w:r>
        <w:rPr>
          <w:noProof/>
        </w:rPr>
        <w:t xml:space="preserve"> yang juga dilakukan </w:t>
      </w:r>
      <w:r w:rsidRPr="008E44B3">
        <w:rPr>
          <w:noProof/>
        </w:rPr>
        <w:t>berdasarkan program observasional WMONEX</w:t>
      </w:r>
      <w:r>
        <w:rPr>
          <w:noProof/>
        </w:rPr>
        <w:t xml:space="preserve"> 1978</w:t>
      </w:r>
      <w:r w:rsidRPr="008E44B3">
        <w:rPr>
          <w:noProof/>
        </w:rPr>
        <w:t xml:space="preserve">. </w:t>
      </w:r>
      <w:r>
        <w:rPr>
          <w:noProof/>
        </w:rPr>
        <w:fldChar w:fldCharType="begin" w:fldLock="1"/>
      </w:r>
      <w:r>
        <w:rPr>
          <w:noProof/>
        </w:rPr>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1983)","manualFormatting":"Johnson dan Young (1983)","plainTextFormattedCitation":"(Johnson dan Young, 1983)","previouslyFormattedCitation":"(Johnson dan Young, 1983)"},"properties":{"noteIndex":0},"schema":"https://github.com/citation-style-language/schema/raw/master/csl-citation.json"}</w:instrText>
      </w:r>
      <w:r>
        <w:rPr>
          <w:noProof/>
        </w:rPr>
        <w:fldChar w:fldCharType="separate"/>
      </w:r>
      <w:r w:rsidRPr="00A526C0">
        <w:rPr>
          <w:noProof/>
        </w:rPr>
        <w:t xml:space="preserve">Johnson dan Young </w:t>
      </w:r>
      <w:r>
        <w:rPr>
          <w:noProof/>
        </w:rPr>
        <w:t>(</w:t>
      </w:r>
      <w:r w:rsidRPr="00A526C0">
        <w:rPr>
          <w:noProof/>
        </w:rPr>
        <w:t>1983)</w:t>
      </w:r>
      <w:r>
        <w:rPr>
          <w:noProof/>
        </w:rPr>
        <w:fldChar w:fldCharType="end"/>
      </w:r>
      <w:r>
        <w:rPr>
          <w:noProof/>
        </w:rPr>
        <w:t xml:space="preserve"> </w:t>
      </w:r>
      <w:r w:rsidRPr="008E44B3">
        <w:rPr>
          <w:noProof/>
        </w:rPr>
        <w:t xml:space="preserve">memanfaatkan metode yang diusulkan oleh </w:t>
      </w:r>
      <w:r>
        <w:rPr>
          <w:noProof/>
        </w:rPr>
        <w:fldChar w:fldCharType="begin" w:fldLock="1"/>
      </w:r>
      <w:r>
        <w:rPr>
          <w:noProof/>
        </w:rPr>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1973)","manualFormatting":"Yanai dkk. (1973)","plainTextFormattedCitation":"(Yanai dkk., 1973)","previouslyFormattedCitation":"(Yanai dkk., 1973)"},"properties":{"noteIndex":0},"schema":"https://github.com/citation-style-language/schema/raw/master/csl-citation.json"}</w:instrText>
      </w:r>
      <w:r>
        <w:rPr>
          <w:noProof/>
        </w:rPr>
        <w:fldChar w:fldCharType="separate"/>
      </w:r>
      <w:r w:rsidRPr="00A526C0">
        <w:rPr>
          <w:noProof/>
        </w:rPr>
        <w:t xml:space="preserve">Yanai </w:t>
      </w:r>
      <w:r>
        <w:rPr>
          <w:noProof/>
        </w:rPr>
        <w:t>dkk.</w:t>
      </w:r>
      <w:r w:rsidRPr="00A526C0">
        <w:rPr>
          <w:noProof/>
        </w:rPr>
        <w:t xml:space="preserve"> </w:t>
      </w:r>
      <w:r>
        <w:rPr>
          <w:noProof/>
        </w:rPr>
        <w:t>(</w:t>
      </w:r>
      <w:r w:rsidRPr="00A526C0">
        <w:rPr>
          <w:noProof/>
        </w:rPr>
        <w:t>1973)</w:t>
      </w:r>
      <w:r>
        <w:rPr>
          <w:noProof/>
        </w:rPr>
        <w:fldChar w:fldCharType="end"/>
      </w:r>
      <w:r w:rsidRPr="008E44B3">
        <w:rPr>
          <w:noProof/>
        </w:rPr>
        <w:t xml:space="preserve"> untuk mengkaji </w:t>
      </w:r>
      <w:r w:rsidRPr="00A526C0">
        <w:rPr>
          <w:i/>
          <w:iCs/>
          <w:noProof/>
        </w:rPr>
        <w:t>budget</w:t>
      </w:r>
      <w:r w:rsidRPr="008E44B3">
        <w:rPr>
          <w:noProof/>
        </w:rPr>
        <w:t xml:space="preserve"> panas dan uap air kaitanya dengan aktivitas konvekti</w:t>
      </w:r>
      <w:r>
        <w:rPr>
          <w:noProof/>
        </w:rPr>
        <w:t>f</w:t>
      </w:r>
      <w:r w:rsidRPr="008E44B3">
        <w:rPr>
          <w:noProof/>
        </w:rPr>
        <w:t xml:space="preserve"> di perairan Laut China Selatan. Penelitian tersebut menggunakan data </w:t>
      </w:r>
      <w:r w:rsidRPr="00D15978">
        <w:rPr>
          <w:i/>
          <w:iCs/>
          <w:noProof/>
        </w:rPr>
        <w:t>sounding</w:t>
      </w:r>
      <w:r w:rsidRPr="008E44B3">
        <w:rPr>
          <w:noProof/>
        </w:rPr>
        <w:t xml:space="preserve"> </w:t>
      </w:r>
      <w:r>
        <w:rPr>
          <w:noProof/>
        </w:rPr>
        <w:t xml:space="preserve">tiap interval enam jam selama periode </w:t>
      </w:r>
      <w:r w:rsidRPr="006609F2">
        <w:rPr>
          <w:noProof/>
        </w:rPr>
        <w:t>6-17 De</w:t>
      </w:r>
      <w:r>
        <w:rPr>
          <w:noProof/>
        </w:rPr>
        <w:t>s</w:t>
      </w:r>
      <w:r w:rsidRPr="006609F2">
        <w:rPr>
          <w:noProof/>
        </w:rPr>
        <w:t>ember</w:t>
      </w:r>
      <w:r>
        <w:rPr>
          <w:noProof/>
        </w:rPr>
        <w:t xml:space="preserve"> 1978 </w:t>
      </w:r>
      <w:r w:rsidRPr="008E44B3">
        <w:rPr>
          <w:noProof/>
        </w:rPr>
        <w:t>pada area perairan sebelah utara Pulau Borneo (Gambar 2.1</w:t>
      </w:r>
      <w:r w:rsidR="00FF10CF">
        <w:rPr>
          <w:noProof/>
        </w:rPr>
        <w:t>.a</w:t>
      </w:r>
      <w:r w:rsidRPr="008E44B3">
        <w:rPr>
          <w:noProof/>
        </w:rPr>
        <w:t xml:space="preserve">). </w:t>
      </w:r>
    </w:p>
    <w:p w14:paraId="192EFF7E" w14:textId="77777777" w:rsidR="00FF10CF" w:rsidRDefault="00FF10CF" w:rsidP="00FF10CF">
      <w:pPr>
        <w:keepNext/>
        <w:spacing w:after="120" w:line="240" w:lineRule="auto"/>
        <w:jc w:val="center"/>
      </w:pPr>
      <w:r>
        <w:rPr>
          <w:noProof/>
        </w:rPr>
        <w:drawing>
          <wp:inline distT="0" distB="0" distL="0" distR="0" wp14:anchorId="5FB6F6D5" wp14:editId="09283A99">
            <wp:extent cx="5041265" cy="2002790"/>
            <wp:effectExtent l="0" t="0" r="6985"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2"/>
                    <a:srcRect r="1272"/>
                    <a:stretch/>
                  </pic:blipFill>
                  <pic:spPr bwMode="auto">
                    <a:xfrm>
                      <a:off x="0" y="0"/>
                      <a:ext cx="5041265" cy="2002790"/>
                    </a:xfrm>
                    <a:prstGeom prst="rect">
                      <a:avLst/>
                    </a:prstGeom>
                    <a:ln>
                      <a:noFill/>
                    </a:ln>
                    <a:extLst>
                      <a:ext uri="{53640926-AAD7-44D8-BBD7-CCE9431645EC}">
                        <a14:shadowObscured xmlns:a14="http://schemas.microsoft.com/office/drawing/2010/main"/>
                      </a:ext>
                    </a:extLst>
                  </pic:spPr>
                </pic:pic>
              </a:graphicData>
            </a:graphic>
          </wp:inline>
        </w:drawing>
      </w:r>
    </w:p>
    <w:p w14:paraId="3B0C3E18" w14:textId="2E17D8E6" w:rsidR="00FF10CF" w:rsidRPr="00E92F32" w:rsidRDefault="00FF10CF" w:rsidP="00FF10CF">
      <w:pPr>
        <w:pStyle w:val="Caption"/>
        <w:jc w:val="both"/>
        <w:rPr>
          <w:i w:val="0"/>
          <w:iCs w:val="0"/>
          <w:color w:val="auto"/>
          <w:sz w:val="22"/>
          <w:szCs w:val="22"/>
        </w:rPr>
      </w:pPr>
      <w:bookmarkStart w:id="20" w:name="_Toc95903230"/>
      <w:r w:rsidRPr="000741E1">
        <w:rPr>
          <w:b/>
          <w:bCs/>
          <w:i w:val="0"/>
          <w:iCs w:val="0"/>
          <w:color w:val="auto"/>
          <w:sz w:val="22"/>
          <w:szCs w:val="22"/>
        </w:rPr>
        <w:t>Gambar 2.</w:t>
      </w:r>
      <w:r w:rsidRPr="000741E1">
        <w:rPr>
          <w:b/>
          <w:bCs/>
          <w:i w:val="0"/>
          <w:iCs w:val="0"/>
          <w:color w:val="auto"/>
          <w:sz w:val="22"/>
          <w:szCs w:val="22"/>
        </w:rPr>
        <w:fldChar w:fldCharType="begin"/>
      </w:r>
      <w:r w:rsidRPr="000741E1">
        <w:rPr>
          <w:b/>
          <w:bCs/>
          <w:i w:val="0"/>
          <w:iCs w:val="0"/>
          <w:color w:val="auto"/>
          <w:sz w:val="22"/>
          <w:szCs w:val="22"/>
        </w:rPr>
        <w:instrText xml:space="preserve"> SEQ Gambar_2. \* ARABIC </w:instrText>
      </w:r>
      <w:r w:rsidRPr="000741E1">
        <w:rPr>
          <w:b/>
          <w:bCs/>
          <w:i w:val="0"/>
          <w:iCs w:val="0"/>
          <w:color w:val="auto"/>
          <w:sz w:val="22"/>
          <w:szCs w:val="22"/>
        </w:rPr>
        <w:fldChar w:fldCharType="separate"/>
      </w:r>
      <w:r w:rsidR="008F7CC5">
        <w:rPr>
          <w:b/>
          <w:bCs/>
          <w:i w:val="0"/>
          <w:iCs w:val="0"/>
          <w:noProof/>
          <w:color w:val="auto"/>
          <w:sz w:val="22"/>
          <w:szCs w:val="22"/>
        </w:rPr>
        <w:t>1</w:t>
      </w:r>
      <w:r w:rsidRPr="000741E1">
        <w:rPr>
          <w:b/>
          <w:bCs/>
          <w:i w:val="0"/>
          <w:iCs w:val="0"/>
          <w:color w:val="auto"/>
          <w:sz w:val="22"/>
          <w:szCs w:val="22"/>
        </w:rPr>
        <w:fldChar w:fldCharType="end"/>
      </w:r>
      <w:r w:rsidRPr="000741E1">
        <w:rPr>
          <w:i w:val="0"/>
          <w:iCs w:val="0"/>
          <w:color w:val="auto"/>
          <w:sz w:val="22"/>
          <w:szCs w:val="22"/>
        </w:rPr>
        <w:t xml:space="preserve"> Area (a) dan hasil (b dan c) dari penelitian</w:t>
      </w:r>
      <w:r>
        <w:rPr>
          <w:i w:val="0"/>
          <w:iCs w:val="0"/>
          <w:color w:val="auto"/>
          <w:sz w:val="22"/>
          <w:szCs w:val="22"/>
        </w:rPr>
        <w:t xml:space="preserve"> </w:t>
      </w:r>
      <w:r>
        <w:rPr>
          <w:i w:val="0"/>
          <w:iCs w:val="0"/>
          <w:color w:val="auto"/>
          <w:sz w:val="22"/>
          <w:szCs w:val="22"/>
        </w:rPr>
        <w:fldChar w:fldCharType="begin" w:fldLock="1"/>
      </w:r>
      <w:r>
        <w:rPr>
          <w:i w:val="0"/>
          <w:iCs w:val="0"/>
          <w:color w:val="auto"/>
          <w:sz w:val="22"/>
          <w:szCs w:val="22"/>
        </w:rPr>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1983)","plainTextFormattedCitation":"(Johnson dan Young, 1983)","previouslyFormattedCitation":"(Johnson dan Young, 1983)"},"properties":{"noteIndex":0},"schema":"https://github.com/citation-style-language/schema/raw/master/csl-citation.json"}</w:instrText>
      </w:r>
      <w:r>
        <w:rPr>
          <w:i w:val="0"/>
          <w:iCs w:val="0"/>
          <w:color w:val="auto"/>
          <w:sz w:val="22"/>
          <w:szCs w:val="22"/>
        </w:rPr>
        <w:fldChar w:fldCharType="separate"/>
      </w:r>
      <w:r w:rsidRPr="00483854">
        <w:rPr>
          <w:i w:val="0"/>
          <w:iCs w:val="0"/>
          <w:noProof/>
          <w:color w:val="auto"/>
          <w:sz w:val="22"/>
          <w:szCs w:val="22"/>
        </w:rPr>
        <w:t>(Johnson dan Young, 1983)</w:t>
      </w:r>
      <w:r>
        <w:rPr>
          <w:i w:val="0"/>
          <w:iCs w:val="0"/>
          <w:color w:val="auto"/>
          <w:sz w:val="22"/>
          <w:szCs w:val="22"/>
        </w:rPr>
        <w:fldChar w:fldCharType="end"/>
      </w:r>
      <w:r w:rsidRPr="000741E1">
        <w:rPr>
          <w:i w:val="0"/>
          <w:iCs w:val="0"/>
          <w:color w:val="auto"/>
          <w:sz w:val="22"/>
          <w:szCs w:val="22"/>
        </w:rPr>
        <w:t xml:space="preserve"> pada program WMONEX 1978. (a) Titik-titik yang terhubung dalam bentuk segitiga terbalik merupakan rangkaian observasi udara atas (</w:t>
      </w:r>
      <w:r w:rsidRPr="000741E1">
        <w:rPr>
          <w:color w:val="auto"/>
          <w:sz w:val="22"/>
          <w:szCs w:val="22"/>
        </w:rPr>
        <w:t>sounding</w:t>
      </w:r>
      <w:r w:rsidRPr="000741E1">
        <w:rPr>
          <w:i w:val="0"/>
          <w:iCs w:val="0"/>
          <w:color w:val="auto"/>
          <w:sz w:val="22"/>
          <w:szCs w:val="22"/>
        </w:rPr>
        <w:t xml:space="preserve">) yang dilakukan selama periode tanggal 6-17 Desember 1978. Hasil penelitian ditampilkan dalam bentuk grafik komposit hasil perhitungan </w:t>
      </w:r>
      <w:r w:rsidRPr="000741E1">
        <w:rPr>
          <w:color w:val="auto"/>
          <w:sz w:val="22"/>
          <w:szCs w:val="22"/>
        </w:rPr>
        <w:t>apparent heat source</w:t>
      </w:r>
      <w:r w:rsidRPr="000741E1">
        <w:rPr>
          <w:i w:val="0"/>
          <w:iCs w:val="0"/>
          <w:color w:val="auto"/>
          <w:sz w:val="22"/>
          <w:szCs w:val="22"/>
        </w:rPr>
        <w:t xml:space="preserve"> (b) dan </w:t>
      </w:r>
      <w:r w:rsidRPr="000741E1">
        <w:rPr>
          <w:color w:val="auto"/>
          <w:sz w:val="22"/>
          <w:szCs w:val="22"/>
        </w:rPr>
        <w:t>apparent moisture sink</w:t>
      </w:r>
      <w:r w:rsidRPr="000741E1">
        <w:rPr>
          <w:i w:val="0"/>
          <w:iCs w:val="0"/>
          <w:color w:val="auto"/>
          <w:sz w:val="22"/>
          <w:szCs w:val="22"/>
        </w:rPr>
        <w:t xml:space="preserve"> (c).</w:t>
      </w:r>
      <w:bookmarkEnd w:id="20"/>
    </w:p>
    <w:p w14:paraId="146C25C9" w14:textId="75732752" w:rsidR="003C1D5D" w:rsidRDefault="003C1D5D" w:rsidP="003C1D5D">
      <w:pPr>
        <w:spacing w:after="0"/>
        <w:ind w:firstLine="720"/>
        <w:jc w:val="both"/>
        <w:rPr>
          <w:noProof/>
        </w:rPr>
      </w:pPr>
      <w:r w:rsidRPr="008E44B3">
        <w:rPr>
          <w:noProof/>
        </w:rPr>
        <w:t xml:space="preserve">Hasil dari penelitian </w:t>
      </w:r>
      <w:r>
        <w:rPr>
          <w:noProof/>
        </w:rPr>
        <w:fldChar w:fldCharType="begin" w:fldLock="1"/>
      </w:r>
      <w:r>
        <w:rPr>
          <w:noProof/>
        </w:rPr>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1983)","manualFormatting":"Johnson dan Young (1983)","plainTextFormattedCitation":"(Johnson dan Young, 1983)","previouslyFormattedCitation":"(Johnson dan Young, 1983)"},"properties":{"noteIndex":0},"schema":"https://github.com/citation-style-language/schema/raw/master/csl-citation.json"}</w:instrText>
      </w:r>
      <w:r>
        <w:rPr>
          <w:noProof/>
        </w:rPr>
        <w:fldChar w:fldCharType="separate"/>
      </w:r>
      <w:r w:rsidRPr="00A526C0">
        <w:rPr>
          <w:noProof/>
        </w:rPr>
        <w:t xml:space="preserve">Johnson dan Young </w:t>
      </w:r>
      <w:r>
        <w:rPr>
          <w:noProof/>
        </w:rPr>
        <w:t>(</w:t>
      </w:r>
      <w:r w:rsidRPr="00A526C0">
        <w:rPr>
          <w:noProof/>
        </w:rPr>
        <w:t>1983)</w:t>
      </w:r>
      <w:r>
        <w:rPr>
          <w:noProof/>
        </w:rPr>
        <w:fldChar w:fldCharType="end"/>
      </w:r>
      <w:r>
        <w:rPr>
          <w:noProof/>
        </w:rPr>
        <w:t xml:space="preserve"> </w:t>
      </w:r>
      <w:r w:rsidRPr="008E44B3">
        <w:rPr>
          <w:noProof/>
        </w:rPr>
        <w:t>mengungkapkan bahwa</w:t>
      </w:r>
      <w:r>
        <w:rPr>
          <w:noProof/>
        </w:rPr>
        <w:t xml:space="preserve"> puncak pemanasan terjadi di troposfer atas dekat lapisan 350 hPa atau pada ketinggian 8-9 km. Hal ini dapat dikaitkan dengan proses kondensasi dan pembekuan (</w:t>
      </w:r>
      <w:r w:rsidRPr="00925C97">
        <w:rPr>
          <w:i/>
          <w:iCs/>
          <w:noProof/>
        </w:rPr>
        <w:t>freezing</w:t>
      </w:r>
      <w:r>
        <w:rPr>
          <w:noProof/>
        </w:rPr>
        <w:t xml:space="preserve">) pada </w:t>
      </w:r>
      <w:r w:rsidRPr="00A47125">
        <w:rPr>
          <w:i/>
          <w:iCs/>
          <w:noProof/>
        </w:rPr>
        <w:t>anvil</w:t>
      </w:r>
      <w:r>
        <w:rPr>
          <w:noProof/>
        </w:rPr>
        <w:t xml:space="preserve"> awan. Sedangkan puncak pendinginan terjadi di troposfer bawah dekat lapisan 700 mb atau 3 km akibat curah hujan yang mengalami evaporasi dan atau proses pencairan tetes hujan (</w:t>
      </w:r>
      <w:r w:rsidRPr="000F7D82">
        <w:rPr>
          <w:i/>
          <w:iCs/>
          <w:noProof/>
        </w:rPr>
        <w:t>melting</w:t>
      </w:r>
      <w:r w:rsidRPr="000F7D82">
        <w:rPr>
          <w:noProof/>
        </w:rPr>
        <w:t>)</w:t>
      </w:r>
      <w:r>
        <w:rPr>
          <w:noProof/>
        </w:rPr>
        <w:t>. Sementara itu, puncak pengeringan (</w:t>
      </w:r>
      <w:r w:rsidRPr="000F7D82">
        <w:rPr>
          <w:i/>
          <w:iCs/>
          <w:noProof/>
        </w:rPr>
        <w:t>drying</w:t>
      </w:r>
      <w:r>
        <w:rPr>
          <w:noProof/>
        </w:rPr>
        <w:t xml:space="preserve">) terjadi di troposfer atas bersamaan dengan puncak pemanasan. Sedangkan pelembapan maksimum terjadi di troposfer bawah dekat </w:t>
      </w:r>
      <w:r>
        <w:rPr>
          <w:noProof/>
        </w:rPr>
        <w:lastRenderedPageBreak/>
        <w:t>lapisan 800 hPa atau pada ketinggian 2 km. Hasil dari penelitian ini ditampilkan dalam bentuk grafik pada Gambar 2.1.b dan Gambar 2.1.c.</w:t>
      </w:r>
    </w:p>
    <w:p w14:paraId="3369158C" w14:textId="17AFCA8C" w:rsidR="003C1D5D" w:rsidRDefault="003C1D5D" w:rsidP="003C1D5D">
      <w:pPr>
        <w:spacing w:after="0"/>
        <w:ind w:firstLine="720"/>
        <w:jc w:val="both"/>
      </w:pPr>
      <w:r w:rsidRPr="0080260E">
        <w:t xml:space="preserve">Penelitian yang dilakukan oleh </w:t>
      </w:r>
      <w:r w:rsidRPr="0080260E">
        <w:fldChar w:fldCharType="begin" w:fldLock="1"/>
      </w:r>
      <w:r>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1983)","manualFormatting":"Johnson dan Young (1983)","plainTextFormattedCitation":"(Johnson dan Young, 1983)","previouslyFormattedCitation":"(Johnson dan Young, 1983)"},"properties":{"noteIndex":0},"schema":"https://github.com/citation-style-language/schema/raw/master/csl-citation.json"}</w:instrText>
      </w:r>
      <w:r w:rsidRPr="0080260E">
        <w:fldChar w:fldCharType="separate"/>
      </w:r>
      <w:r w:rsidRPr="0080260E">
        <w:rPr>
          <w:noProof/>
        </w:rPr>
        <w:t xml:space="preserve">Johnson dan Young </w:t>
      </w:r>
      <w:r>
        <w:rPr>
          <w:noProof/>
        </w:rPr>
        <w:t>(</w:t>
      </w:r>
      <w:r w:rsidRPr="0080260E">
        <w:rPr>
          <w:noProof/>
        </w:rPr>
        <w:t>1983)</w:t>
      </w:r>
      <w:r w:rsidRPr="0080260E">
        <w:fldChar w:fldCharType="end"/>
      </w:r>
      <w:r w:rsidRPr="0080260E">
        <w:t xml:space="preserve"> berkaitan dengan proses pelembapan atmosfer pada proses kolom atmosfer secara vertikal menjadi satu-satunya studi yang membahas terkait dengan hal tersebut</w:t>
      </w:r>
      <w:r>
        <w:t xml:space="preserve"> untuk sistem Angin Monsun Dingin Asia, khususnya saat propagasi </w:t>
      </w:r>
      <w:r w:rsidRPr="00A27D75">
        <w:rPr>
          <w:i/>
          <w:iCs/>
        </w:rPr>
        <w:t>cold surge</w:t>
      </w:r>
      <w:r>
        <w:t xml:space="preserve"> di Benua Maritim Bagian Barat</w:t>
      </w:r>
      <w:r w:rsidRPr="0080260E">
        <w:t xml:space="preserve">. </w:t>
      </w:r>
      <w:r>
        <w:t>Meskipun demikian, p</w:t>
      </w:r>
      <w:r w:rsidRPr="0080260E">
        <w:t xml:space="preserve">endekatan yang diusulkan oleh </w:t>
      </w:r>
      <w:r w:rsidRPr="0080260E">
        <w:fldChar w:fldCharType="begin" w:fldLock="1"/>
      </w:r>
      <w:r>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1973)","manualFormatting":"Yanai dkk. (1973)","plainTextFormattedCitation":"(Yanai dkk., 1973)","previouslyFormattedCitation":"(Yanai dkk., 1973)"},"properties":{"noteIndex":0},"schema":"https://github.com/citation-style-language/schema/raw/master/csl-citation.json"}</w:instrText>
      </w:r>
      <w:r w:rsidRPr="0080260E">
        <w:fldChar w:fldCharType="separate"/>
      </w:r>
      <w:r w:rsidRPr="0080260E">
        <w:rPr>
          <w:noProof/>
        </w:rPr>
        <w:t xml:space="preserve">Yanai </w:t>
      </w:r>
      <w:r>
        <w:rPr>
          <w:noProof/>
        </w:rPr>
        <w:t>dkk.</w:t>
      </w:r>
      <w:r w:rsidRPr="0080260E">
        <w:rPr>
          <w:noProof/>
        </w:rPr>
        <w:t xml:space="preserve"> (1973)</w:t>
      </w:r>
      <w:r w:rsidRPr="0080260E">
        <w:fldChar w:fldCharType="end"/>
      </w:r>
      <w:r w:rsidRPr="0080260E">
        <w:rPr>
          <w:color w:val="FF0000"/>
        </w:rPr>
        <w:t xml:space="preserve"> </w:t>
      </w:r>
      <w:r w:rsidRPr="0080260E">
        <w:t>tersebut menjadi metode yang umum digunakan oleh banyak peneliti untuk mengkaji fenomena tertentu yang berkaitan dengan klaster awan di daerah tropis (misalnya,</w:t>
      </w:r>
      <w:r>
        <w:rPr>
          <w:color w:val="FF0000"/>
        </w:rPr>
        <w:t xml:space="preserve"> </w:t>
      </w:r>
      <w:r w:rsidRPr="00AC56FC">
        <w:fldChar w:fldCharType="begin" w:fldLock="1"/>
      </w:r>
      <w:r w:rsidR="00DA6B75">
        <w:instrText>ADDIN CSL_CITATION {"citationItems":[{"id":"ITEM-1","itemData":{"DOI":"10.1175/JAS-D-20-0210.1","ISSN":"15200469","abstract":"Despite the great importance of interactions between moisture, clouds, radiation, and convection in the Madden Julian oscillation, their role in the boreal summer intraseasonal oscillation (BSISO) has not been well established. This study investigates the moisture variation of a BSISO during its rapid redevelopment over the eastern Maritime Continent through a cloud-permitting-scale numerical simulation. It is found that moisture variation depends closely on the evolution of clouds and precipitation. Total moisture budget analysis reveals that the deepening and strengthening (lessening) of humidity before (after) the BSISO deep convection are attributed largely to zonal advection. In addition, the column moistening/drying is mostly in phase with the humidity and is related to the maintenance of BSISO. An objective cloud-Type classification method and a weak temperature gradient approximation are used to further understand the column moistening/drying. Results indicate that elevated stratiform clouds play a significant role in moistening the lower troposphere through cloud water evaporation. Decreases in deep convection condensation and reevaporation of deep stratiform precipitation induce moistening during the development and after the decay of BSISO deep convection, respectively. Meanwhile, anomalous longwave radiative heating appears first in the lower troposphere during the developing stage of BSISO, further strengthens via the increase of deep stratiform clouds, and eventually deepens with elevated stratiform clouds. Accordingly, anomalous moistening largely in phase with the humidity of BSISO toward its suppressed stage is induced via compensated ascent. Owing to the anomalous decrease in the ratio of vertical moisture and potential temperature gradients, the cloud radiation effect is further enhanced in the convective phase of BSISO.","author":[{"dropping-particle":"","family":"Wei","given":"Yuntao","non-dropping-particle":"","parse-names":false,"suffix":""},{"dropping-particle":"","family":"Pu","given":"Zhaoxia","non-dropping-particle":"","parse-names":false,"suffix":""}],"container-title":"Journal of the Atmospheric Sciences","id":"ITEM-1","issue":"6","issued":{"date-parts":[["2021"]]},"page":"1869-1888","title":"Moisture variation with cloud effects during a BSISO over the Eastern Maritime Continent in a cloud-permitting-scale simulation","type":"article-journal","volume":"76"},"uris":["http://www.mendeley.com/documents/?uuid=6e7c3e57-d4dd-43f1-916b-13e98b6dfbe5"]},{"id":"ITEM-2","itemData":{"DOI":"10.1175/JAS-D-14-0202.1","ISSN":"15200469","abstract":"The Dynamics of theMadden-Julian Oscillation (DYNAMO) field campaign, conducted over the Indian Ocean from October 2011 to March 2012, was designed to study the initiation of the Madden-Julian oscillation (MJO). Two prominentMJOs occurred in the experimental domain during the special observing period in October and November. Data from a northern and a southern sounding array (NSA and SSA, respectively) have been used to investigate the apparent heat sources and sinks (Q1 and Q2) and radiative heating rates QR throughout the life cycles of the two MJO events. The MJO signal was far stronger in the NSA than the SSA. Time series of Q1, Q2, and the vertical eddy flux of moist static energy reveal an evolution of cloud systems for both MJOs consistent with prior studies: shallow, nonprecipitating cumulus during the suppressed phase, followed by cumulus congestus, then deep convection during the active phase, and finally stratiform precipitation. However, the duration of these phases was shorter for the November MJO than for the October event. The profiles of Q1 and Q2 for the two arrays indicate a greater stratiform rain fraction for the NSA than the SSA-a finding supported by TRMM measurements. Surface rainfall rates and net tropospheric QR determined as residuals from the budgets show good agreement with satellite-based estimates. The cloud radiative forcing was approximately 20% of the column-integrated convective heating and of the same amplitude as the normalized gross moist stability, leaving open the possibility of radiative-convective instability for the two MJOs.","author":[{"dropping-particle":"","family":"Johnson","given":"Richard H.","non-dropping-particle":"","parse-names":false,"suffix":""},{"dropping-particle":"","family":"Ciesielski","given":"Paul E.","non-dropping-particle":"","parse-names":false,"suffix":""},{"dropping-particle":"","family":"Ruppert","given":"James H.","non-dropping-particle":"","parse-names":false,"suffix":""},{"dropping-particle":"","family":"Katsumata","given":"Masaki","non-dropping-particle":"","parse-names":false,"suffix":""}],"container-title":"Journal of the Atmospheric Sciences","id":"ITEM-2","issue":"2","issued":{"date-parts":[["2015"]]},"page":"598-622","title":"Sounding-based thermodynamic budgets for DYNAMO","type":"article-journal","volume":"72"},"uris":["http://www.mendeley.com/documents/?uuid=2d66c377-c49e-4e89-8442-e2440f0af517"]}],"mendeley":{"formattedCitation":"(Johnson dkk., 2015; Wei dan Pu, 2021)","manualFormatting":"Johnson dkk., 2015; Wei dan Pu, 2021)","plainTextFormattedCitation":"(Johnson dkk., 2015; Wei dan Pu, 2021)","previouslyFormattedCitation":"(Johnson dkk., 2015; Wei dan Pu, 2021)"},"properties":{"noteIndex":0},"schema":"https://github.com/citation-style-language/schema/raw/master/csl-citation.json"}</w:instrText>
      </w:r>
      <w:r w:rsidRPr="00AC56FC">
        <w:fldChar w:fldCharType="separate"/>
      </w:r>
      <w:r w:rsidR="00DA6B75" w:rsidRPr="00DA6B75">
        <w:rPr>
          <w:noProof/>
        </w:rPr>
        <w:t>Johnson dkk., 2015; Wei dan Pu, 2021)</w:t>
      </w:r>
      <w:r w:rsidRPr="00AC56FC">
        <w:fldChar w:fldCharType="end"/>
      </w:r>
      <w:r w:rsidRPr="00AC56FC">
        <w:t xml:space="preserve"> </w:t>
      </w:r>
      <w:r w:rsidRPr="0080260E">
        <w:t xml:space="preserve">atau untuk mengkaji variasi dari </w:t>
      </w:r>
      <w:r w:rsidRPr="001519CC">
        <w:rPr>
          <w:i/>
          <w:iCs/>
        </w:rPr>
        <w:t>budget</w:t>
      </w:r>
      <w:r w:rsidRPr="0080260E">
        <w:t xml:space="preserve"> panas dan uap air berkaitan dengan fenomena tertentu (misalnya, </w:t>
      </w:r>
      <w:r>
        <w:fldChar w:fldCharType="begin" w:fldLock="1"/>
      </w:r>
      <w:r>
        <w:instrText>ADDIN CSL_CITATION {"citationItems":[{"id":"ITEM-1","itemData":{"DOI":"10.1175/MWR-D-15-0006.1","ISSN":"15200493","abstract":"This work studies moisture and heat budgets within two atmospheric rivers (ARs) that made landfall on the west coast of North America during January 2009. Three-dimensional kinematic and thermodynamic fields were constructed using ECMWF Year of Tropical Convection data and global gridded precipitation datasets. Differences between the two ARs are observed, even though both had embedded precipitating convective organizations of the same spatial scale. AR1 extended from 20ï¿½ to 50ï¿½N in an almost west-east orientation. It had excessive warm and moist near-surface conditions. Its precipitating systems were mainly distributed on the southwest and northeast sides of the AR, and tended to exhibit stratiform-type vertical heat and moisture transports. In contrast, AR2 spanned latitudes between 20ï¿½ and 60ï¿½N in a north-south orientation. It was narrower and shorter than AR1, and was mostly covered by pronounced precipitating systems, dominated by a deep convection type of heating throughout the troposphere. In association with these distinctions, the atmosphere over the northeastern Pacific on average experienced episodic cooling and drying despite the occurrence of AR1, yet underwent heating and drying during AR2, when latent heating was strong. Downward sensible heat flux and weak upward surface latent heat flux were observed particularly in AR1. In addition, cloud radiative forcing (CRF) was very weak in AR1, whereas it was strongly negative in AR2. In short, it is found that the oceanic convection in ARs both impacts the moisture transport of ARs, as well as modifies the heat balance in the midlatitudes through latent heat release, convective heat transport, surface heat fluxes, and CRF.","author":[{"dropping-particle":"","family":"Luo","given":"Qianwen","non-dropping-particle":"","parse-names":false,"suffix":""},{"dropping-particle":"","family":"Tung","given":"Wen Wen","non-dropping-particle":"","parse-names":false,"suffix":""}],"container-title":"Monthly Weather Review","id":"ITEM-1","issue":"10","issued":{"date-parts":[["2015"]]},"page":"4145-4162","title":"Case study of moisture and heat budgets within atmospheric rivers","type":"article-journal","volume":"143"},"uris":["http://www.mendeley.com/documents/?uuid=514bf612-ab9b-4714-9ccb-a57771a7d79f"]},{"id":"ITEM-2","itemData":{"DOI":"10.1175/2010JCLI3834.1","ISSN":"08948755","abstract":"The interactions between the boreal summer intraseasonal oscillation (ISO) and synoptic-scale variability (SSV) are investigated by diagnosing the atmospheric apparent heat source (Q1), apparent moisture sink (Q2), and eddy momentum transport. It is found that the synoptic Q1 and Q2 heating (cooling) anomalies are in phase with cyclonic (anticyclonic) vorticity disturbances, aligned in a southeast-northwest-oriented wave train pattern over the western North Pacific (WNP). The wave train is well organized and strengthened (loosely organized and weakened) during the ISO active (suppressed) phase. The nonlinearly rectifiedQ1 and Q2 fields due to the eddy-mean flow interaction account for 10%-30% of the total intraseasonal Q1 and Q2 variabilities over the WNP. During the ISO active (suppressed) phase, the nonlinearly rectified intraseasonal Q1 and Q2 heating (cooling) appear to the northwest of the ISO enhanced (suppressed) convection center, favoring the northwestward propagation of the ISO. A diagnosis of the zonal momentum budget shows that the eddy momentumflux convergence forces an intraseasonal westerly (easterly) tendency to the north of the ISO westerly (easterly) center during the ISO active (suppressed) phase. As a result, the eddy momentum transport may contribute to the northward propagation of the boreal summer ISO over the WNP. © 2011 American Meteorological Society.","author":[{"dropping-particle":"","family":"Hsu","given":"Pang Chi","non-dropping-particle":"","parse-names":false,"suffix":""},{"dropping-particle":"","family":"Li","given":"Tim","non-dropping-particle":"","parse-names":false,"suffix":""}],"container-title":"Journal of Climate","id":"ITEM-2","issue":"3","issued":{"date-parts":[["2011"]]},"page":"942-961","title":"Interactions between boreal summer intraseasonal oscillations and synoptic-scale disturbances over the western North Pacific. Part II: Apparent heat and moisture sources and eddy momentum transport","type":"article-journal","volume":"24"},"uris":["http://www.mendeley.com/documents/?uuid=6e05eaa9-f1b1-4a5c-8d05-238978b0826b"]}],"mendeley":{"formattedCitation":"(Hsu dan Li, 2011; Luo dan Tung, 2015)","manualFormatting":"Hsu dan Li, 2011; Luo dan Tung, 2015)","plainTextFormattedCitation":"(Hsu dan Li, 2011; Luo dan Tung, 2015)","previouslyFormattedCitation":"(Hsu dan Li, 2011; Luo dan Tung, 2015)"},"properties":{"noteIndex":0},"schema":"https://github.com/citation-style-language/schema/raw/master/csl-citation.json"}</w:instrText>
      </w:r>
      <w:r>
        <w:fldChar w:fldCharType="separate"/>
      </w:r>
      <w:r w:rsidRPr="00AC56FC">
        <w:rPr>
          <w:noProof/>
        </w:rPr>
        <w:t>Hsu dan Li, 2011; Luo dan Tung, 2015)</w:t>
      </w:r>
      <w:r>
        <w:fldChar w:fldCharType="end"/>
      </w:r>
      <w:r w:rsidRPr="0080260E">
        <w:t xml:space="preserve">. Berkaitan dengan hal ini, transformasi massa udara yang dibawa oleh </w:t>
      </w:r>
      <w:r w:rsidRPr="00A27D75">
        <w:rPr>
          <w:i/>
          <w:iCs/>
        </w:rPr>
        <w:t>cold surge</w:t>
      </w:r>
      <w:r w:rsidRPr="0080260E">
        <w:t xml:space="preserve"> kemudian meningkatkan potensi aktivitas </w:t>
      </w:r>
      <w:r>
        <w:t>konvektif</w:t>
      </w:r>
      <w:r w:rsidRPr="0080260E">
        <w:t xml:space="preserve"> di wilayah Benua Maritim bagian barat, yang biasanya terbentuk dalam skala meso </w:t>
      </w:r>
      <w:r w:rsidRPr="0080260E">
        <w:fldChar w:fldCharType="begin" w:fldLock="1"/>
      </w:r>
      <w:r w:rsidR="00864E33">
        <w:instrText>ADDIN CSL_CITATION {"citationItems":[{"id":"ITEM-1","itemData":{"DOI":"10.1007/3-540-37722-0_8","ISBN":"978-3-540-37722-1","author":[{"dropping-particle":"","family":"Johnson","given":"Richard H.","non-dropping-particle":"","parse-names":false,"suffix":""}],"container-title":"The Asian Monsoon","editor":[{"dropping-particle":"","family":"Wang","given":"Bin","non-dropping-particle":"","parse-names":false,"suffix":""}],"id":"ITEM-1","issued":{"date-parts":[["2006"]]},"publisher":"Springer Berlin Heidelberg","publisher-place":"New York","title":"Mesoscale processes","type":"chapter"},"uris":["http://www.mendeley.com/documents/?uuid=c81c17a1-81aa-4760-afe9-28e11383754b"]}],"mendeley":{"formattedCitation":"(Johnson, 2006)","plainTextFormattedCitation":"(Johnson, 2006)","previouslyFormattedCitation":"(Johnson, 2006)"},"properties":{"noteIndex":0},"schema":"https://github.com/citation-style-language/schema/raw/master/csl-citation.json"}</w:instrText>
      </w:r>
      <w:r w:rsidRPr="0080260E">
        <w:fldChar w:fldCharType="separate"/>
      </w:r>
      <w:r w:rsidRPr="0093325B">
        <w:rPr>
          <w:noProof/>
        </w:rPr>
        <w:t>(Johnson, 2006)</w:t>
      </w:r>
      <w:r w:rsidRPr="0080260E">
        <w:fldChar w:fldCharType="end"/>
      </w:r>
      <w:r w:rsidRPr="0080260E">
        <w:t xml:space="preserve">. Oleh karena itu, proses pelembapan </w:t>
      </w:r>
      <w:r w:rsidRPr="0080260E">
        <w:rPr>
          <w:i/>
        </w:rPr>
        <w:t>cold surge</w:t>
      </w:r>
      <w:r w:rsidRPr="0080260E">
        <w:t xml:space="preserve"> </w:t>
      </w:r>
      <w:r>
        <w:t xml:space="preserve">pada kolom vertikal atmosfer </w:t>
      </w:r>
      <w:r w:rsidRPr="0080260E">
        <w:t xml:space="preserve">dapat dianalisis menggunakan metode yang diusulkan oleh </w:t>
      </w:r>
      <w:r w:rsidRPr="0080260E">
        <w:fldChar w:fldCharType="begin" w:fldLock="1"/>
      </w:r>
      <w:r>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1973)","manualFormatting":"Yanai dkk. (1973)","plainTextFormattedCitation":"(Yanai dkk., 1973)","previouslyFormattedCitation":"(Yanai dkk., 1973)"},"properties":{"noteIndex":0},"schema":"https://github.com/citation-style-language/schema/raw/master/csl-citation.json"}</w:instrText>
      </w:r>
      <w:r w:rsidRPr="0080260E">
        <w:fldChar w:fldCharType="separate"/>
      </w:r>
      <w:r w:rsidRPr="0080260E">
        <w:rPr>
          <w:noProof/>
        </w:rPr>
        <w:t xml:space="preserve">Yanai </w:t>
      </w:r>
      <w:r>
        <w:rPr>
          <w:noProof/>
        </w:rPr>
        <w:t>dkk.</w:t>
      </w:r>
      <w:r w:rsidRPr="0080260E">
        <w:rPr>
          <w:noProof/>
        </w:rPr>
        <w:t xml:space="preserve"> (1973)</w:t>
      </w:r>
      <w:r w:rsidRPr="0080260E">
        <w:fldChar w:fldCharType="end"/>
      </w:r>
      <w:r w:rsidRPr="0080260E">
        <w:t xml:space="preserve">. Dalam hal ini, data reanalisis menjadi sangat berguna untuk melakukan diagnosis karena tidak adanya data </w:t>
      </w:r>
      <w:r w:rsidRPr="000E1558">
        <w:rPr>
          <w:i/>
          <w:iCs/>
        </w:rPr>
        <w:t>in situ</w:t>
      </w:r>
      <w:r w:rsidRPr="0080260E">
        <w:t xml:space="preserve"> di wilayah propagasi </w:t>
      </w:r>
      <w:r w:rsidRPr="0080260E">
        <w:rPr>
          <w:i/>
        </w:rPr>
        <w:t>cold surge</w:t>
      </w:r>
      <w:r w:rsidRPr="0080260E">
        <w:t>.</w:t>
      </w:r>
    </w:p>
    <w:p w14:paraId="616C698F" w14:textId="40E54895" w:rsidR="003C1D5D" w:rsidRDefault="003C1D5D" w:rsidP="003C1D5D">
      <w:pPr>
        <w:spacing w:after="0"/>
        <w:ind w:firstLine="720"/>
        <w:jc w:val="both"/>
      </w:pPr>
      <w:r>
        <w:t xml:space="preserve">Penggunaan data reanalisis dalam studi mengenai </w:t>
      </w:r>
      <w:r w:rsidRPr="006E30DF">
        <w:rPr>
          <w:i/>
          <w:iCs/>
        </w:rPr>
        <w:t>cold surge</w:t>
      </w:r>
      <w:r>
        <w:t xml:space="preserve"> sebetulnya telah banyak dilakukan. Namun, kebanyakan fokus pembahasan dari studi tersebut adalah dampak propagasi </w:t>
      </w:r>
      <w:r w:rsidRPr="006E30DF">
        <w:rPr>
          <w:i/>
          <w:iCs/>
        </w:rPr>
        <w:t>cold surge</w:t>
      </w:r>
      <w:r>
        <w:t xml:space="preserve"> di daerah tropis, hubungannya dengan fenomena variabilitas cuaca lain, dan dampaknya terhadap sirkulasi atmosfer di lintang tinggi yang ditinjau dari perspektif dinamika atmosfer (misalnya, </w:t>
      </w:r>
      <w:r>
        <w:fldChar w:fldCharType="begin" w:fldLock="1"/>
      </w:r>
      <w:r w:rsidR="00DA6B75">
        <w:instrText>ADDIN CSL_CITATION {"citationItems":[{"id":"ITEM-1","itemData":{"DOI":"10.1175/MWR-2868.1","ISSN":"00270644","abstract":"During boreal winter, the Maritime Continent is a region of deep cumulus convection and heavy precipitation systems that play a major role in several global- and regional-scale processes. Over the western part of this region, the synoptic-scale Borneo vortex, the northeast cold surge, and the intraseasonal Madden-Julian oscillation (MJO) contribute to the variability in deep convection. This work studies the impact on deep convection due to interactions among these three different motion systems. Furthermore, the role of the unique topography of the region is examined with respect to the variability in the synoptic-scale cold surge and Borneo vortex. On the synoptic scale, the interaction of nort heast winds with local topography and the dynamic response to the change in latitude contribute to the turning of the winds and localized patterns of deep convection. In days without a Borneo vortex, deep convection tends to be suppressed over the South China Sea and Borneo and enhanced downstream over the landmasses on the western and southern peripheries of the equatorial South China Sea. The pattern is reversed in days with a vortex. The presence of a cold surge enhances this contrast. The surge also interacts with the Borneo vortex, in that the vortex is strengthened and the vortex center shifts from over the South China Sea to be located over the western coast of Borneo. The frequency of cold surges and vort ex days is reduced during periods when the MJO is present. Composites of large-scale circulation and outgoing longwave radiation are used to show that often the MJO-related circulation patterns oppose the synoptic-scale cold-surge and vortex circulations. Thus, a primary impact of the MJO is to inhibit weak cold-surge events, which then produces a secondary impact on the Borneo vortex via interactions between the cold-surge winds and the vortex.","author":[{"dropping-particle":"","family":"Chang","given":"Chih-Pei","non-dropping-particle":"","parse-names":false,"suffix":""},{"dropping-particle":"","family":"Harr","given":"P. A.","non-dropping-particle":"","parse-names":false,"suffix":""},{"dropping-particle":"","family":"Chen","given":"H. J.","non-dropping-particle":"","parse-names":false,"suffix":""}],"container-title":"Monthly Weather Review","id":"ITEM-1","issue":"3","issued":{"date-parts":[["2005"]]},"page":"489-503","title":"Synoptic disturbances over the equatorial South China Sea and western maritime continent during boreal winter","type":"article-journal","volume":"133"},"uris":["http://www.mendeley.com/documents/?uuid=e9989b57-1eb0-4c39-870e-ab492a7cdf76"]},{"id":"ITEM-2","itemData":{"DOI":"10.1175/JCLI-D-16-0546.1","ISSN":"08948755","abstract":"TRMM rainfall data from 1998-2012 are used to study the impacts and interactions of cold surges (CSs) and the Madden-Julian oscillation (MJO) on rainfall over Southeast Asia during the boreal winter season from November to February. CSs are identified using a new large-scale index. The frequencies of occurrences of these two large-scale events are comparable (about 20% of the days each), but the spatial pattern of impacts show differences resulting from the interactions of the general flow with the complex orography of the region. The largest impact of CSs occurs in and around the southern South China Sea as a result of increased low-level convergence on the windward side of the terrain and increased shear vorticity off Borneo that enhances the Borneo vortex. The largest impact of the MJO is in the eastern equatorial Indian Ocean, sheltered from CSs by Sumatra. In general CSs are significantly more likely to trigger extreme rainfall. When both systems are present, the rainfall pattern is mainly controlled by the CSs. However, the MJO makes the environment more favorable for convection by moistening the atmosphere and facilitating conditional instability, resulting in a significant increased rainfall response compared to CSs alone. In addition to the interactions of the two systems in convection, this study confirms a previously identified mechanism in which the MJO may reduce CS frequency through opposing dynamic structures.","author":[{"dropping-particle":"","family":"Lim","given":"See Yee","non-dropping-particle":"","parse-names":false,"suffix":""},{"dropping-particle":"","family":"Marzin","given":"Charline","non-dropping-particle":"","parse-names":false,"suffix":""},{"dropping-particle":"","family":"Xavier","given":"Prince","non-dropping-particle":"","parse-names":false,"suffix":""},{"dropping-particle":"","family":"Chang","given":"Chih Pei","non-dropping-particle":"","parse-names":false,"suffix":""},{"dropping-particle":"","family":"Timbal","given":"Bertrand","non-dropping-particle":"","parse-names":false,"suffix":""}],"container-title":"Journal of Climate","id":"ITEM-2","issue":"11","issued":{"date-parts":[["2017"]]},"page":"4267-4281","title":"Impacts of boreal winter monsoon cold surges and the interaction with MJO on southeast Asia rainfall","type":"article-journal","volume":"30"},"uris":["http://www.mendeley.com/documents/?uuid=8eec44c5-3b0d-4594-a924-5e64663a997a"]},{"id":"ITEM-3","itemData":{"DOI":"10.1256/smsqj.55302","ISSN":"00359009","abstract":"East Asian cold-air outbreaks, accompanied by increasing surface pressure ('pressure surges'), are shown to be an important aspect of the subseasonal variability of the winter monsoon system. In this study the statistical linear relationship between pressure surges, tropical convection, and tropospheric circulation is assessed using a ten-year data set (1985/86-1994/95) of the European Centre for Medium-Range Weather Forecasts gridded operational analyses. From spectral analysis the pressure, wind, and temperature fluctuations indicative of strong pressure surges are found to have statistically-significant spectral peaks at submonthly periods (6 to 30 days). Linear regression analysis is used to detail the time evolution of the dominant horizontal and vertical structure of east Asian pressure surges. Surges are shown to relate significantly to circulation anomalies in both the meridional and zonal components of the lower-tropospheric wind. Relationships between east Asian pressure surges in the submonthly band and tropical circulation anomalies are found over the Bay of Bengal, the eastern Indian Ocean, Indonesia, and the western Pacific regions. Submonthly surges over the South China Sea are related to strong surges and convective activity south of Indonesia, over the South China Sea, the eastern Indian Ocean, and the Philippine regions. Surge-enhanced convective activity is found to precede an enhancement of the local east Asian Hadley cell. Submonthly surges over the Philippine Sea are related to periods of westerly-wind anomalies and convective activity in the western Pacific. Upper-level wave activity over western Asia precedes submonthly surges. The wave activity amplifies in the region of the Pacific jet stream, and can be traced dispersing equatorward through the region of upper-level westerlies over the eastern tropical Pacific.","author":[{"dropping-particle":"","family":"Compo","given":"Gilbert P.","non-dropping-particle":"","parse-names":false,"suffix":""},{"dropping-particle":"","family":"Kiladis","given":"George N.","non-dropping-particle":"","parse-names":false,"suffix":""},{"dropping-particle":"","family":"Webster","given":"Peter J.","non-dropping-particle":"","parse-names":false,"suffix":""}],"container-title":"Quarterly Journal of the Royal Meteorological Society","id":"ITEM-3","issue":"553","issued":{"date-parts":[["1999"]]},"page":"29-54","title":"The horizontal and vertical structure of east Asian winter monsoon pressure surges","type":"article-journal","volume":"125"},"uris":["http://www.mendeley.com/documents/?uuid=1f0ca746-45a1-48ec-8205-b40e7ddd7f91"]},{"id":"ITEM-4","itemData":{"author":[{"dropping-particle":"","family":"Aldrian","given":"E","non-dropping-particle":"","parse-names":false,"suffix":""},{"dropping-particle":"","family":"Utama","given":"G Satriya Adhi","non-dropping-particle":"","parse-names":false,"suffix":""}],"container-title":"Jurnal Sains Dirgantara","id":"ITEM-4","issue":"2","issued":{"date-parts":[["2007"]]},"page":"107-127","title":"Identifikasi dan Karakteristik Seruak Dingin (Cold Surge) tahun 1995-2003","type":"article-journal","volume":"4"},"uris":["http://www.mendeley.com/documents/?uuid=72543a5c-23e3-48f3-99b0-b5ae9ec21a0b"]},{"id":"ITEM-5","itemData":{"DOI":"10.1029/2008GL033429","ISSN":"00948276","abstract":"The mid-December 2006 to late January 2007 flood in souhthern Peninsular Malaysia was the worst flood in a century and was caused by three extreme precipitation episodes. These extreme precipitation events were mainly associated with strong northeasterly winds over the South China Sea. In all cases, the northeasterlies penetrated anomalously far south and followed almost a straight trajectory. The elevated terrain over Sumatra and southern Peninsular Malaysia caused low-level convergence. The strong easterly winds near Java associated with the Rossby wave-type response to Madden-Julian Oscillation (MJO) inhibited the counter-clockwise turning of the northeasterlies and the formation of the Borneo vortex, which, in turn, enhanced the low-level convergence over the region. The abrupt termination of the Indian Ocean Dipole (IOD) in December 2006 played a secondary role as warmer equatorial Indian Ocean helped in the MJO formation. Copyright 2008 by the American Geophysical Union.","author":[{"dropping-particle":"","family":"Tangang","given":"Fredolin T.","non-dropping-particle":"","parse-names":false,"suffix":""},{"dropping-particle":"","family":"Juneng","given":"Liew","non-dropping-particle":"","parse-names":false,"suffix":""},{"dropping-particle":"","family":"Salimun","given":"Ester","non-dropping-particle":"","parse-names":false,"suffix":""},{"dropping-particle":"","family":"Vinayachandran","given":"P. N.","non-dropping-particle":"","parse-names":false,"suffix":""},{"dropping-particle":"","family":"Seng","given":"Yap Kok","non-dropping-particle":"","parse-names":false,"suffix":""},{"dropping-particle":"","family":"Reason","given":"C. J.C.","non-dropping-particle":"","parse-names":false,"suffix":""},{"dropping-particle":"","family":"Behera","given":"Swadhin K.","non-dropping-particle":"","parse-names":false,"suffix":""},{"dropping-particle":"","family":"Yasunari","given":"T.","non-dropping-particle":"","parse-names":false,"suffix":""}],"container-title":"Geophysical Research Letters","id":"ITEM-5","issue":"14","issued":{"date-parts":[["2008"]]},"page":"1-6","title":"On the roles of the northeast cold surge, the Borneo vortex, the Madden-Julian Oscillation, and the Indian Ocean Dipole during the extreme 2006/2007 flood in southern Peninsular Malaysia","type":"article-journal","volume":"35"},"uris":["http://www.mendeley.com/documents/?uuid=45be6937-4a37-4deb-a5ef-5cd1f9a4a8b0"]}],"mendeley":{"formattedCitation":"(Aldrian dan Utama, 2007; Chang dkk., 2005; Compo dkk., 1999; Lim dkk., 2017; Tangang dkk., 2008)","manualFormatting":"Aldrian dan Utama, 2007; Chang dkk., 2005; Compo dkk., 1999; Lim dkk., 2017; Tangang dkk., 2008)","plainTextFormattedCitation":"(Aldrian dan Utama, 2007; Chang dkk., 2005; Compo dkk., 1999; Lim dkk., 2017; Tangang dkk., 2008)","previouslyFormattedCitation":"(Aldrian dan Utama, 2007; Chang dkk., 2005; Compo dkk., 1999; Lim dkk., 2017; Tangang dkk., 2008)"},"properties":{"noteIndex":0},"schema":"https://github.com/citation-style-language/schema/raw/master/csl-citation.json"}</w:instrText>
      </w:r>
      <w:r>
        <w:fldChar w:fldCharType="separate"/>
      </w:r>
      <w:r w:rsidR="00DA6B75" w:rsidRPr="00DA6B75">
        <w:rPr>
          <w:noProof/>
        </w:rPr>
        <w:t>Aldrian dan Utama, 2007; Chang dkk., 2005; Compo dkk., 1999; Lim dkk., 2017; Tangang dkk., 2008)</w:t>
      </w:r>
      <w:r>
        <w:fldChar w:fldCharType="end"/>
      </w:r>
      <w:r>
        <w:t xml:space="preserve">. Studi mengenai transfer energi dari lautan dan transformasi massa udara yang dibawa oleh </w:t>
      </w:r>
      <w:r w:rsidRPr="00611421">
        <w:rPr>
          <w:i/>
          <w:iCs/>
        </w:rPr>
        <w:t>cold surge</w:t>
      </w:r>
      <w:r>
        <w:rPr>
          <w:i/>
          <w:iCs/>
        </w:rPr>
        <w:t xml:space="preserve"> </w:t>
      </w:r>
      <w:r>
        <w:t>dengan m</w:t>
      </w:r>
      <w:r w:rsidRPr="006C0796">
        <w:t>enggunakan data reanalisis</w:t>
      </w:r>
      <w:r>
        <w:t xml:space="preserve">, secara parsial telah dibahas oleh </w:t>
      </w:r>
      <w:r>
        <w:fldChar w:fldCharType="begin" w:fldLock="1"/>
      </w:r>
      <w:r w:rsidR="006F18CF">
        <w:instrText>ADDIN CSL_CITATION {"citationItems":[{"id":"ITEM-1","itemData":{"DOI":"10.1175/JCLI-D-19-0048.1","ISSN":"08948755","abstract":"Northeasterly cold surges strongly influence the rainfall patterns over the Malay Peninsula during the northeast monsoon season. This study looks at the changes in the cold surges and Madden–Julian oscillation (MJO) characteristics through the northeast monsoon season and their interaction. Nearly 75% of the cold surge events tend to cross the equator around the Java Sea area (1008–1108E) in February–March with drier conditions prevailing over the Malay Peninsula and increased rainfall over Java. Both the cold surges and the MJO undergo seasonal variations with well-defined regional features. Wavelet analysis shows that MJO amplitude and high-frequency rainfall variations over Southeast Asia peak in November–December. MJO amplitude is suppressed during February and March. This is linked to the high-frequency surges of meridional winds that are prominent during the early part of the season, but February–March is dominated by low-frequency (;20–90 days) cross-equatorial monsoon flow. These prolonged periods of strong meridional flow at the equator interact with the MJO both dynamically and thermodynamically and act as a barrier for convection from propagating from the Indian Ocean to the Maritime Continent (MC). These interactions may have implications for weather and seasonal forecasting over the region. An evaluation of the properties of cold surges and their interaction with the seasonal cycle in the Met Office Unified Model is performed. The atmosphere–ocean coupled model performs better in representing the pattern of influence of the cold surges despite the biases in intensity and spatial distribution of rainfall extremes. These diagnostics are presented with the aim of developing a set of model evaluation metrics for global and regional models.","author":[{"dropping-particle":"","family":"Xavier","given":"Prince","non-dropping-particle":"","parse-names":false,"suffix":""},{"dropping-particle":"","family":"Lim","given":"See Yee","non-dropping-particle":"","parse-names":false,"suffix":""},{"dropping-particle":"","family":"Abdullah","given":"Muhammad Firdaus Ammar","non-dropping-particle":"Bin","parse-names":false,"suffix":""},{"dropping-particle":"","family":"Bala","given":"Michael","non-dropping-particle":"","parse-names":false,"suffix":""},{"dropping-particle":"","family":"Chenoli","given":"Sheeba Nettukandy","non-dropping-particle":"","parse-names":false,"suffix":""},{"dropping-particle":"","family":"Handayani","given":"Asteria S.","non-dropping-particle":"","parse-names":false,"suffix":""},{"dropping-particle":"","family":"Marzin","given":"Charline","non-dropping-particle":"","parse-names":false,"suffix":""},{"dropping-particle":"","family":"Permana","given":"Donaldi","non-dropping-particle":"","parse-names":false,"suffix":""},{"dropping-particle":"","family":"Tangang","given":"Fredolin","non-dropping-particle":"","parse-names":false,"suffix":""},{"dropping-particle":"","family":"Williams","given":"Keith D.","non-dropping-particle":"","parse-names":false,"suffix":""},{"dropping-particle":"","family":"Yik","given":"Diong Jeong","non-dropping-particle":"","parse-names":false,"suffix":""}],"container-title":"Journal of Climate","id":"ITEM-1","issue":"6","issued":{"date-parts":[["2020"]]},"page":"2467-2482","title":"Seasonal dependence of cold surges and their interaction with the madden–julian oscillation over Southeast Asia","type":"article-journal","volume":"33"},"uris":["http://www.mendeley.com/documents/?uuid=48bba968-22aa-4151-9da0-7a5fea715d2b"]},{"id":"ITEM-2","itemData":{"DOI":"10.1175/JCLI-D-20-0552.1","ISSN":"08948755","abstract":"Cold surge occurrences are one of the robust features of winter monsoon in East Asia and are characterized by equatorward outbreaks of cold air from the high latitudes. Beside greatly affecting weather variability across the Far East, cold surges are of importance for Southeast Asian countries because they can propagate far to the tropics and excite convective activities. However, the tropical responses highly depend on the downstream pathways of the surges. To better understand how cold surges influence tropical weather, we investigate 160 cold surges identified using a quantitative approach during 40 winters from 1979/80 to 2018/19, and then classify them into several groups based on their prominent pathways. At the midlatitudes, we find two groups: one for surges that show clear equatorward propagation of cold air to lower latitudes and the other for surges that turn eastward and bring cold air to the North Pacific. These groups arise due to the strength difference of the Siberian high expansion controlled by cold air blocking near the Tibetan Plateau. The tropical impact is evident in the former group. We perform further classification on this group and find four types of surges based on their pathways in the low latitudes: 1) South China Sea (SCS) surges, 2) Philippines Sea (PHS) surges, 3) both SCS and PHS surges, and 4) blocked surges. They exhibit distinct precipitation signatures over the Maritime Continent, which are driven by interactions between the surges and the pre-existing synoptic conditions over the tropics, particularly the Madden-Julian oscillation (MJO).","author":[{"dropping-particle":"","family":"Abdillah","given":"Muhammad Rais","non-dropping-particle":"","parse-names":false,"suffix":""},{"dropping-particle":"","family":"Kanno","given":"Yuki","non-dropping-particle":"","parse-names":false,"suffix":""},{"dropping-particle":"","family":"Iwasaki","given":"Toshiki","non-dropping-particle":"","parse-names":false,"suffix":""},{"dropping-particle":"","family":"Matsumoto","given":"Jun","non-dropping-particle":"","parse-names":false,"suffix":""}],"container-title":"Journal of Climate","id":"ITEM-2","issue":"1","issued":{"date-parts":[["2021"]]},"page":"157-170","title":"Cold surge pathways in east Asia and their tropical impacts","type":"article-journal","volume":"34"},"uris":["http://www.mendeley.com/documents/?uuid=ff197751-9491-46d4-bc47-3b4b307e5184"]}],"mendeley":{"formattedCitation":"(Abdillah dkk., 2021; Xavier dkk., 2020)","manualFormatting":"Xavier dkk. (2020) dan Abdillah dkk. (2021)","plainTextFormattedCitation":"(Abdillah dkk., 2021; Xavier dkk., 2020)","previouslyFormattedCitation":"(Abdillah dkk., 2021; Xavier dkk., 2020)"},"properties":{"noteIndex":0},"schema":"https://github.com/citation-style-language/schema/raw/master/csl-citation.json"}</w:instrText>
      </w:r>
      <w:r>
        <w:fldChar w:fldCharType="separate"/>
      </w:r>
      <w:r w:rsidRPr="00781E19">
        <w:rPr>
          <w:noProof/>
        </w:rPr>
        <w:t xml:space="preserve">Xavier dkk. </w:t>
      </w:r>
      <w:r>
        <w:rPr>
          <w:noProof/>
        </w:rPr>
        <w:t>(</w:t>
      </w:r>
      <w:r w:rsidRPr="00781E19">
        <w:rPr>
          <w:noProof/>
        </w:rPr>
        <w:t>2020</w:t>
      </w:r>
      <w:r>
        <w:rPr>
          <w:noProof/>
        </w:rPr>
        <w:t xml:space="preserve">) dan </w:t>
      </w:r>
      <w:r w:rsidRPr="00781E19">
        <w:rPr>
          <w:noProof/>
        </w:rPr>
        <w:t xml:space="preserve">Abdillah dkk. </w:t>
      </w:r>
      <w:r>
        <w:rPr>
          <w:noProof/>
        </w:rPr>
        <w:t>(</w:t>
      </w:r>
      <w:r w:rsidRPr="00781E19">
        <w:rPr>
          <w:noProof/>
        </w:rPr>
        <w:t>2021)</w:t>
      </w:r>
      <w:r>
        <w:fldChar w:fldCharType="end"/>
      </w:r>
      <w:r>
        <w:t xml:space="preserve">. </w:t>
      </w:r>
    </w:p>
    <w:p w14:paraId="171A7AA7" w14:textId="77777777" w:rsidR="003C1D5D" w:rsidRDefault="003C1D5D" w:rsidP="003C1D5D">
      <w:pPr>
        <w:spacing w:after="0"/>
        <w:ind w:firstLine="720"/>
        <w:jc w:val="both"/>
      </w:pPr>
      <w:r>
        <w:fldChar w:fldCharType="begin" w:fldLock="1"/>
      </w:r>
      <w:r>
        <w:instrText>ADDIN CSL_CITATION {"citationItems":[{"id":"ITEM-1","itemData":{"DOI":"10.1175/JCLI-D-19-0048.1","ISSN":"08948755","abstract":"Northeasterly cold surges strongly influence the rainfall patterns over the Malay Peninsula during the northeast monsoon season. This study looks at the changes in the cold surges and Madden–Julian oscillation (MJO) characteristics through the northeast monsoon season and their interaction. Nearly 75% of the cold surge events tend to cross the equator around the Java Sea area (1008–1108E) in February–March with drier conditions prevailing over the Malay Peninsula and increased rainfall over Java. Both the cold surges and the MJO undergo seasonal variations with well-defined regional features. Wavelet analysis shows that MJO amplitude and high-frequency rainfall variations over Southeast Asia peak in November–December. MJO amplitude is suppressed during February and March. This is linked to the high-frequency surges of meridional winds that are prominent during the early part of the season, but February–March is dominated by low-frequency (;20–90 days) cross-equatorial monsoon flow. These prolonged periods of strong meridional flow at the equator interact with the MJO both dynamically and thermodynamically and act as a barrier for convection from propagating from the Indian Ocean to the Maritime Continent (MC). These interactions may have implications for weather and seasonal forecasting over the region. An evaluation of the properties of cold surges and their interaction with the seasonal cycle in the Met Office Unified Model is performed. The atmosphere–ocean coupled model performs better in representing the pattern of influence of the cold surges despite the biases in intensity and spatial distribution of rainfall extremes. These diagnostics are presented with the aim of developing a set of model evaluation metrics for global and regional models.","author":[{"dropping-particle":"","family":"Xavier","given":"Prince","non-dropping-particle":"","parse-names":false,"suffix":""},{"dropping-particle":"","family":"Lim","given":"See Yee","non-dropping-particle":"","parse-names":false,"suffix":""},{"dropping-particle":"","family":"Abdullah","given":"Muhammad Firdaus Ammar","non-dropping-particle":"Bin","parse-names":false,"suffix":""},{"dropping-particle":"","family":"Bala","given":"Michael","non-dropping-particle":"","parse-names":false,"suffix":""},{"dropping-particle":"","family":"Chenoli","given":"Sheeba Nettukandy","non-dropping-particle":"","parse-names":false,"suffix":""},{"dropping-particle":"","family":"Handayani","given":"Asteria S.","non-dropping-particle":"","parse-names":false,"suffix":""},{"dropping-particle":"","family":"Marzin","given":"Charline","non-dropping-particle":"","parse-names":false,"suffix":""},{"dropping-particle":"","family":"Permana","given":"Donaldi","non-dropping-particle":"","parse-names":false,"suffix":""},{"dropping-particle":"","family":"Tangang","given":"Fredolin","non-dropping-particle":"","parse-names":false,"suffix":""},{"dropping-particle":"","family":"Williams","given":"Keith D.","non-dropping-particle":"","parse-names":false,"suffix":""},{"dropping-particle":"","family":"Yik","given":"Diong Jeong","non-dropping-particle":"","parse-names":false,"suffix":""}],"container-title":"Journal of Climate","id":"ITEM-1","issue":"6","issued":{"date-parts":[["2020"]]},"page":"2467-2482","title":"Seasonal dependence of cold surges and their interaction with the madden–julian oscillation over Southeast Asia","type":"article-journal","volume":"33"},"uris":["http://www.mendeley.com/documents/?uuid=48bba968-22aa-4151-9da0-7a5fea715d2b"]}],"mendeley":{"formattedCitation":"(Xavier dkk., 2020)","manualFormatting":"Xavier dkk. (2020)","plainTextFormattedCitation":"(Xavier dkk., 2020)","previouslyFormattedCitation":"(Xavier dkk., 2020)"},"properties":{"noteIndex":0},"schema":"https://github.com/citation-style-language/schema/raw/master/csl-citation.json"}</w:instrText>
      </w:r>
      <w:r>
        <w:fldChar w:fldCharType="separate"/>
      </w:r>
      <w:r w:rsidRPr="005863F0">
        <w:rPr>
          <w:noProof/>
        </w:rPr>
        <w:t xml:space="preserve">Xavier dkk. </w:t>
      </w:r>
      <w:r>
        <w:rPr>
          <w:noProof/>
        </w:rPr>
        <w:t>(</w:t>
      </w:r>
      <w:r w:rsidRPr="005863F0">
        <w:rPr>
          <w:noProof/>
        </w:rPr>
        <w:t>2020)</w:t>
      </w:r>
      <w:r>
        <w:fldChar w:fldCharType="end"/>
      </w:r>
      <w:r>
        <w:t xml:space="preserve"> membahas variasi fluks panas laten permukaan berikut dengan suhu permukaan laut ketika propagasi </w:t>
      </w:r>
      <w:r w:rsidRPr="001F5A47">
        <w:rPr>
          <w:i/>
          <w:iCs/>
        </w:rPr>
        <w:t>cold surge</w:t>
      </w:r>
      <w:r>
        <w:t xml:space="preserve"> di Benua Maritim Bagian Barat menggunakan data ERA-Interim selama periode tahun 1998-2015. Hasil dari studi tersebut mengungkapkan bahwa massa </w:t>
      </w:r>
      <w:r w:rsidRPr="001F5A47">
        <w:t xml:space="preserve">udara </w:t>
      </w:r>
      <w:r w:rsidRPr="001F5A47">
        <w:rPr>
          <w:i/>
          <w:iCs/>
        </w:rPr>
        <w:t>cold surge</w:t>
      </w:r>
      <w:r w:rsidRPr="001F5A47">
        <w:t xml:space="preserve"> yang relatif kering dapat mendinginkan permukaan laut tropis yang hangat di Laut Cina Selatan </w:t>
      </w:r>
      <w:r w:rsidRPr="001F5A47">
        <w:lastRenderedPageBreak/>
        <w:t xml:space="preserve">melalui peningkatan </w:t>
      </w:r>
      <w:r>
        <w:t>evaporasi</w:t>
      </w:r>
      <w:r w:rsidRPr="001F5A47">
        <w:t xml:space="preserve"> yang </w:t>
      </w:r>
      <w:r>
        <w:t>diindikasikan dengan anomali</w:t>
      </w:r>
      <w:r w:rsidRPr="001F5A47">
        <w:t xml:space="preserve"> negatif</w:t>
      </w:r>
      <w:r>
        <w:t xml:space="preserve"> fluks panas laten permukaan</w:t>
      </w:r>
      <w:r w:rsidRPr="001F5A47">
        <w:t xml:space="preserve">. Proses </w:t>
      </w:r>
      <w:r>
        <w:t>evaporasi</w:t>
      </w:r>
      <w:r w:rsidRPr="001F5A47">
        <w:t xml:space="preserve"> permukaan yang ditingkatkan dapat meningkatkan kelembaban </w:t>
      </w:r>
      <w:r>
        <w:t>atmosfer</w:t>
      </w:r>
      <w:r w:rsidRPr="001F5A47">
        <w:t xml:space="preserve"> di wilayah tersebut, yang </w:t>
      </w:r>
      <w:r>
        <w:t xml:space="preserve">kemudian </w:t>
      </w:r>
      <w:r w:rsidRPr="001F5A47">
        <w:t xml:space="preserve">dapat berkontribusi pada peningkatan </w:t>
      </w:r>
      <w:r>
        <w:t>aktivitas konvektif</w:t>
      </w:r>
      <w:r w:rsidRPr="001F5A47">
        <w:t xml:space="preserve"> dan curah hujan</w:t>
      </w:r>
      <w:r>
        <w:t xml:space="preserve">. Selain itu, propagasi </w:t>
      </w:r>
      <w:r w:rsidRPr="00B13FCF">
        <w:rPr>
          <w:i/>
          <w:iCs/>
        </w:rPr>
        <w:t>cold surge</w:t>
      </w:r>
      <w:r>
        <w:t xml:space="preserve"> dan </w:t>
      </w:r>
      <w:r w:rsidRPr="00E92F32">
        <w:rPr>
          <w:i/>
          <w:iCs/>
        </w:rPr>
        <w:t xml:space="preserve">cross equatorial northerly surge </w:t>
      </w:r>
      <w:r>
        <w:t xml:space="preserve">juga mengakibatkan anomali negatif suhu permukaan laut, dimana nilai minimum anomali sebesar -1℃ di wilayah Laut Cina Selatan bagian selatan atau di Laut Natuna Utara. Meskipun demikian, dalam artikel yang sama, </w:t>
      </w:r>
      <w:r>
        <w:fldChar w:fldCharType="begin" w:fldLock="1"/>
      </w:r>
      <w:r>
        <w:instrText>ADDIN CSL_CITATION {"citationItems":[{"id":"ITEM-1","itemData":{"DOI":"10.1175/JCLI-D-19-0048.1","ISSN":"08948755","abstract":"Northeasterly cold surges strongly influence the rainfall patterns over the Malay Peninsula during the northeast monsoon season. This study looks at the changes in the cold surges and Madden–Julian oscillation (MJO) characteristics through the northeast monsoon season and their interaction. Nearly 75% of the cold surge events tend to cross the equator around the Java Sea area (1008–1108E) in February–March with drier conditions prevailing over the Malay Peninsula and increased rainfall over Java. Both the cold surges and the MJO undergo seasonal variations with well-defined regional features. Wavelet analysis shows that MJO amplitude and high-frequency rainfall variations over Southeast Asia peak in November–December. MJO amplitude is suppressed during February and March. This is linked to the high-frequency surges of meridional winds that are prominent during the early part of the season, but February–March is dominated by low-frequency (;20–90 days) cross-equatorial monsoon flow. These prolonged periods of strong meridional flow at the equator interact with the MJO both dynamically and thermodynamically and act as a barrier for convection from propagating from the Indian Ocean to the Maritime Continent (MC). These interactions may have implications for weather and seasonal forecasting over the region. An evaluation of the properties of cold surges and their interaction with the seasonal cycle in the Met Office Unified Model is performed. The atmosphere–ocean coupled model performs better in representing the pattern of influence of the cold surges despite the biases in intensity and spatial distribution of rainfall extremes. These diagnostics are presented with the aim of developing a set of model evaluation metrics for global and regional models.","author":[{"dropping-particle":"","family":"Xavier","given":"Prince","non-dropping-particle":"","parse-names":false,"suffix":""},{"dropping-particle":"","family":"Lim","given":"See Yee","non-dropping-particle":"","parse-names":false,"suffix":""},{"dropping-particle":"","family":"Abdullah","given":"Muhammad Firdaus Ammar","non-dropping-particle":"Bin","parse-names":false,"suffix":""},{"dropping-particle":"","family":"Bala","given":"Michael","non-dropping-particle":"","parse-names":false,"suffix":""},{"dropping-particle":"","family":"Chenoli","given":"Sheeba Nettukandy","non-dropping-particle":"","parse-names":false,"suffix":""},{"dropping-particle":"","family":"Handayani","given":"Asteria S.","non-dropping-particle":"","parse-names":false,"suffix":""},{"dropping-particle":"","family":"Marzin","given":"Charline","non-dropping-particle":"","parse-names":false,"suffix":""},{"dropping-particle":"","family":"Permana","given":"Donaldi","non-dropping-particle":"","parse-names":false,"suffix":""},{"dropping-particle":"","family":"Tangang","given":"Fredolin","non-dropping-particle":"","parse-names":false,"suffix":""},{"dropping-particle":"","family":"Williams","given":"Keith D.","non-dropping-particle":"","parse-names":false,"suffix":""},{"dropping-particle":"","family":"Yik","given":"Diong Jeong","non-dropping-particle":"","parse-names":false,"suffix":""}],"container-title":"Journal of Climate","id":"ITEM-1","issue":"6","issued":{"date-parts":[["2020"]]},"page":"2467-2482","title":"Seasonal dependence of cold surges and their interaction with the madden–julian oscillation over Southeast Asia","type":"article-journal","volume":"33"},"uris":["http://www.mendeley.com/documents/?uuid=48bba968-22aa-4151-9da0-7a5fea715d2b"]}],"mendeley":{"formattedCitation":"(Xavier dkk., 2020)","manualFormatting":"Xavier dkk. (2020)","plainTextFormattedCitation":"(Xavier dkk., 2020)","previouslyFormattedCitation":"(Xavier dkk., 2020)"},"properties":{"noteIndex":0},"schema":"https://github.com/citation-style-language/schema/raw/master/csl-citation.json"}</w:instrText>
      </w:r>
      <w:r>
        <w:fldChar w:fldCharType="separate"/>
      </w:r>
      <w:r w:rsidRPr="001F5A47">
        <w:rPr>
          <w:noProof/>
        </w:rPr>
        <w:t xml:space="preserve">Xavier dkk. </w:t>
      </w:r>
      <w:r>
        <w:rPr>
          <w:noProof/>
        </w:rPr>
        <w:t>(</w:t>
      </w:r>
      <w:r w:rsidRPr="001F5A47">
        <w:rPr>
          <w:noProof/>
        </w:rPr>
        <w:t>2020)</w:t>
      </w:r>
      <w:r>
        <w:fldChar w:fldCharType="end"/>
      </w:r>
      <w:r>
        <w:t xml:space="preserve"> menyatakan bahwa proses mengenai interaksi laut-atmosfer berkaitan dengan propagasi </w:t>
      </w:r>
      <w:r w:rsidRPr="009048E4">
        <w:rPr>
          <w:i/>
          <w:iCs/>
        </w:rPr>
        <w:t>cold surge</w:t>
      </w:r>
      <w:r>
        <w:t xml:space="preserve"> di Benua Maritim Bagian Barat menjadi penting untuk dikaji dan masih menjadi topik penelitian untuk dibahas.</w:t>
      </w:r>
    </w:p>
    <w:p w14:paraId="6DE01B20" w14:textId="016D24F7" w:rsidR="003C1D5D" w:rsidRPr="0080260E" w:rsidRDefault="003C1D5D" w:rsidP="003C1D5D">
      <w:pPr>
        <w:spacing w:after="0"/>
        <w:ind w:firstLine="720"/>
        <w:jc w:val="both"/>
      </w:pPr>
      <w:r>
        <w:t xml:space="preserve">Sementara itu, </w:t>
      </w:r>
      <w:r>
        <w:fldChar w:fldCharType="begin" w:fldLock="1"/>
      </w:r>
      <w:r>
        <w:instrText>ADDIN CSL_CITATION {"citationItems":[{"id":"ITEM-1","itemData":{"DOI":"10.1175/JCLI-D-20-0552.1","ISSN":"08948755","abstract":"Cold surge occurrences are one of the robust features of winter monsoon in East Asia and are characterized by equatorward outbreaks of cold air from the high latitudes. Beside greatly affecting weather variability across the Far East, cold surges are of importance for Southeast Asian countries because they can propagate far to the tropics and excite convective activities. However, the tropical responses highly depend on the downstream pathways of the surges. To better understand how cold surges influence tropical weather, we investigate 160 cold surges identified using a quantitative approach during 40 winters from 1979/80 to 2018/19, and then classify them into several groups based on their prominent pathways. At the midlatitudes, we find two groups: one for surges that show clear equatorward propagation of cold air to lower latitudes and the other for surges that turn eastward and bring cold air to the North Pacific. These groups arise due to the strength difference of the Siberian high expansion controlled by cold air blocking near the Tibetan Plateau. The tropical impact is evident in the former group. We perform further classification on this group and find four types of surges based on their pathways in the low latitudes: 1) South China Sea (SCS) surges, 2) Philippines Sea (PHS) surges, 3) both SCS and PHS surges, and 4) blocked surges. They exhibit distinct precipitation signatures over the Maritime Continent, which are driven by interactions between the surges and the pre-existing synoptic conditions over the tropics, particularly the Madden-Julian oscillation (MJO).","author":[{"dropping-particle":"","family":"Abdillah","given":"Muhammad Rais","non-dropping-particle":"","parse-names":false,"suffix":""},{"dropping-particle":"","family":"Kanno","given":"Yuki","non-dropping-particle":"","parse-names":false,"suffix":""},{"dropping-particle":"","family":"Iwasaki","given":"Toshiki","non-dropping-particle":"","parse-names":false,"suffix":""},{"dropping-particle":"","family":"Matsumoto","given":"Jun","non-dropping-particle":"","parse-names":false,"suffix":""}],"container-title":"Journal of Climate","id":"ITEM-1","issue":"1","issued":{"date-parts":[["2021"]]},"page":"157-170","title":"Cold surge pathways in east Asia and their tropical impacts","type":"article-journal","volume":"34"},"uris":["http://www.mendeley.com/documents/?uuid=ff197751-9491-46d4-bc47-3b4b307e5184"]}],"mendeley":{"formattedCitation":"(Abdillah dkk., 2021)","manualFormatting":"Abdillah dkk. (2021)","plainTextFormattedCitation":"(Abdillah dkk., 2021)","previouslyFormattedCitation":"(Abdillah dkk., 2021)"},"properties":{"noteIndex":0},"schema":"https://github.com/citation-style-language/schema/raw/master/csl-citation.json"}</w:instrText>
      </w:r>
      <w:r>
        <w:fldChar w:fldCharType="separate"/>
      </w:r>
      <w:r w:rsidRPr="00822F65">
        <w:rPr>
          <w:noProof/>
        </w:rPr>
        <w:t xml:space="preserve">Abdillah dkk. </w:t>
      </w:r>
      <w:r>
        <w:rPr>
          <w:noProof/>
        </w:rPr>
        <w:t>(</w:t>
      </w:r>
      <w:r w:rsidRPr="00822F65">
        <w:rPr>
          <w:noProof/>
        </w:rPr>
        <w:t>2021)</w:t>
      </w:r>
      <w:r>
        <w:fldChar w:fldCharType="end"/>
      </w:r>
      <w:r>
        <w:t xml:space="preserve"> mengkaji </w:t>
      </w:r>
      <w:r w:rsidRPr="00822F65">
        <w:rPr>
          <w:i/>
          <w:iCs/>
        </w:rPr>
        <w:t>cold surge</w:t>
      </w:r>
      <w:r>
        <w:t xml:space="preserve"> dengan menggunakan metode analisis isentropis. Metode </w:t>
      </w:r>
      <w:r w:rsidR="006104B3">
        <w:t>tersebut</w:t>
      </w:r>
      <w:r>
        <w:t xml:space="preserve"> memungkinkan identifikasi fluks massa udara terintegrasi secara vertikal mulai dari genesisnya di dataran tinggi Asia hingga dampak dari propagasi </w:t>
      </w:r>
      <w:r w:rsidRPr="00822F65">
        <w:rPr>
          <w:i/>
          <w:iCs/>
        </w:rPr>
        <w:t>cold surge</w:t>
      </w:r>
      <w:r>
        <w:t xml:space="preserve"> di wilayah tropis. Mereka mengungkapkan bahwa dua hari setelah indeks </w:t>
      </w:r>
      <w:r w:rsidRPr="00A54A67">
        <w:rPr>
          <w:i/>
          <w:iCs/>
        </w:rPr>
        <w:t>cold air mass</w:t>
      </w:r>
      <w:r>
        <w:t xml:space="preserve"> terdeteksi di sekitar dataran tinggi Siberia, massa udara yang merupakan inisiasi </w:t>
      </w:r>
      <w:r w:rsidRPr="00A54A67">
        <w:rPr>
          <w:i/>
          <w:iCs/>
        </w:rPr>
        <w:t>cold surge</w:t>
      </w:r>
      <w:r>
        <w:t xml:space="preserve"> mengalami proses pemanasan diabatik ketika pertama kali meninggalkan dataran Asia. Hal ini bisa terjadi kemungkinan disebabkan oleh pemanasan difusi vertikal akibat dari permukaan laut yang hangat serta oleh pemanasan kondensasi akibat proses konvektif yang dipaksakan </w:t>
      </w:r>
      <w:r>
        <w:fldChar w:fldCharType="begin" w:fldLock="1"/>
      </w:r>
      <w:r>
        <w:instrText>ADDIN CSL_CITATION {"citationItems":[{"id":"ITEM-1","itemData":{"DOI":"10.2151/jmsj.2019-015","author":[{"dropping-particle":"","family":"Yamaguchi","given":"Junpei","non-dropping-particle":"","parse-names":false,"suffix":""},{"dropping-particle":"","family":"Kanno","given":"Yuki","non-dropping-particle":"","parse-names":false,"suffix":""},{"dropping-particle":"","family":"Chen","given":"Guixing","non-dropping-particle":"","parse-names":false,"suffix":""},{"dropping-particle":"","family":"Iwasaki","given":"Toshiki","non-dropping-particle":"","parse-names":false,"suffix":""}],"container-title":"Journal of the Meteorological Society of Japan. Ser. II","id":"ITEM-1","issue":"1","issued":{"date-parts":[["2019"]]},"page":"275-293","title":"Cold Air Mass Analysis of the Record-Breaking Cold Surge Event over East Asia in January 2016","type":"article-journal","volume":"97"},"uris":["http://www.mendeley.com/documents/?uuid=f617163f-f3aa-49e5-92ee-7e19b704a566"]}],"mendeley":{"formattedCitation":"(Yamaguchi dkk., 2019)","plainTextFormattedCitation":"(Yamaguchi dkk., 2019)","previouslyFormattedCitation":"(Yamaguchi dkk., 2019)"},"properties":{"noteIndex":0},"schema":"https://github.com/citation-style-language/schema/raw/master/csl-citation.json"}</w:instrText>
      </w:r>
      <w:r>
        <w:fldChar w:fldCharType="separate"/>
      </w:r>
      <w:r w:rsidRPr="00483854">
        <w:rPr>
          <w:noProof/>
        </w:rPr>
        <w:t>(Yamaguchi dkk., 2019)</w:t>
      </w:r>
      <w:r>
        <w:fldChar w:fldCharType="end"/>
      </w:r>
      <w:r>
        <w:t xml:space="preserve">. Selain itu, propagasi </w:t>
      </w:r>
      <w:r w:rsidRPr="004628E0">
        <w:rPr>
          <w:i/>
          <w:iCs/>
        </w:rPr>
        <w:t>cold surge</w:t>
      </w:r>
      <w:r>
        <w:t xml:space="preserve"> ketika pertama kali meninggalkan dataran Asia mengakibatkan anomali negatif suhu permukaan laut dan anomali positif fluks panas laten permukaan di wilayah Laut Cina Selatan bagian utara hingga wilayah perairan timur Jepang.</w:t>
      </w:r>
    </w:p>
    <w:p w14:paraId="3F86EE52" w14:textId="720AB9D3" w:rsidR="003C1D5D" w:rsidRDefault="003C1D5D" w:rsidP="00B638D7">
      <w:pPr>
        <w:pStyle w:val="Heading3"/>
        <w:numPr>
          <w:ilvl w:val="0"/>
          <w:numId w:val="17"/>
        </w:numPr>
        <w:ind w:hanging="720"/>
      </w:pPr>
      <w:bookmarkStart w:id="21" w:name="_Toc103544189"/>
      <w:r w:rsidRPr="003C1D5D">
        <w:rPr>
          <w:i/>
          <w:iCs/>
        </w:rPr>
        <w:t>Budget</w:t>
      </w:r>
      <w:r>
        <w:t xml:space="preserve"> uap air</w:t>
      </w:r>
      <w:bookmarkEnd w:id="21"/>
    </w:p>
    <w:p w14:paraId="0000005E" w14:textId="50C2C374" w:rsidR="00BB6141" w:rsidRDefault="007E39B9">
      <w:pPr>
        <w:pBdr>
          <w:top w:val="nil"/>
          <w:left w:val="nil"/>
          <w:bottom w:val="nil"/>
          <w:right w:val="nil"/>
          <w:between w:val="nil"/>
        </w:pBdr>
        <w:spacing w:after="0"/>
        <w:ind w:firstLine="720"/>
        <w:jc w:val="both"/>
      </w:pPr>
      <w:r>
        <w:t xml:space="preserve">Propagasi </w:t>
      </w:r>
      <w:r>
        <w:rPr>
          <w:i/>
        </w:rPr>
        <w:t>cold surge</w:t>
      </w:r>
      <w:r>
        <w:t xml:space="preserve"> yang berdampak pada peningkatan aktivitas </w:t>
      </w:r>
      <w:r w:rsidR="00971C80">
        <w:t>konvektif</w:t>
      </w:r>
      <w:r>
        <w:t xml:space="preserve"> tentu berpotensi meningkatkan anomali intensitas curah hujan di wilayah Benua Maritim bagian barat. Seperti yang telah dikaji oleh beberapa penelitian, bahwa propagasi </w:t>
      </w:r>
      <w:r w:rsidRPr="00A27D75">
        <w:rPr>
          <w:i/>
          <w:iCs/>
        </w:rPr>
        <w:t>cold surge</w:t>
      </w:r>
      <w:r>
        <w:t xml:space="preserve"> dapat berpotensi meningkatkan bencana hidrometeorologi khususnya di wilayah </w:t>
      </w:r>
      <w:r w:rsidR="00290D81" w:rsidRPr="00290D81">
        <w:t>Asia Tenggara</w:t>
      </w:r>
      <w:r w:rsidRPr="00290D81">
        <w:t xml:space="preserve"> </w:t>
      </w:r>
      <w:r w:rsidR="00290D81" w:rsidRPr="00290D81">
        <w:fldChar w:fldCharType="begin" w:fldLock="1"/>
      </w:r>
      <w:r w:rsidR="006F18CF">
        <w:instrText>ADDIN CSL_CITATION {"citationItems":[{"id":"ITEM-1","itemData":{"DOI":"10.1029/2008GL033429","ISSN":"00948276","abstract":"The mid-December 2006 to late January 2007 flood in souhthern Peninsular Malaysia was the worst flood in a century and was caused by three extreme precipitation episodes. These extreme precipitation events were mainly associated with strong northeasterly winds over the South China Sea. In all cases, the northeasterlies penetrated anomalously far south and followed almost a straight trajectory. The elevated terrain over Sumatra and southern Peninsular Malaysia caused low-level convergence. The strong easterly winds near Java associated with the Rossby wave-type response to Madden-Julian Oscillation (MJO) inhibited the counter-clockwise turning of the northeasterlies and the formation of the Borneo vortex, which, in turn, enhanced the low-level convergence over the region. The abrupt termination of the Indian Ocean Dipole (IOD) in December 2006 played a secondary role as warmer equatorial Indian Ocean helped in the MJO formation. Copyright 2008 by the American Geophysical Union.","author":[{"dropping-particle":"","family":"Tangang","given":"Fredolin T.","non-dropping-particle":"","parse-names":false,"suffix":""},{"dropping-particle":"","family":"Juneng","given":"Liew","non-dropping-particle":"","parse-names":false,"suffix":""},{"dropping-particle":"","family":"Salimun","given":"Ester","non-dropping-particle":"","parse-names":false,"suffix":""},{"dropping-particle":"","family":"Vinayachandran","given":"P. N.","non-dropping-particle":"","parse-names":false,"suffix":""},{"dropping-particle":"","family":"Seng","given":"Yap Kok","non-dropping-particle":"","parse-names":false,"suffix":""},{"dropping-particle":"","family":"Reason","given":"C. J.C.","non-dropping-particle":"","parse-names":false,"suffix":""},{"dropping-particle":"","family":"Behera","given":"Swadhin K.","non-dropping-particle":"","parse-names":false,"suffix":""},{"dropping-particle":"","family":"Yasunari","given":"T.","non-dropping-particle":"","parse-names":false,"suffix":""}],"container-title":"Geophysical Research Letters","id":"ITEM-1","issue":"14","issued":{"date-parts":[["2008"]]},"page":"1-6","title":"On the roles of the northeast cold surge, the Borneo vortex, the Madden-Julian Oscillation, and the Indian Ocean Dipole during the extreme 2006/2007 flood in southern Peninsular Malaysia","type":"article-journal","volume":"35"},"uris":["http://www.mendeley.com/documents/?uuid=45be6937-4a37-4deb-a5ef-5cd1f9a4a8b0"]},{"id":"ITEM-2","itemData":{"DOI":"10.2151/sola.2007-024","ISSN":"13496476","abstract":"Torrential rains that repeatedly occurred over Java Island causing widespread floods in late January and early February 2007 coincided with a strong and persistent trans-equatorial monsoon flow from the Northern Hemisphere. While convections develop frequently over the island's mountainous areas in the afternoon, convections over the northern plains are active during the night and morning hours. The strong trans-equatorial monsoon flow with an upper southeasterly wind produces a strong low-level vertical shear of wind and dry mid-level environment over the island. These conditions allow the severe convections to occur repeatedly for days and to sustain for an extended period of time. The results suggest that the trans-equatorial monsoon flow plays a principal role in the formation of the repeated torrential rains. The probability of occurrence of a strong and persistent trans-equatorial monsoon flow that causes torrential rains and widespread floods over Java Island is estimated to be once every 5-10 years.","author":[{"dropping-particle":"","family":"Wu","given":"Peiming","non-dropping-particle":"","parse-names":false,"suffix":""},{"dropping-particle":"","family":"Hara","given":"Masayuki","non-dropping-particle":"","parse-names":false,"suffix":""},{"dropping-particle":"","family":"Fudeyasu","given":"Hironori","non-dropping-particle":"","parse-names":false,"suffix":""},{"dropping-particle":"","family":"Yamanaka","given":"Manabu D.","non-dropping-particle":"","parse-names":false,"suffix":""},{"dropping-particle":"","family":"Matsumoto","given":"Jun","non-dropping-particle":"","parse-names":false,"suffix":""},{"dropping-particle":"","family":"Syamsudin","given":"Fadli","non-dropping-particle":"","parse-names":false,"suffix":""},{"dropping-particle":"","family":"Sulistyowati","given":"Reni","non-dropping-particle":"","parse-names":false,"suffix":""},{"dropping-particle":"","family":"Djajadihardja","given":"Yusuf S.","non-dropping-particle":"","parse-names":false,"suffix":""}],"container-title":"Scientific Online Letters on the Atmosphere","id":"ITEM-2","issued":{"date-parts":[["2007"]]},"page":"93-96","title":"The impact of trans-equatorial monsoon flow on the formation of repeated torrential rains over java Island","type":"article-journal","volume":"3"},"uris":["http://www.mendeley.com/documents/?uuid=d30f6d13-e97d-4017-8b1f-6c8daedae3f4"]}],"mendeley":{"formattedCitation":"(Tangang dkk., 2008; Wu dkk., 2007)","manualFormatting":"(Wu dkk., 2007; Tangang dkk., 2008)","plainTextFormattedCitation":"(Tangang dkk., 2008; Wu dkk., 2007)","previouslyFormattedCitation":"(Tangang dkk., 2008; Wu dkk., 2007)"},"properties":{"noteIndex":0},"schema":"https://github.com/citation-style-language/schema/raw/master/csl-citation.json"}</w:instrText>
      </w:r>
      <w:r w:rsidR="00290D81" w:rsidRPr="00290D81">
        <w:fldChar w:fldCharType="separate"/>
      </w:r>
      <w:r w:rsidR="00921C9A" w:rsidRPr="00921C9A">
        <w:rPr>
          <w:noProof/>
        </w:rPr>
        <w:t>(Wu dkk., 2007; Tangang dkk., 2008)</w:t>
      </w:r>
      <w:r w:rsidR="00290D81" w:rsidRPr="00290D81">
        <w:fldChar w:fldCharType="end"/>
      </w:r>
      <w:r>
        <w:t xml:space="preserve">. </w:t>
      </w:r>
      <w:bookmarkStart w:id="22" w:name="_Hlk91494676"/>
      <w:r>
        <w:t xml:space="preserve">Pemahaman mengenai mekanisme terjadinya anomali intensitas curah hujan membutuhkan diagnosis secara detail mengenai </w:t>
      </w:r>
      <w:r>
        <w:rPr>
          <w:i/>
        </w:rPr>
        <w:t xml:space="preserve">budget </w:t>
      </w:r>
      <w:r>
        <w:t xml:space="preserve">uap air kaitannya dengan </w:t>
      </w:r>
      <w:r>
        <w:lastRenderedPageBreak/>
        <w:t xml:space="preserve">sirkulasi </w:t>
      </w:r>
      <w:r w:rsidR="00CB636C">
        <w:t xml:space="preserve">atmosfer </w:t>
      </w:r>
      <w:r>
        <w:t xml:space="preserve">skala yang lebih luas </w:t>
      </w:r>
      <w:r w:rsidR="00B90B03">
        <w:fldChar w:fldCharType="begin" w:fldLock="1"/>
      </w:r>
      <w:r w:rsidR="00483854">
        <w:instrText>ADDIN CSL_CITATION {"citationItems":[{"id":"ITEM-1","itemData":{"DOI":"10.1175/JCLI-D-13-00018.1","ISSN":"08948755","abstract":"The diagnostic evaluation of moisture budgets in archived atmosphere model data is examined. Sources of error in diagnostic computation can arise from the use of numerical methods different from those used in the atmosphere model, the time and vertical resolution of the archived data, and data availability. These sources of error are assessed using the climatological moisture balance in the European Centre for Medium-Range Weather Forecasts Interim Re-Analysis (ERA-Interim) that archives vertically integrated moisture fluxes and convergence. The largest single source of error arises from the diagnostic evaluation of divergence. The chosen second-order accurate centered finite difference scheme applied to the actual vertically integrated moisture fluxes leads to significant differences from the ERA-Interim reported moisture convergence. Using daily data, instead of 6-hourly data, leads to an underestimation of the patterns of moisture divergence and convergence by midlatitude transient eddies. A larger and more widespread error occurs when the vertical resolution of the model data is reduced to the 8 levels that is quite common for daily data archived for the Coupled Model Intercomparison Project (CMIP). Dividing moisture divergence into components due to the divergent flow and advection requires bringing the divergence operator inside the vertical integral, which introduces a surface term for which a means of accurate evaluation is developed. The analysis of errors is extended to the case of the spring 1993 Mississippi valley floods, the causes of which are discussed. For future archiving of data (e.g., by CMIP), it is recommended that monthly means of time-step-resolution flow- humidity covariances be archived at high vertical resolution. © 2013 American Meteorological Society.","author":[{"dropping-particle":"","family":"Seager","given":"Richard","non-dropping-particle":"","parse-names":false,"suffix":""},{"dropping-particle":"","family":"Henderson","given":"Naomi","non-dropping-particle":"","parse-names":false,"suffix":""}],"container-title":"Journal of Climate","id":"ITEM-1","issue":"20","issued":{"date-parts":[["2013"]]},"page":"7876-7901","title":"Diagnostic computation of moisture budgets in the ERA-interim reanalysis with reference to analysis of CMIP-archived atmospheric model data","type":"article-journal","volume":"26"},"uris":["http://www.mendeley.com/documents/?uuid=9f096563-df1d-498d-aa6f-72bbd540f47a"]}],"mendeley":{"formattedCitation":"(Seager dan Henderson, 2013)","plainTextFormattedCitation":"(Seager dan Henderson, 2013)","previouslyFormattedCitation":"(Seager dan Henderson, 2013)"},"properties":{"noteIndex":0},"schema":"https://github.com/citation-style-language/schema/raw/master/csl-citation.json"}</w:instrText>
      </w:r>
      <w:r w:rsidR="00B90B03">
        <w:fldChar w:fldCharType="separate"/>
      </w:r>
      <w:r w:rsidR="00483854" w:rsidRPr="00483854">
        <w:rPr>
          <w:noProof/>
        </w:rPr>
        <w:t>(Seager dan Henderson, 2013)</w:t>
      </w:r>
      <w:r w:rsidR="00B90B03">
        <w:fldChar w:fldCharType="end"/>
      </w:r>
      <w:r>
        <w:t xml:space="preserve">. </w:t>
      </w:r>
      <w:bookmarkEnd w:id="22"/>
      <w:r>
        <w:t xml:space="preserve">Analisis </w:t>
      </w:r>
      <w:r>
        <w:rPr>
          <w:i/>
        </w:rPr>
        <w:t xml:space="preserve">budget </w:t>
      </w:r>
      <w:r>
        <w:t>uap air, yang menghubungkan presipitasi dan evaporasi regional dengan konvergensi fluks uap air, berguna dalam menentukan penyebab kejadian fenomena cuaca dan iklim ekstrem</w:t>
      </w:r>
      <w:r w:rsidR="00921C9A">
        <w:t>. Hal ini bisa diterapkan</w:t>
      </w:r>
      <w:r>
        <w:t xml:space="preserve"> karena anomali presipitasi secara langsung dipengaruhi oleh perubahan sumber uap air dan transportasinya </w:t>
      </w:r>
      <w:r w:rsidR="00B90B03">
        <w:fldChar w:fldCharType="begin" w:fldLock="1"/>
      </w:r>
      <w:r w:rsidR="00483854">
        <w:instrText>ADDIN CSL_CITATION {"citationItems":[{"id":"ITEM-1","itemData":{"DOI":"10.1175/2010JCLI3655.1","ISSN":"08948755","abstract":"The mechanisms of changes in the large-scale hydrological cycle projected by 15 models participating in the Coupled Model Intercomparison Project phase 3 and used for the Intergovernmental Panel on Climate Change's Fourth Assessment Report are analyzed by computing differences between 2046 and 2065 and 1961 and 2000. The contributions to changes in precipitation minus evaporation, P-E, caused thermodynamically by changes in specific humidity, dynamically by changes in circulation, and by changes in moisture transports by transient eddies are evaluated. The thermodynamic and dynamic contributions are further separated into advective and divergent components. The nonthermodynamic contributions are then related to changes in the mean and transient circulation. The projected change in P-E involves an intensification of the existing pattern of P-E with wet areas [the intertropical convergence zone (ITCZ) and mid-to high latitudes] getting wetter and arid and semiarid regions of the subtropics getting drier. In addition, the subtropical dry zones expand poleward. The accentuation of the twentieth-century pattern of P-E is in part explained by increases in specific humidity via both advection and divergence terms. Weakening of the tropical divergent circulation partially opposes the thermodynamic contribution by creating a tendency to decreased P-E in the ITCZ and to increased P-E in the descending branches of the Walker and Hadley cells. The changing mean circulation also causes decreased P-E on the poleward flanks of the subtropics because the descending branch of the Hadley Cell expands and the midlatitude meridional circulation cell shifts poleward. Subtropical drying and poleward moistening are also contributed to by an increase in poleward moisture transport by transient eddies. The thermodynamic contribution to changing P-E, arising from increased specific humidity, is almost entirely accounted for by atmospheric warming under fixed relative humidity. © 2010 American Meteorological Society.","author":[{"dropping-particle":"","family":"Seager","given":"Richard","non-dropping-particle":"","parse-names":false,"suffix":""},{"dropping-particle":"","family":"Naik","given":"Naomi","non-dropping-particle":"","parse-names":false,"suffix":""},{"dropping-particle":"","family":"Vecchi","given":"Gabriel A.","non-dropping-particle":"","parse-names":false,"suffix":""}],"container-title":"Journal of Climate","id":"ITEM-1","issue":"17","issued":{"date-parts":[["2010"]]},"page":"4651-4668","title":"Thermodynamic and dynamic mechanisms for large-scale changes in the hydrological cycle in response to global warming","type":"article-journal","volume":"23"},"uris":["http://www.mendeley.com/documents/?uuid=7290dba6-ded6-4a3d-a036-45c324a2dc45"]}],"mendeley":{"formattedCitation":"(Seager dkk., 2010)","plainTextFormattedCitation":"(Seager dkk., 2010)","previouslyFormattedCitation":"(Seager dkk., 2010)"},"properties":{"noteIndex":0},"schema":"https://github.com/citation-style-language/schema/raw/master/csl-citation.json"}</w:instrText>
      </w:r>
      <w:r w:rsidR="00B90B03">
        <w:fldChar w:fldCharType="separate"/>
      </w:r>
      <w:r w:rsidR="00483854" w:rsidRPr="00483854">
        <w:rPr>
          <w:noProof/>
        </w:rPr>
        <w:t>(Seager dkk., 2010)</w:t>
      </w:r>
      <w:r w:rsidR="00B90B03">
        <w:fldChar w:fldCharType="end"/>
      </w:r>
      <w:r>
        <w:t xml:space="preserve">. </w:t>
      </w:r>
    </w:p>
    <w:p w14:paraId="0000005F" w14:textId="231C5F7D" w:rsidR="00BB6141" w:rsidRDefault="00993E5C">
      <w:pPr>
        <w:pBdr>
          <w:top w:val="nil"/>
          <w:left w:val="nil"/>
          <w:bottom w:val="nil"/>
          <w:right w:val="nil"/>
          <w:between w:val="nil"/>
        </w:pBdr>
        <w:spacing w:after="0"/>
        <w:ind w:firstLine="720"/>
        <w:jc w:val="both"/>
      </w:pPr>
      <w:r>
        <w:t xml:space="preserve">Berkaitan dengan analisis </w:t>
      </w:r>
      <w:r w:rsidRPr="00993E5C">
        <w:rPr>
          <w:i/>
          <w:iCs/>
        </w:rPr>
        <w:t>budget</w:t>
      </w:r>
      <w:r>
        <w:t xml:space="preserve"> uap air, </w:t>
      </w:r>
      <w:r w:rsidR="00B90B03">
        <w:fldChar w:fldCharType="begin" w:fldLock="1"/>
      </w:r>
      <w:r w:rsidR="006F18CF">
        <w:instrText>ADDIN CSL_CITATION {"citationItems":[{"id":"ITEM-1","itemData":{"author":[{"dropping-particle":"","family":"Tsay","given":"Jenq-dar","non-dropping-particle":"","parse-names":false,"suffix":""}],"container-title":"Thesis","id":"ITEM-1","issued":{"date-parts":[["2004"]]},"publisher":"Meteorology, Iowa State University","publisher-place":"Ames","title":"Water vapor budget of cold surge vortices","type":"thesis"},"uris":["http://www.mendeley.com/documents/?uuid=7b3b9e58-d22a-4b5d-9a95-b87af3915c0e"]}],"mendeley":{"formattedCitation":"(Tsay, 2004)","manualFormatting":"Tsay (2004)","plainTextFormattedCitation":"(Tsay, 2004)","previouslyFormattedCitation":"(Tsay, 2004)"},"properties":{"noteIndex":0},"schema":"https://github.com/citation-style-language/schema/raw/master/csl-citation.json"}</w:instrText>
      </w:r>
      <w:r w:rsidR="00B90B03">
        <w:fldChar w:fldCharType="separate"/>
      </w:r>
      <w:r w:rsidR="00B90B03" w:rsidRPr="00B90B03">
        <w:rPr>
          <w:noProof/>
        </w:rPr>
        <w:t xml:space="preserve">Tsay </w:t>
      </w:r>
      <w:r w:rsidR="00921C9A">
        <w:rPr>
          <w:noProof/>
        </w:rPr>
        <w:t>(</w:t>
      </w:r>
      <w:r w:rsidR="00B90B03" w:rsidRPr="00B90B03">
        <w:rPr>
          <w:noProof/>
        </w:rPr>
        <w:t>2004)</w:t>
      </w:r>
      <w:r w:rsidR="00B90B03">
        <w:fldChar w:fldCharType="end"/>
      </w:r>
      <w:r>
        <w:t xml:space="preserve"> telah mengkaji budget uap air pada fenomena </w:t>
      </w:r>
      <w:r w:rsidRPr="00993E5C">
        <w:rPr>
          <w:i/>
          <w:iCs/>
        </w:rPr>
        <w:t>cold surge vortex</w:t>
      </w:r>
      <w:r>
        <w:t>.</w:t>
      </w:r>
      <w:r w:rsidR="007E39B9">
        <w:t xml:space="preserve"> Studi tersebut lebih khusus mengkaji fenomena </w:t>
      </w:r>
      <w:r w:rsidR="007E39B9">
        <w:rPr>
          <w:i/>
        </w:rPr>
        <w:t>cold surge vortex</w:t>
      </w:r>
      <w:r w:rsidR="007E39B9">
        <w:t xml:space="preserve"> -yang terbentuk karena interaksi </w:t>
      </w:r>
      <w:r w:rsidR="007E39B9">
        <w:rPr>
          <w:i/>
        </w:rPr>
        <w:t>cold surge</w:t>
      </w:r>
      <w:r w:rsidR="007E39B9">
        <w:t xml:space="preserve"> dengan gelombang timuran atau </w:t>
      </w:r>
      <w:r w:rsidR="007E39B9">
        <w:rPr>
          <w:i/>
        </w:rPr>
        <w:t>easterly wave</w:t>
      </w:r>
      <w:r w:rsidR="007E39B9">
        <w:t xml:space="preserve">- terhadap </w:t>
      </w:r>
      <w:r w:rsidR="007E39B9">
        <w:rPr>
          <w:i/>
        </w:rPr>
        <w:t xml:space="preserve">budget </w:t>
      </w:r>
      <w:r w:rsidR="007E39B9">
        <w:t xml:space="preserve">uap air di wilayah Asia Tenggara. Hasil dari studi tersebut </w:t>
      </w:r>
      <w:r w:rsidR="00646C59">
        <w:t>mengungkapkan</w:t>
      </w:r>
      <w:r w:rsidR="007E39B9">
        <w:t xml:space="preserve"> bahwa terdapat hubungan yang cukup kuat antara konvergensi fluks uap air dengan kejadian </w:t>
      </w:r>
      <w:r w:rsidR="007E39B9">
        <w:rPr>
          <w:i/>
        </w:rPr>
        <w:t>cold surge vortex</w:t>
      </w:r>
      <w:r w:rsidR="007E39B9">
        <w:t xml:space="preserve">. Selain itu, </w:t>
      </w:r>
      <w:r w:rsidR="00E24132" w:rsidRPr="00E24132">
        <w:t>transpor</w:t>
      </w:r>
      <w:r w:rsidR="007E39B9">
        <w:t xml:space="preserve"> uap air juga berperan dalam mengatur siklus hidup dari </w:t>
      </w:r>
      <w:r w:rsidR="007E39B9">
        <w:rPr>
          <w:i/>
        </w:rPr>
        <w:t>cold surge vortex</w:t>
      </w:r>
      <w:r w:rsidR="007E39B9">
        <w:t xml:space="preserve">. </w:t>
      </w:r>
      <w:r w:rsidR="00E24132" w:rsidRPr="00E24132">
        <w:t>Transpor</w:t>
      </w:r>
      <w:r w:rsidR="007E39B9">
        <w:t xml:space="preserve"> uap air berikut dengan konvergensi fluksnya kemudian meningkatkan intensitas curah hujan di wilayah </w:t>
      </w:r>
      <w:r w:rsidR="006A0DF2">
        <w:t>Asia Tenggara</w:t>
      </w:r>
      <w:r w:rsidR="007E39B9">
        <w:t xml:space="preserve">. Analisis </w:t>
      </w:r>
      <w:r w:rsidR="007E39B9">
        <w:rPr>
          <w:i/>
        </w:rPr>
        <w:t xml:space="preserve">budget </w:t>
      </w:r>
      <w:r w:rsidR="007E39B9">
        <w:t xml:space="preserve">uap air menjadi cukup penting untuk dilakukan mengingat propagasi </w:t>
      </w:r>
      <w:r w:rsidR="007E39B9">
        <w:rPr>
          <w:i/>
        </w:rPr>
        <w:t>cold surge</w:t>
      </w:r>
      <w:r w:rsidR="007E39B9">
        <w:t xml:space="preserve"> dengan intensitas yang cukup kuat dapat melintasi garis ekuator, yang pada akhirnya meningkatkan aktivitas </w:t>
      </w:r>
      <w:r w:rsidR="00971C80">
        <w:t>konvektif</w:t>
      </w:r>
      <w:r w:rsidR="007E39B9">
        <w:t xml:space="preserve"> dan anomali intensitas curah hujan di Benua Maritim Indonesia bagian barat.</w:t>
      </w:r>
    </w:p>
    <w:p w14:paraId="74887000" w14:textId="7C656FE2" w:rsidR="00E216FB" w:rsidRDefault="00E216FB">
      <w:pPr>
        <w:pBdr>
          <w:top w:val="nil"/>
          <w:left w:val="nil"/>
          <w:bottom w:val="nil"/>
          <w:right w:val="nil"/>
          <w:between w:val="nil"/>
        </w:pBdr>
        <w:spacing w:after="0"/>
        <w:ind w:firstLine="720"/>
        <w:jc w:val="both"/>
      </w:pPr>
      <w:r>
        <w:t xml:space="preserve">Berdasarkan tinjauan pustaka yang telah </w:t>
      </w:r>
      <w:r w:rsidR="00286B0A">
        <w:t>dilakukan</w:t>
      </w:r>
      <w:r>
        <w:t xml:space="preserve">, setidaknya terdapat tiga poin penting yang berkaitan dengan </w:t>
      </w:r>
      <w:r w:rsidR="00E40C5D">
        <w:t>penelitian yang akan dilakukan</w:t>
      </w:r>
      <w:r>
        <w:t xml:space="preserve">. Pertama, </w:t>
      </w:r>
      <w:r w:rsidR="0012018B">
        <w:t xml:space="preserve">terdapat variasi transfer energi dari laut ke atmosfer berdasarkan wilayah propagasi </w:t>
      </w:r>
      <w:r w:rsidR="0012018B" w:rsidRPr="0012018B">
        <w:rPr>
          <w:i/>
          <w:iCs/>
        </w:rPr>
        <w:t>cold surge</w:t>
      </w:r>
      <w:r w:rsidR="0012018B">
        <w:t xml:space="preserve"> </w:t>
      </w:r>
      <w:r w:rsidR="0012018B">
        <w:fldChar w:fldCharType="begin" w:fldLock="1"/>
      </w:r>
      <w:r w:rsidR="006F18CF">
        <w:instrText>ADDIN CSL_CITATION {"citationItems":[{"id":"ITEM-1","itemData":{"DOI":"10.1175/JCLI-D-20-0552.1","ISSN":"08948755","abstract":"Cold surge occurrences are one of the robust features of winter monsoon in East Asia and are characterized by equatorward outbreaks of cold air from the high latitudes. Beside greatly affecting weather variability across the Far East, cold surges are of importance for Southeast Asian countries because they can propagate far to the tropics and excite convective activities. However, the tropical responses highly depend on the downstream pathways of the surges. To better understand how cold surges influence tropical weather, we investigate 160 cold surges identified using a quantitative approach during 40 winters from 1979/80 to 2018/19, and then classify them into several groups based on their prominent pathways. At the midlatitudes, we find two groups: one for surges that show clear equatorward propagation of cold air to lower latitudes and the other for surges that turn eastward and bring cold air to the North Pacific. These groups arise due to the strength difference of the Siberian high expansion controlled by cold air blocking near the Tibetan Plateau. The tropical impact is evident in the former group. We perform further classification on this group and find four types of surges based on their pathways in the low latitudes: 1) South China Sea (SCS) surges, 2) Philippines Sea (PHS) surges, 3) both SCS and PHS surges, and 4) blocked surges. They exhibit distinct precipitation signatures over the Maritime Continent, which are driven by interactions between the surges and the pre-existing synoptic conditions over the tropics, particularly the Madden-Julian oscillation (MJO).","author":[{"dropping-particle":"","family":"Abdillah","given":"Muhammad Rais","non-dropping-particle":"","parse-names":false,"suffix":""},{"dropping-particle":"","family":"Kanno","given":"Yuki","non-dropping-particle":"","parse-names":false,"suffix":""},{"dropping-particle":"","family":"Iwasaki","given":"Toshiki","non-dropping-particle":"","parse-names":false,"suffix":""},{"dropping-particle":"","family":"Matsumoto","given":"Jun","non-dropping-particle":"","parse-names":false,"suffix":""}],"container-title":"Journal of Climate","id":"ITEM-1","issue":"1","issued":{"date-parts":[["2021"]]},"page":"157-170","title":"Cold surge pathways in east Asia and their tropical impacts","type":"article-journal","volume":"34"},"uris":["http://www.mendeley.com/documents/?uuid=ff197751-9491-46d4-bc47-3b4b307e5184"]},{"id":"ITEM-2","itemData":{"DOI":"10.1175/1520-0493(1986)114&lt;2004:motblo&gt;2.0.co;2","ISSN":"00270644","abstract":"Aircraft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Rev.","id":"ITEM-2","issue":"11","issued":{"date-parts":[["1986"]]},"page":"2004-2015","title":"Modification of the boundary layer over the South China Sea during a winter MONEX cold surge event.","type":"article-journal","volume":"114"},"uris":["http://www.mendeley.com/documents/?uuid=61063164-8e6f-4ea2-bd33-ed24dc6c3282"]},{"id":"ITEM-3","itemData":{"DOI":"10.1175/JCLI-D-19-0048.1","ISSN":"08948755","abstract":"Northeasterly cold surges strongly influence the rainfall patterns over the Malay Peninsula during the northeast monsoon season. This study looks at the changes in the cold surges and Madden–Julian oscillation (MJO) characteristics through the northeast monsoon season and their interaction. Nearly 75% of the cold surge events tend to cross the equator around the Java Sea area (1008–1108E) in February–March with drier conditions prevailing over the Malay Peninsula and increased rainfall over Java. Both the cold surges and the MJO undergo seasonal variations with well-defined regional features. Wavelet analysis shows that MJO amplitude and high-frequency rainfall variations over Southeast Asia peak in November–December. MJO amplitude is suppressed during February and March. This is linked to the high-frequency surges of meridional winds that are prominent during the early part of the season, but February–March is dominated by low-frequency (;20–90 days) cross-equatorial monsoon flow. These prolonged periods of strong meridional flow at the equator interact with the MJO both dynamically and thermodynamically and act as a barrier for convection from propagating from the Indian Ocean to the Maritime Continent (MC). These interactions may have implications for weather and seasonal forecasting over the region. An evaluation of the properties of cold surges and their interaction with the seasonal cycle in the Met Office Unified Model is performed. The atmosphere–ocean coupled model performs better in representing the pattern of influence of the cold surges despite the biases in intensity and spatial distribution of rainfall extremes. These diagnostics are presented with the aim of developing a set of model evaluation metrics for global and regional models.","author":[{"dropping-particle":"","family":"Xavier","given":"Prince","non-dropping-particle":"","parse-names":false,"suffix":""},{"dropping-particle":"","family":"Lim","given":"See Yee","non-dropping-particle":"","parse-names":false,"suffix":""},{"dropping-particle":"","family":"Abdullah","given":"Muhammad Firdaus Ammar","non-dropping-particle":"Bin","parse-names":false,"suffix":""},{"dropping-particle":"","family":"Bala","given":"Michael","non-dropping-particle":"","parse-names":false,"suffix":""},{"dropping-particle":"","family":"Chenoli","given":"Sheeba Nettukandy","non-dropping-particle":"","parse-names":false,"suffix":""},{"dropping-particle":"","family":"Handayani","given":"Asteria S.","non-dropping-particle":"","parse-names":false,"suffix":""},{"dropping-particle":"","family":"Marzin","given":"Charline","non-dropping-particle":"","parse-names":false,"suffix":""},{"dropping-particle":"","family":"Permana","given":"Donaldi","non-dropping-particle":"","parse-names":false,"suffix":""},{"dropping-particle":"","family":"Tangang","given":"Fredolin","non-dropping-particle":"","parse-names":false,"suffix":""},{"dropping-particle":"","family":"Williams","given":"Keith D.","non-dropping-particle":"","parse-names":false,"suffix":""},{"dropping-particle":"","family":"Yik","given":"Diong Jeong","non-dropping-particle":"","parse-names":false,"suffix":""}],"container-title":"Journal of Climate","id":"ITEM-3","issue":"6","issued":{"date-parts":[["2020"]]},"page":"2467-2482","title":"Seasonal dependence of cold surges and their interaction with the madden–julian oscillation over Southeast Asia","type":"article-journal","volume":"33"},"uris":["http://www.mendeley.com/documents/?uuid=48bba968-22aa-4151-9da0-7a5fea715d2b"]}],"mendeley":{"formattedCitation":"(Abdillah dkk., 2021; Johnson dan Zimmerman, 1986; Xavier dkk., 2020)","plainTextFormattedCitation":"(Abdillah dkk., 2021; Johnson dan Zimmerman, 1986; Xavier dkk., 2020)","previouslyFormattedCitation":"(Abdillah dkk., 2021; Johnson dan Zimmerman, 1986; Xavier dkk., 2020)"},"properties":{"noteIndex":0},"schema":"https://github.com/citation-style-language/schema/raw/master/csl-citation.json"}</w:instrText>
      </w:r>
      <w:r w:rsidR="0012018B">
        <w:fldChar w:fldCharType="separate"/>
      </w:r>
      <w:r w:rsidR="006F18CF" w:rsidRPr="006F18CF">
        <w:rPr>
          <w:noProof/>
        </w:rPr>
        <w:t>(Abdillah dkk., 2021; Johnson dan Zimmerman, 1986; Xavier dkk., 2020)</w:t>
      </w:r>
      <w:r w:rsidR="0012018B">
        <w:fldChar w:fldCharType="end"/>
      </w:r>
      <w:r w:rsidR="0012018B">
        <w:t xml:space="preserve">. Kedua, terdapat variasi pelembapan atmosfer pada kolom vertikal atmosfer saat propagasi </w:t>
      </w:r>
      <w:r w:rsidR="0012018B" w:rsidRPr="0012018B">
        <w:rPr>
          <w:i/>
          <w:iCs/>
        </w:rPr>
        <w:t>cold surge</w:t>
      </w:r>
      <w:r w:rsidR="0012018B">
        <w:t xml:space="preserve"> di Benua Maritim Bagian Barat </w:t>
      </w:r>
      <w:r w:rsidR="0012018B">
        <w:fldChar w:fldCharType="begin" w:fldLock="1"/>
      </w:r>
      <w:r w:rsidR="00483854">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1983)","plainTextFormattedCitation":"(Johnson dan Young, 1983)","previouslyFormattedCitation":"(Johnson dan Young, 1983)"},"properties":{"noteIndex":0},"schema":"https://github.com/citation-style-language/schema/raw/master/csl-citation.json"}</w:instrText>
      </w:r>
      <w:r w:rsidR="0012018B">
        <w:fldChar w:fldCharType="separate"/>
      </w:r>
      <w:r w:rsidR="00483854" w:rsidRPr="00483854">
        <w:rPr>
          <w:noProof/>
        </w:rPr>
        <w:t>(Johnson dan Young, 1983)</w:t>
      </w:r>
      <w:r w:rsidR="0012018B">
        <w:fldChar w:fldCharType="end"/>
      </w:r>
      <w:r w:rsidR="0012018B">
        <w:t xml:space="preserve">. Terakhir, </w:t>
      </w:r>
      <w:r w:rsidR="0012018B" w:rsidRPr="0012018B">
        <w:rPr>
          <w:i/>
          <w:iCs/>
        </w:rPr>
        <w:t>cold surge</w:t>
      </w:r>
      <w:r w:rsidR="0012018B">
        <w:t xml:space="preserve"> berpengaruh terhadap </w:t>
      </w:r>
      <w:r w:rsidR="0012018B" w:rsidRPr="0012018B">
        <w:rPr>
          <w:i/>
          <w:iCs/>
        </w:rPr>
        <w:t>budget</w:t>
      </w:r>
      <w:r w:rsidR="0012018B">
        <w:t xml:space="preserve"> uap air di Benua Maritim Bagian Barat </w:t>
      </w:r>
      <w:r w:rsidR="0012018B">
        <w:fldChar w:fldCharType="begin" w:fldLock="1"/>
      </w:r>
      <w:r w:rsidR="006F18CF">
        <w:instrText>ADDIN CSL_CITATION {"citationItems":[{"id":"ITEM-1","itemData":{"author":[{"dropping-particle":"","family":"Tsay","given":"Jenq-dar","non-dropping-particle":"","parse-names":false,"suffix":""}],"container-title":"Thesis","id":"ITEM-1","issued":{"date-parts":[["2004"]]},"publisher":"Meteorology, Iowa State University","publisher-place":"Ames","title":"Water vapor budget of cold surge vortices","type":"thesis"},"uris":["http://www.mendeley.com/documents/?uuid=7b3b9e58-d22a-4b5d-9a95-b87af3915c0e"]}],"mendeley":{"formattedCitation":"(Tsay, 2004)","plainTextFormattedCitation":"(Tsay, 2004)","previouslyFormattedCitation":"(Tsay, 2004)"},"properties":{"noteIndex":0},"schema":"https://github.com/citation-style-language/schema/raw/master/csl-citation.json"}</w:instrText>
      </w:r>
      <w:r w:rsidR="0012018B">
        <w:fldChar w:fldCharType="separate"/>
      </w:r>
      <w:r w:rsidR="0093325B" w:rsidRPr="0093325B">
        <w:rPr>
          <w:noProof/>
        </w:rPr>
        <w:t>(Tsay, 2004)</w:t>
      </w:r>
      <w:r w:rsidR="0012018B">
        <w:fldChar w:fldCharType="end"/>
      </w:r>
      <w:r w:rsidR="0012018B">
        <w:t xml:space="preserve">. </w:t>
      </w:r>
      <w:r w:rsidR="008C6BED">
        <w:t>Beberapa pernyataan tersebut dijadikan dasar dalam merumuskan jawaban sementara (hipotesis)</w:t>
      </w:r>
      <w:r w:rsidR="009528BF">
        <w:t xml:space="preserve"> terhadap rumusan masalah</w:t>
      </w:r>
      <w:r w:rsidR="008C6BED">
        <w:t xml:space="preserve"> yang akan dirincikan pada bagian subbab Hipotesis</w:t>
      </w:r>
      <w:r w:rsidR="0012018B">
        <w:t>.</w:t>
      </w:r>
    </w:p>
    <w:p w14:paraId="00000060" w14:textId="77777777" w:rsidR="00BB6141" w:rsidRDefault="007E39B9" w:rsidP="00B638D7">
      <w:pPr>
        <w:pStyle w:val="Heading2"/>
        <w:numPr>
          <w:ilvl w:val="0"/>
          <w:numId w:val="2"/>
        </w:numPr>
        <w:ind w:hanging="720"/>
        <w:rPr>
          <w:b/>
        </w:rPr>
      </w:pPr>
      <w:bookmarkStart w:id="23" w:name="_Toc103544190"/>
      <w:r>
        <w:rPr>
          <w:b/>
        </w:rPr>
        <w:lastRenderedPageBreak/>
        <w:t>Landasan Teori</w:t>
      </w:r>
      <w:bookmarkEnd w:id="23"/>
    </w:p>
    <w:p w14:paraId="00000061" w14:textId="59765D00" w:rsidR="00BB6141" w:rsidRDefault="007E39B9" w:rsidP="00B638D7">
      <w:pPr>
        <w:pStyle w:val="Heading3"/>
        <w:numPr>
          <w:ilvl w:val="0"/>
          <w:numId w:val="15"/>
        </w:numPr>
        <w:ind w:left="709" w:hanging="709"/>
      </w:pPr>
      <w:bookmarkStart w:id="24" w:name="_Toc103544191"/>
      <w:r w:rsidRPr="00963731">
        <w:rPr>
          <w:i/>
          <w:iCs/>
        </w:rPr>
        <w:t xml:space="preserve">Cold </w:t>
      </w:r>
      <w:r w:rsidR="00A700D0" w:rsidRPr="00963731">
        <w:rPr>
          <w:i/>
          <w:iCs/>
        </w:rPr>
        <w:t>s</w:t>
      </w:r>
      <w:r w:rsidRPr="00963731">
        <w:rPr>
          <w:i/>
          <w:iCs/>
        </w:rPr>
        <w:t>urge</w:t>
      </w:r>
      <w:r w:rsidRPr="00A700D0">
        <w:t xml:space="preserve"> dan </w:t>
      </w:r>
      <w:r w:rsidR="00A700D0" w:rsidRPr="00963731">
        <w:rPr>
          <w:i/>
          <w:iCs/>
        </w:rPr>
        <w:t>c</w:t>
      </w:r>
      <w:r w:rsidRPr="00963731">
        <w:rPr>
          <w:i/>
          <w:iCs/>
        </w:rPr>
        <w:t xml:space="preserve">ross </w:t>
      </w:r>
      <w:r w:rsidR="00A700D0" w:rsidRPr="00963731">
        <w:rPr>
          <w:i/>
          <w:iCs/>
        </w:rPr>
        <w:t>e</w:t>
      </w:r>
      <w:r w:rsidRPr="00963731">
        <w:rPr>
          <w:i/>
          <w:iCs/>
        </w:rPr>
        <w:t xml:space="preserve">quatorial </w:t>
      </w:r>
      <w:r w:rsidR="00963731" w:rsidRPr="00963731">
        <w:rPr>
          <w:i/>
          <w:iCs/>
        </w:rPr>
        <w:t xml:space="preserve">northerly </w:t>
      </w:r>
      <w:r w:rsidR="00A700D0" w:rsidRPr="00963731">
        <w:rPr>
          <w:i/>
          <w:iCs/>
        </w:rPr>
        <w:t>s</w:t>
      </w:r>
      <w:r w:rsidRPr="00963731">
        <w:rPr>
          <w:i/>
          <w:iCs/>
        </w:rPr>
        <w:t>urge</w:t>
      </w:r>
      <w:bookmarkEnd w:id="24"/>
    </w:p>
    <w:p w14:paraId="54EC4DDD" w14:textId="0BF00EDD" w:rsidR="009B5C48" w:rsidRDefault="009B5C48" w:rsidP="009B5C48">
      <w:pPr>
        <w:spacing w:after="0"/>
        <w:ind w:firstLine="709"/>
        <w:jc w:val="both"/>
      </w:pPr>
      <w:r>
        <w:t xml:space="preserve">Fenomena </w:t>
      </w:r>
      <w:r w:rsidRPr="009B5C48">
        <w:rPr>
          <w:i/>
        </w:rPr>
        <w:t>cold surge</w:t>
      </w:r>
      <w:r>
        <w:t xml:space="preserve"> merupakan salah satu ciri khas dari pola skala sinoptik yang terjadi saat Monsun Dingin Asia. Fenomena ini berasosiasi dengan daerah bertekanan tinggi semi permanen di daerah Siberia (</w:t>
      </w:r>
      <w:r w:rsidRPr="009B5C48">
        <w:rPr>
          <w:i/>
          <w:iCs/>
        </w:rPr>
        <w:t xml:space="preserve">Siberian Mongolian </w:t>
      </w:r>
      <w:r w:rsidRPr="00CA30DA">
        <w:t>High</w:t>
      </w:r>
      <w:r>
        <w:t xml:space="preserve">) yang terjadi pada periode musim dingin di belahan bumi utara </w:t>
      </w:r>
      <w:r>
        <w:fldChar w:fldCharType="begin" w:fldLock="1"/>
      </w:r>
      <w:r>
        <w:instrText>ADDIN CSL_CITATION {"citationItems":[{"id":"ITEM-1","itemData":{"DOI":"10.1007/BF01026822","ISSN":"01777971","abstract":"The present paper discusses the build-up, the air mass transformation and the propagation of the Siberian high as well as its relations to the development of cold surges in East Asia. It has been found that (1) the genesis and development of the Siberian high result from the combined effects of the mass convergence at middle and upper-level and the radiative cooling; (2) the apparent transformation of the Siberian high over land is observed in winter, which is caused by the upward sensible heat and latent heat flux from the underlying surface; (3) the Siberian high and its attendant cold air outbreaks usually undergo a marked low-frequency, southward propagation with the period of 10-20 days; (4) activity of cold surge over the East China Sea and the South China Sea is closely related to the intensity of the Siberian high. The active cold surge occurs when the Siberian high is usually strong. © 1990 Springer-Verlag.","author":[{"dropping-particle":"","family":"Ding","given":"Yihui","non-dropping-particle":"","parse-names":false,"suffix":""}],"container-title":"Meteorology and Atmospheric Physics","id":"ITEM-1","issue":"1-4","issued":{"date-parts":[["1990"]]},"page":"281-292","title":"Build-up, air mass transformation and propagation of Siberian high and its relations to cold surge in East Asia","type":"article-journal","volume":"44"},"uris":["http://www.mendeley.com/documents/?uuid=fdea19a4-08e3-4abd-9088-9ba8bbda1115"]}],"mendeley":{"formattedCitation":"(Ding, 1990)","plainTextFormattedCitation":"(Ding, 1990)","previouslyFormattedCitation":"(Ding, 1990)"},"properties":{"noteIndex":0},"schema":"https://github.com/citation-style-language/schema/raw/master/csl-citation.json"}</w:instrText>
      </w:r>
      <w:r>
        <w:fldChar w:fldCharType="separate"/>
      </w:r>
      <w:r w:rsidRPr="0093325B">
        <w:rPr>
          <w:noProof/>
        </w:rPr>
        <w:t>(Ding, 1990)</w:t>
      </w:r>
      <w:r>
        <w:fldChar w:fldCharType="end"/>
      </w:r>
      <w:r>
        <w:t xml:space="preserve">. Daerah bertekanan tinggi ini menghasilkan aliran massa udara dingin bersifat kering yang bergerak ke arah selatan melalui pantai selatan Cina dan atau ke timur menuju Samudra Pasifik bagian utara </w:t>
      </w:r>
      <w:r>
        <w:fldChar w:fldCharType="begin" w:fldLock="1"/>
      </w:r>
      <w:r w:rsidR="0030202B">
        <w:instrText>ADDIN CSL_CITATION {"citationItems":[{"id":"ITEM-1","itemData":{"DOI":"doi:10.1142/9789812701411_0002","ISBN":"978-981-238-769-1","abstract":"Abstract This chapter mainly focuses on the characteristics of the East Asia winter monsoon (EAWM). An examination of the climatology of the boreal winter in Asia shows that the EAWM results from the development of a cold-core high over the Siberia-Mongolia region. The movement of this cold air southward produces pressure surges and temperature drops across the Asian continent. Two types of such surges can be identified: the northerly surge (NS) and the easterly surge (ES). The initiation of the NS begins with the eastward passage of a polar jet streak west of Lake Balkhash. The eastward migration of this jet streak over the Siberia-Mongolia region intensifies a cold high there, which eventually leads to a southward outpour of the cold air in the lower troposphere. Such a push of the cold air then excites gravity waves that propagate across the South China Sea, which results in convection over the maritime continent. On the other hand, an ES is apparently the consequence of an initially eastward and then southeastward migration of a cold pool that splits off from a quasi-stationary high-pressure system over the Siberia-Mongolia region due to the passage of a 500-hPa ridge over the region. As the low-level anticyclone moves to the east coast of China, it initiates a southward surge of cool air and strong winds along the coast, resembling a coastal Kelvin wave. Its strength is usually much less than that of the NS. Other than these surges, a significant effect of the EAWM is the explosive development of low-pressure systems over the East China Sea as the cold air moves off the continent and over the warm water, which results from the strong baroclinity between the cold air from the continent and warm air over the ocean, and the subsequent potential instability, rising motion and latent heat release. The last section of the chapter discusses intraseasonal, interannual and interdecadal variations of the EAWM, which can be related to similar oscillations in other planetary-scale circulation features. These include the 10-20-day oscillation, the Madden-Julian Oscillation, the polar vortex, the El Niño/Southern Oscillation, sea-surface temperature anomalies in the North Pacific, the North Atlantic Oscillation, and the East Asia summer monsoon. Furthermore, ?two-way? interactions between the EAWM and some of these oscillations have also been found.","author":[{"dropping-particle":"","family":"Chan","given":"Johnny L C","non-dropping-particle":"","parse-names":false,"suffix":""},{"dropping-particle":"","family":"Li","given":"Chongyin","non-dropping-particle":"","parse-names":false,"suffix":""}],"collection-title":"World Scientific Series on Asia-Pacific Weather and Climate","container-title":"East Asian Monsoon","editor":[{"dropping-particle":"","family":"Chang","given":"C-P","non-dropping-particle":"","parse-names":false,"suffix":""}],"id":"ITEM-1","issued":{"date-parts":[["2004","11","1"]]},"note":"doi:10.1142/9789812701411_0002","page":"54-106","publisher":"World Scientific Publishing Co. Pte. Ltd.","title":"The East Asia Winter Monsoon","type":"chapter","volume":"2"},"uris":["http://www.mendeley.com/documents/?uuid=9b7a9ed1-29c3-47da-ab49-ef2d21135ca1"]}],"mendeley":{"formattedCitation":"(Chan dan Li, 2004)","plainTextFormattedCitation":"(Chan dan Li, 2004)","previouslyFormattedCitation":"(Chan dan Li, 2004)"},"properties":{"noteIndex":0},"schema":"https://github.com/citation-style-language/schema/raw/master/csl-citation.json"}</w:instrText>
      </w:r>
      <w:r>
        <w:fldChar w:fldCharType="separate"/>
      </w:r>
      <w:r w:rsidR="00D20D05" w:rsidRPr="00D20D05">
        <w:rPr>
          <w:noProof/>
        </w:rPr>
        <w:t>(Chan dan Li, 2004)</w:t>
      </w:r>
      <w:r>
        <w:fldChar w:fldCharType="end"/>
      </w:r>
      <w:r>
        <w:t xml:space="preserve">. Aliran massa udara dingin dengan intensitas yang kuat biasanya bisa mencapai daerah tropis dalam durasi waktu harian hingga mingguan, fenomena ini yang kemudian disebut sebagai </w:t>
      </w:r>
      <w:r w:rsidRPr="009B5C48">
        <w:rPr>
          <w:i/>
        </w:rPr>
        <w:t>cold surge</w:t>
      </w:r>
      <w:r>
        <w:t xml:space="preserve"> atau seruakan dingin </w:t>
      </w:r>
      <w:r>
        <w:fldChar w:fldCharType="begin" w:fldLock="1"/>
      </w:r>
      <w:r w:rsidR="00864E33">
        <w:instrText>ADDIN CSL_CITATION {"citationItems":[{"id":"ITEM-1","itemData":{"DOI":"10.1007/3-540-37722-0_3","ISBN":"978-3-540-37722-1","author":[{"dropping-particle":"","family":"Chang","given":"Chih-Pei","non-dropping-particle":"","parse-names":false,"suffix":""},{"dropping-particle":"","family":"Wang","given":"Zhuo","non-dropping-particle":"","parse-names":false,"suffix":""},{"dropping-particle":"","family":"Hendon","given":"Harry","non-dropping-particle":"","parse-names":false,"suffix":""}],"container-title":"The Asian Monsoon","editor":[{"dropping-particle":"","family":"Wang","given":"Bin","non-dropping-particle":"","parse-names":false,"suffix":""}],"id":"ITEM-1","issued":{"date-parts":[["2006"]]},"page":"89-127","publisher":"Springer Berlin Heidelberg","publisher-place":"New York","title":"The Asian winter monsoon","type":"chapter"},"uris":["http://www.mendeley.com/documents/?uuid=c937a108-f80f-4459-8900-0624b051c802"]}],"mendeley":{"formattedCitation":"(Chang dkk., 2006)","plainTextFormattedCitation":"(Chang dkk., 2006)","previouslyFormattedCitation":"(Chang dkk., 2006)"},"properties":{"noteIndex":0},"schema":"https://github.com/citation-style-language/schema/raw/master/csl-citation.json"}</w:instrText>
      </w:r>
      <w:r>
        <w:fldChar w:fldCharType="separate"/>
      </w:r>
      <w:r w:rsidR="00042AC3" w:rsidRPr="00042AC3">
        <w:rPr>
          <w:noProof/>
        </w:rPr>
        <w:t>(Chang dkk., 2006)</w:t>
      </w:r>
      <w:r>
        <w:fldChar w:fldCharType="end"/>
      </w:r>
      <w:r>
        <w:t>.</w:t>
      </w:r>
    </w:p>
    <w:p w14:paraId="479E039A" w14:textId="2BEB733C" w:rsidR="009B5C48" w:rsidRDefault="009B5C48" w:rsidP="009B5C48">
      <w:pPr>
        <w:spacing w:after="0"/>
        <w:ind w:firstLine="709"/>
        <w:jc w:val="both"/>
      </w:pPr>
      <w:r>
        <w:t xml:space="preserve">Fenomena </w:t>
      </w:r>
      <w:r w:rsidRPr="009B5C48">
        <w:rPr>
          <w:i/>
        </w:rPr>
        <w:t>cold surge</w:t>
      </w:r>
      <w:r>
        <w:t xml:space="preserve"> dicirikan dengan gradien tekanan yang cukup tinggi antara dataran tinggi Siberia dengan daerah pantai selatan Cina, penurunan suhu permukaan secara signifikan di daerah Hongkong, hingga peningkatan kecepatan angin (level rendah) di Laut Cina Selatan </w:t>
      </w:r>
      <w:r>
        <w:fldChar w:fldCharType="begin" w:fldLock="1"/>
      </w:r>
      <w:r w:rsidR="0030202B">
        <w:instrText>ADDIN CSL_CITATION {"citationItems":[{"id":"ITEM-1","itemData":{"DOI":"doi:10.1142/9789812701411_0002","ISBN":"978-981-238-769-1","abstract":"Abstract This chapter mainly focuses on the characteristics of the East Asia winter monsoon (EAWM). An examination of the climatology of the boreal winter in Asia shows that the EAWM results from the development of a cold-core high over the Siberia-Mongolia region. The movement of this cold air southward produces pressure surges and temperature drops across the Asian continent. Two types of such surges can be identified: the northerly surge (NS) and the easterly surge (ES). The initiation of the NS begins with the eastward passage of a polar jet streak west of Lake Balkhash. The eastward migration of this jet streak over the Siberia-Mongolia region intensifies a cold high there, which eventually leads to a southward outpour of the cold air in the lower troposphere. Such a push of the cold air then excites gravity waves that propagate across the South China Sea, which results in convection over the maritime continent. On the other hand, an ES is apparently the consequence of an initially eastward and then southeastward migration of a cold pool that splits off from a quasi-stationary high-pressure system over the Siberia-Mongolia region due to the passage of a 500-hPa ridge over the region. As the low-level anticyclone moves to the east coast of China, it initiates a southward surge of cool air and strong winds along the coast, resembling a coastal Kelvin wave. Its strength is usually much less than that of the NS. Other than these surges, a significant effect of the EAWM is the explosive development of low-pressure systems over the East China Sea as the cold air moves off the continent and over the warm water, which results from the strong baroclinity between the cold air from the continent and warm air over the ocean, and the subsequent potential instability, rising motion and latent heat release. The last section of the chapter discusses intraseasonal, interannual and interdecadal variations of the EAWM, which can be related to similar oscillations in other planetary-scale circulation features. These include the 10-20-day oscillation, the Madden-Julian Oscillation, the polar vortex, the El Niño/Southern Oscillation, sea-surface temperature anomalies in the North Pacific, the North Atlantic Oscillation, and the East Asia summer monsoon. Furthermore, ?two-way? interactions between the EAWM and some of these oscillations have also been found.","author":[{"dropping-particle":"","family":"Chan","given":"Johnny L C","non-dropping-particle":"","parse-names":false,"suffix":""},{"dropping-particle":"","family":"Li","given":"Chongyin","non-dropping-particle":"","parse-names":false,"suffix":""}],"collection-title":"World Scientific Series on Asia-Pacific Weather and Climate","container-title":"East Asian Monsoon","editor":[{"dropping-particle":"","family":"Chang","given":"C-P","non-dropping-particle":"","parse-names":false,"suffix":""}],"id":"ITEM-1","issued":{"date-parts":[["2004","11","1"]]},"note":"doi:10.1142/9789812701411_0002","page":"54-106","publisher":"World Scientific Publishing Co. Pte. Ltd.","title":"The East Asia Winter Monsoon","type":"chapter","volume":"2"},"uris":["http://www.mendeley.com/documents/?uuid=9b7a9ed1-29c3-47da-ab49-ef2d21135ca1"]}],"mendeley":{"formattedCitation":"(Chan dan Li, 2004)","plainTextFormattedCitation":"(Chan dan Li, 2004)","previouslyFormattedCitation":"(Chan dan Li, 2004)"},"properties":{"noteIndex":0},"schema":"https://github.com/citation-style-language/schema/raw/master/csl-citation.json"}</w:instrText>
      </w:r>
      <w:r>
        <w:fldChar w:fldCharType="separate"/>
      </w:r>
      <w:r w:rsidR="00483854" w:rsidRPr="00483854">
        <w:rPr>
          <w:noProof/>
        </w:rPr>
        <w:t>(Chan dan Li, 2004)</w:t>
      </w:r>
      <w:r>
        <w:fldChar w:fldCharType="end"/>
      </w:r>
      <w:r>
        <w:t xml:space="preserve">. Beberapa indikasi tersebut seringkali dijadikan sebagai indikator untuk mengidentifikasi terjadinya </w:t>
      </w:r>
      <w:r w:rsidRPr="009B5C48">
        <w:rPr>
          <w:i/>
        </w:rPr>
        <w:t>cold surge</w:t>
      </w:r>
      <w:r>
        <w:t xml:space="preserve"> seperti yang dilakukan oleh </w:t>
      </w:r>
      <w:r>
        <w:fldChar w:fldCharType="begin" w:fldLock="1"/>
      </w:r>
      <w:r w:rsidR="00483854">
        <w:instrText>ADDIN CSL_CITATION {"citationItems":[{"id":"ITEM-1","itemData":{"author":[{"dropping-particle":"","family":"Aldrian","given":"E","non-dropping-particle":"","parse-names":false,"suffix":""},{"dropping-particle":"","family":"Utama","given":"G Satriya Adhi","non-dropping-particle":"","parse-names":false,"suffix":""}],"container-title":"Jurnal Sains Dirgantara","id":"ITEM-1","issue":"2","issued":{"date-parts":[["2007"]]},"page":"107-127","title":"Identifikasi dan Karakteristik Seruak Dingin (Cold Surge) tahun 1995-2003","type":"article-journal","volume":"4"},"uris":["http://www.mendeley.com/documents/?uuid=72543a5c-23e3-48f3-99b0-b5ae9ec21a0b"]}],"mendeley":{"formattedCitation":"(Aldrian dan Utama, 2007)","manualFormatting":"Aldrian dan Utama (2007)","plainTextFormattedCitation":"(Aldrian dan Utama, 2007)","previouslyFormattedCitation":"(Aldrian dan Utama, 2007)"},"properties":{"noteIndex":0},"schema":"https://github.com/citation-style-language/schema/raw/master/csl-citation.json"}</w:instrText>
      </w:r>
      <w:r>
        <w:fldChar w:fldCharType="separate"/>
      </w:r>
      <w:r w:rsidRPr="008353EF">
        <w:rPr>
          <w:noProof/>
        </w:rPr>
        <w:t xml:space="preserve">Aldrian dan Utama </w:t>
      </w:r>
      <w:r>
        <w:rPr>
          <w:noProof/>
        </w:rPr>
        <w:t>(</w:t>
      </w:r>
      <w:r w:rsidRPr="008353EF">
        <w:rPr>
          <w:noProof/>
        </w:rPr>
        <w:t>2007)</w:t>
      </w:r>
      <w:r>
        <w:fldChar w:fldCharType="end"/>
      </w:r>
      <w:r>
        <w:t xml:space="preserve">, serta telah </w:t>
      </w:r>
      <w:r w:rsidRPr="009B5C48">
        <w:rPr>
          <w:color w:val="000000" w:themeColor="text1"/>
        </w:rPr>
        <w:t xml:space="preserve">dijadikan pedoman operasional sebagai indeks deteksi kejadian </w:t>
      </w:r>
      <w:r w:rsidRPr="009B5C48">
        <w:rPr>
          <w:i/>
          <w:color w:val="000000" w:themeColor="text1"/>
        </w:rPr>
        <w:t>cold surge</w:t>
      </w:r>
      <w:r w:rsidRPr="009B5C48">
        <w:rPr>
          <w:color w:val="000000" w:themeColor="text1"/>
        </w:rPr>
        <w:t xml:space="preserve"> oleh Badan Meteorologi Klimatologi dan Geofisika (BMKG) (</w:t>
      </w:r>
      <w:hyperlink r:id="rId23" w:history="1">
        <w:r w:rsidRPr="009B5C48">
          <w:rPr>
            <w:rStyle w:val="Hyperlink"/>
            <w:color w:val="000000" w:themeColor="text1"/>
            <w:u w:val="none"/>
          </w:rPr>
          <w:t>http://web.meteo.</w:t>
        </w:r>
        <w:r w:rsidRPr="009B5C48">
          <w:rPr>
            <w:rStyle w:val="Hyperlink"/>
            <w:color w:val="000000" w:themeColor="text1"/>
            <w:u w:val="none"/>
          </w:rPr>
          <w:br/>
          <w:t>bmkg.go.id/id/pengamatan/indeks-surge</w:t>
        </w:r>
      </w:hyperlink>
      <w:r w:rsidRPr="009B5C48">
        <w:rPr>
          <w:color w:val="000000" w:themeColor="text1"/>
        </w:rPr>
        <w:t xml:space="preserve">). </w:t>
      </w:r>
      <w:r>
        <w:t xml:space="preserve">Meskipun demikian, mayoritas peneliti mengidentifikasi </w:t>
      </w:r>
      <w:r w:rsidRPr="009B5C48">
        <w:rPr>
          <w:i/>
          <w:iCs/>
        </w:rPr>
        <w:t>cold surge</w:t>
      </w:r>
      <w:r>
        <w:t xml:space="preserve"> hanya menggunakan kecepatan angin </w:t>
      </w:r>
      <w:r w:rsidRPr="009B5C48">
        <w:rPr>
          <w:i/>
          <w:iCs/>
        </w:rPr>
        <w:t>meridional</w:t>
      </w:r>
      <w:r>
        <w:t xml:space="preserve"> lapisan rendah di sekitar Laut Cina Selatan, </w:t>
      </w:r>
      <w:r w:rsidRPr="009B5C48">
        <w:rPr>
          <w:i/>
          <w:iCs/>
        </w:rPr>
        <w:t>cold surge</w:t>
      </w:r>
      <w:r>
        <w:t xml:space="preserve"> diidentifikasi aktif apabila melewati ambang batas tertentu (</w:t>
      </w:r>
      <w:r w:rsidRPr="009B5C48">
        <w:rPr>
          <w:color w:val="000000" w:themeColor="text1"/>
        </w:rPr>
        <w:t xml:space="preserve">misalnya, </w:t>
      </w:r>
      <w:r w:rsidRPr="009B5C48">
        <w:rPr>
          <w:color w:val="000000" w:themeColor="text1"/>
        </w:rPr>
        <w:fldChar w:fldCharType="begin" w:fldLock="1"/>
      </w:r>
      <w:r w:rsidR="00EB4014">
        <w:rPr>
          <w:color w:val="000000" w:themeColor="text1"/>
        </w:rPr>
        <w:instrText>ADDIN CSL_CITATION {"citationItems":[{"id":"ITEM-1","itemData":{"DOI":"10.1175/MWR-2868.1","ISSN":"00270644","abstract":"During boreal winter, the Maritime Continent is a region of deep cumulus convection and heavy precipitation systems that play a major role in several global- and regional-scale processes. Over the western part of this region, the synoptic-scale Borneo vortex, the northeast cold surge, and the intraseasonal Madden-Julian oscillation (MJO) contribute to the variability in deep convection. This work studies the impact on deep convection due to interactions among these three different motion systems. Furthermore, the role of the unique topography of the region is examined with respect to the variability in the synoptic-scale cold surge and Borneo vortex. On the synoptic scale, the interaction of nort heast winds with local topography and the dynamic response to the change in latitude contribute to the turning of the winds and localized patterns of deep convection. In days without a Borneo vortex, deep convection tends to be suppressed over the South China Sea and Borneo and enhanced downstream over the landmasses on the western and southern peripheries of the equatorial South China Sea. The pattern is reversed in days with a vortex. The presence of a cold surge enhances this contrast. The surge also interacts with the Borneo vortex, in that the vortex is strengthened and the vortex center shifts from over the South China Sea to be located over the western coast of Borneo. The frequency of cold surges and vort ex days is reduced during periods when the MJO is present. Composites of large-scale circulation and outgoing longwave radiation are used to show that often the MJO-related circulation patterns oppose the synoptic-scale cold-surge and vortex circulations. Thus, a primary impact of the MJO is to inhibit weak cold-surge events, which then produces a secondary impact on the Borneo vortex via interactions between the cold-surge winds and the vortex.","author":[{"dropping-particle":"","family":"Chang","given":"Chih-Pei","non-dropping-particle":"","parse-names":false,"suffix":""},{"dropping-particle":"","family":"Harr","given":"P. A.","non-dropping-particle":"","parse-names":false,"suffix":""},{"dropping-particle":"","family":"Chen","given":"H. J.","non-dropping-particle":"","parse-names":false,"suffix":""}],"container-title":"Monthly Weather Review","id":"ITEM-1","issue":"3","issued":{"date-parts":[["2005"]]},"page":"489-503","title":"Synoptic disturbances over the equatorial South China Sea and western maritime continent during boreal winter","type":"article-journal","volume":"133"},"uris":["http://www.mendeley.com/documents/?uuid=e9989b57-1eb0-4c39-870e-ab492a7cdf76"]},{"id":"ITEM-2","itemData":{"DOI":"10.5194/acp-14-4539-2014","author":[{"dropping-particle":"","family":"Koseki","given":"S","non-dropping-particle":"","parse-names":false,"suffix":""},{"dropping-particle":"","family":"Koh","given":"T Y","non-dropping-particle":"","parse-names":false,"suffix":""},{"dropping-particle":"","family":"Teo","given":"C K","non-dropping-particle":"","parse-names":false,"suffix":""}],"container-title":"Atmos. Chem. Phys","id":"ITEM-2","issued":{"date-parts":[["2014"]]},"page":"4539-4562","title":"Borneo vortex and mesoscale convective rainfall","type":"article-journal","volume":"12"},"uris":["http://www.mendeley.com/documents/?uuid=1c9a4e99-cb40-431c-ab0a-ae9765727f2e"]},{"id":"ITEM-3","itemData":{"DOI":"10.1175/JCLI-D-19-0048.1","ISSN":"08948755","abstract":"Northeasterly cold surges strongly influence the rainfall patterns over the Malay Peninsula during the northeast monsoon season. This study looks at the changes in the cold surges and Madden–Julian oscillation (MJO) characteristics through the northeast monsoon season and their interaction. Nearly 75% of the cold surge events tend to cross the equator around the Java Sea area (1008–1108E) in February–March with drier conditions prevailing over the Malay Peninsula and increased rainfall over Java. Both the cold surges and the MJO undergo seasonal variations with well-defined regional features. Wavelet analysis shows that MJO amplitude and high-frequency rainfall variations over Southeast Asia peak in November–December. MJO amplitude is suppressed during February and March. This is linked to the high-frequency surges of meridional winds that are prominent during the early part of the season, but February–March is dominated by low-frequency (;20–90 days) cross-equatorial monsoon flow. These prolonged periods of strong meridional flow at the equator interact with the MJO both dynamically and thermodynamically and act as a barrier for convection from propagating from the Indian Ocean to the Maritime Continent (MC). These interactions may have implications for weather and seasonal forecasting over the region. An evaluation of the properties of cold surges and their interaction with the seasonal cycle in the Met Office Unified Model is performed. The atmosphere–ocean coupled model performs better in representing the pattern of influence of the cold surges despite the biases in intensity and spatial distribution of rainfall extremes. These diagnostics are presented with the aim of developing a set of model evaluation metrics for global and regional models.","author":[{"dropping-particle":"","family":"Xavier","given":"Prince","non-dropping-particle":"","parse-names":false,"suffix":""},{"dropping-particle":"","family":"Lim","given":"See Yee","non-dropping-particle":"","parse-names":false,"suffix":""},{"dropping-particle":"","family":"Abdullah","given":"Muhammad Firdaus Ammar","non-dropping-particle":"Bin","parse-names":false,"suffix":""},{"dropping-particle":"","family":"Bala","given":"Michael","non-dropping-particle":"","parse-names":false,"suffix":""},{"dropping-particle":"","family":"Chenoli","given":"Sheeba Nettukandy","non-dropping-particle":"","parse-names":false,"suffix":""},{"dropping-particle":"","family":"Handayani","given":"Asteria S.","non-dropping-particle":"","parse-names":false,"suffix":""},{"dropping-particle":"","family":"Marzin","given":"Charline","non-dropping-particle":"","parse-names":false,"suffix":""},{"dropping-particle":"","family":"Permana","given":"Donaldi","non-dropping-particle":"","parse-names":false,"suffix":""},{"dropping-particle":"","family":"Tangang","given":"Fredolin","non-dropping-particle":"","parse-names":false,"suffix":""},{"dropping-particle":"","family":"Williams","given":"Keith D.","non-dropping-particle":"","parse-names":false,"suffix":""},{"dropping-particle":"","family":"Yik","given":"Diong Jeong","non-dropping-particle":"","parse-names":false,"suffix":""}],"container-title":"Journal of Climate","id":"ITEM-3","issue":"6","issued":{"date-parts":[["2020"]]},"page":"2467-2482","title":"Seasonal dependence of cold surges and their interaction with the madden–julian oscillation over Southeast Asia","type":"article-journal","volume":"33"},"uris":["http://www.mendeley.com/documents/?uuid=48bba968-22aa-4151-9da0-7a5fea715d2b"]}],"mendeley":{"formattedCitation":"(Chang dkk., 2005; Koseki dkk., 2014; Xavier dkk., 2020)","manualFormatting":"Chang dkk., 2005; Koseki dkk., 2014; Xavier dkk., 2020)","plainTextFormattedCitation":"(Chang dkk., 2005; Koseki dkk., 2014; Xavier dkk., 2020)","previouslyFormattedCitation":"(Chang dkk., 2005; Koseki dkk., 2014; Xavier dkk., 2020)"},"properties":{"noteIndex":0},"schema":"https://github.com/citation-style-language/schema/raw/master/csl-citation.json"}</w:instrText>
      </w:r>
      <w:r w:rsidRPr="009B5C48">
        <w:rPr>
          <w:color w:val="000000" w:themeColor="text1"/>
        </w:rPr>
        <w:fldChar w:fldCharType="separate"/>
      </w:r>
      <w:r w:rsidR="00556224" w:rsidRPr="00556224">
        <w:rPr>
          <w:noProof/>
          <w:color w:val="000000" w:themeColor="text1"/>
        </w:rPr>
        <w:t>Chang dkk., 2005; Koseki dkk., 2014; Xavier dkk., 2020)</w:t>
      </w:r>
      <w:r w:rsidRPr="009B5C48">
        <w:rPr>
          <w:color w:val="000000" w:themeColor="text1"/>
        </w:rPr>
        <w:fldChar w:fldCharType="end"/>
      </w:r>
      <w:r>
        <w:t>.</w:t>
      </w:r>
    </w:p>
    <w:p w14:paraId="5F019D9B" w14:textId="3EDE7C36" w:rsidR="009B5C48" w:rsidRDefault="009B5C48" w:rsidP="009B5C48">
      <w:pPr>
        <w:spacing w:after="0"/>
        <w:ind w:firstLine="709"/>
        <w:jc w:val="both"/>
      </w:pPr>
      <w:r w:rsidRPr="009B5C48">
        <w:rPr>
          <w:i/>
          <w:iCs/>
        </w:rPr>
        <w:t>Cold surge</w:t>
      </w:r>
      <w:r>
        <w:t xml:space="preserve"> dapat berpropagasi jauh menuju selatan hingga melintasi garis ekuator apabila intensitasnya cukup kuat. Fenomena </w:t>
      </w:r>
      <w:r w:rsidRPr="009B5C48">
        <w:rPr>
          <w:i/>
          <w:iCs/>
        </w:rPr>
        <w:t>cold surge</w:t>
      </w:r>
      <w:r>
        <w:t xml:space="preserve"> jenis ini dikenal sebagai </w:t>
      </w:r>
      <w:r w:rsidRPr="009B5C48">
        <w:rPr>
          <w:i/>
          <w:iCs/>
        </w:rPr>
        <w:t>cross equatorial northerly surge</w:t>
      </w:r>
      <w:r>
        <w:t xml:space="preserve"> </w:t>
      </w:r>
      <w:r>
        <w:fldChar w:fldCharType="begin" w:fldLock="1"/>
      </w:r>
      <w:r w:rsidR="00483854">
        <w:instrText>ADDIN CSL_CITATION {"citationItems":[{"id":"ITEM-1","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II","id":"ITEM-1","issued":{"date-parts":[["2011"]]},"page":"27-47","title":"The Cross-Equatorial Northerly Surge over the Maritime Continent and Its Relationship to Precipitation Patterns","type":"article-journal","volume":"89A"},"uris":["http://www.mendeley.com/documents/?uuid=e4cf7c0d-13c0-453d-a972-cfbcbb56d263"]}],"mendeley":{"formattedCitation":"(Hattori dkk., 2011)","plainTextFormattedCitation":"(Hattori dkk., 2011)","previouslyFormattedCitation":"(Hattori dkk., 2011)"},"properties":{"noteIndex":0},"schema":"https://github.com/citation-style-language/schema/raw/master/csl-citation.json"}</w:instrText>
      </w:r>
      <w:r>
        <w:fldChar w:fldCharType="separate"/>
      </w:r>
      <w:r w:rsidR="00483854" w:rsidRPr="00483854">
        <w:rPr>
          <w:noProof/>
        </w:rPr>
        <w:t>(Hattori dkk., 2011)</w:t>
      </w:r>
      <w:r>
        <w:fldChar w:fldCharType="end"/>
      </w:r>
      <w:r>
        <w:t xml:space="preserve">. </w:t>
      </w:r>
      <w:r w:rsidRPr="0010045F">
        <w:t>Hal ini</w:t>
      </w:r>
      <w:r>
        <w:t xml:space="preserve"> dapat terjadi</w:t>
      </w:r>
      <w:r w:rsidRPr="0010045F">
        <w:t xml:space="preserve"> karena orientasi topografi regional bertindak untuk membatasi aliran sedemikian rupa sehingga aliran </w:t>
      </w:r>
      <w:r>
        <w:t>angin dari timur laut</w:t>
      </w:r>
      <w:r w:rsidRPr="0010045F">
        <w:t xml:space="preserve"> </w:t>
      </w:r>
      <w:r>
        <w:t>level</w:t>
      </w:r>
      <w:r w:rsidRPr="0010045F">
        <w:t xml:space="preserve"> rendah disalurkan menuju khatulistiwa.</w:t>
      </w:r>
      <w:r>
        <w:t xml:space="preserve"> </w:t>
      </w:r>
      <w:r w:rsidR="00E92F32" w:rsidRPr="00E92F32">
        <w:rPr>
          <w:i/>
          <w:iCs/>
        </w:rPr>
        <w:t xml:space="preserve">Cross equatorial northerly surge </w:t>
      </w:r>
      <w:r>
        <w:t xml:space="preserve">dapat dibelokkan ke arah timur ketika melintasi garis ekuator oleh karena gradien vortisitas planet berikut dengan </w:t>
      </w:r>
      <w:r>
        <w:lastRenderedPageBreak/>
        <w:t xml:space="preserve">defleksi akibat pengaruh topografi lokal (khususnya Pulau Sumatra) </w:t>
      </w:r>
      <w:r>
        <w:fldChar w:fldCharType="begin" w:fldLock="1"/>
      </w:r>
      <w:r w:rsidR="00745345">
        <w:instrText>ADDIN CSL_CITATION {"citationItems":[{"id":"ITEM-1","itemData":{"DOI":"10.1175/amsmonographs-d-15-0011.1","ISSN":"0065-9401","abstract":"The Asian monsoon is a planetary-scale circulation system powered by the release of latent heat, but important features of deep convection and rainfall distribution cannot be adequately represented by the large-scale patterns. This is mainly due to the strong influences of terrain that are important across a wide range of horizontal scales, especially over the Maritime Continent where the complex terrain has a dominant effect on the behavior of convective rainfall during the boreal winter monsoon. This chapter is a review and summary of published results on the effects on monsoon convection due to interactions between the Maritime Continent terrain and large-scale transient systems.The Maritime Continent topographic features strongly affect both the demarcation of the boreal summer and winter monsoon regimes and the asymmetric seasonal marches during the transition seasons. In the western part of the region, the complex interactions that lead to variability in deep convection are primarily controlled by the cold surges and the synoptic-scale Borneo vortex. The Madden–Julian oscillation (MJO) reduces the frequency of weaker surges through an interference with their structure. It also influences convection, particularly on the diurnal cycle and when synoptic activities are weak. When both surges and the Borneo vortex are present, interactions between these circulations with the terrain can cause the strongest convection, which has included Typhoon Vamei (2001), which is the only observed tropical cyclone that developed within 1.5° of the equator.The cold surges are driven by midlatitude pressure rises associated with the movement of the Siberian high. Rapid strengthening of surge northeasterly winds can be explained as the tropical response via a geostrophic adjustment process to the pressure forcing in the form of an equatorial Rossby wave group. Dispersion of meridional modes leads to a northeast–southwest orientation that allows the surge to stream downstream through the similarly oriented South China Sea. This evolution leads to a cross-equatorial return flow and a cyclonic circulation at the equator, and thus a mechanism for equatorial cyclogenesis. Although the narrow width of the southern South China Sea facilitates strengthening of the cold surge, it also severely restricts the likelihood of cyclone development so that Vamei remains to be the only typhoon observed in the equatorial South China Sea.Climate variations from El Niño–Southern Oscillati…","author":[{"dropping-particle":"","family":"Chang","given":"Chih-Pei","non-dropping-particle":"","parse-names":false,"suffix":""},{"dropping-particle":"","family":"Lu","given":"Mong-Ming","non-dropping-particle":"","parse-names":false,"suffix":""},{"dropping-particle":"","family":"Lim","given":"Hock","non-dropping-particle":"","parse-names":false,"suffix":""}],"container-title":"Meteorological Monographs","id":"ITEM-1","issued":{"date-parts":[["2016"]]},"page":"6.1-6.29","title":"Monsoon Convection in the Maritime Continent: Interaction of Large-Scale Motion and Complex Terrain","type":"article-journal","volume":"56"},"uris":["http://www.mendeley.com/documents/?uuid=d587640d-8d7f-492e-bed9-a9dfec38c864"]}],"mendeley":{"formattedCitation":"(Chang dkk., 2016)","plainTextFormattedCitation":"(Chang dkk., 2016)","previouslyFormattedCitation":"(Chang dkk., 2016)"},"properties":{"noteIndex":0},"schema":"https://github.com/citation-style-language/schema/raw/master/csl-citation.json"}</w:instrText>
      </w:r>
      <w:r>
        <w:fldChar w:fldCharType="separate"/>
      </w:r>
      <w:r w:rsidR="00042AC3" w:rsidRPr="00042AC3">
        <w:rPr>
          <w:noProof/>
        </w:rPr>
        <w:t>(Chang dkk., 2016)</w:t>
      </w:r>
      <w:r>
        <w:fldChar w:fldCharType="end"/>
      </w:r>
      <w:r>
        <w:t xml:space="preserve">. Baik </w:t>
      </w:r>
      <w:r w:rsidRPr="009B5C48">
        <w:rPr>
          <w:i/>
          <w:iCs/>
        </w:rPr>
        <w:t>cold surge</w:t>
      </w:r>
      <w:r>
        <w:t xml:space="preserve"> maupun </w:t>
      </w:r>
      <w:r w:rsidR="0011660B" w:rsidRPr="0011660B">
        <w:rPr>
          <w:i/>
          <w:iCs/>
        </w:rPr>
        <w:t>cross equatorial northerly surge</w:t>
      </w:r>
      <w:r>
        <w:t>, keduanya berperan dalam peningkatan aktivitas konvektif di wilayah Benua Maritim bagian barat. Sehingga dapat meningkatkan aliran keluar (</w:t>
      </w:r>
      <w:r w:rsidRPr="009B5C48">
        <w:rPr>
          <w:i/>
          <w:iCs/>
        </w:rPr>
        <w:t>outflow</w:t>
      </w:r>
      <w:r>
        <w:t xml:space="preserve">) di lapisan troposfer atas yang kemudian berkaitan dengan peningkatan aliran jet di Asia Timur lintang menengah </w:t>
      </w:r>
      <w:r>
        <w:fldChar w:fldCharType="begin" w:fldLock="1"/>
      </w:r>
      <w:r w:rsidR="00745345">
        <w:instrText>ADDIN CSL_CITATION {"citationItems":[{"id":"ITEM-1","itemData":{"DOI":"10.1175/1520-0493(1982)110&lt;0933:STPSIO&gt;2.0.CO;2","ISSN":"00270644","abstract":"Objectively analyzed 200mb winds of four winters are used to study the short-term teleconnections between planetary-scale circulation components over the monsoon region. The composited structures suggest that during very active NE monsoon (surge) periods, the midlatitude and tropical circulation components vary in a coherent way. The jet streak and local Hadley circulation over E Asia, the divergent flow over the maritime continent, and the equatorial Walker circulations over the Pacific and Indian Oceans all strengthen steadily, while the secondary jet streak over W Asia weakens. -from Authors","author":[{"dropping-particle":"","family":"Chang","given":"Chih-Pei","non-dropping-particle":"","parse-names":false,"suffix":""},{"dropping-particle":"","family":"Lau","given":"K. M.","non-dropping-particle":"","parse-names":false,"suffix":""}],"container-title":"Monthly Weather Review","id":"ITEM-1","issue":"8","issued":{"date-parts":[["1982"]]},"page":"933-946","title":"Short-term planetary-scale interactions over the tropics and midlatitudes during northern winter. Part I: contrasts between active and inactive periods.","type":"article-journal","volume":"110"},"uris":["http://www.mendeley.com/documents/?uuid=63aa29f2-fb70-4701-ac92-4cb053f35c25"]}],"mendeley":{"formattedCitation":"(Chang dan Lau, 1982)","plainTextFormattedCitation":"(Chang dan Lau, 1982)","previouslyFormattedCitation":"(Chang dan Lau, 1982)"},"properties":{"noteIndex":0},"schema":"https://github.com/citation-style-language/schema/raw/master/csl-citation.json"}</w:instrText>
      </w:r>
      <w:r>
        <w:fldChar w:fldCharType="separate"/>
      </w:r>
      <w:r w:rsidR="00042AC3" w:rsidRPr="00042AC3">
        <w:rPr>
          <w:noProof/>
        </w:rPr>
        <w:t>(Chang dan Lau, 1982)</w:t>
      </w:r>
      <w:r>
        <w:fldChar w:fldCharType="end"/>
      </w:r>
      <w:r>
        <w:t>.</w:t>
      </w:r>
    </w:p>
    <w:p w14:paraId="543F106C" w14:textId="01519832" w:rsidR="00A700D0" w:rsidRPr="00A700D0" w:rsidRDefault="009B5C48" w:rsidP="009B5C48">
      <w:pPr>
        <w:spacing w:after="0"/>
        <w:ind w:firstLine="709"/>
        <w:jc w:val="both"/>
      </w:pPr>
      <w:r>
        <w:t xml:space="preserve">Propagasi </w:t>
      </w:r>
      <w:r w:rsidRPr="009B5C48">
        <w:rPr>
          <w:i/>
          <w:iCs/>
        </w:rPr>
        <w:t>cold surge</w:t>
      </w:r>
      <w:r>
        <w:t xml:space="preserve"> dengan intensitas kuat</w:t>
      </w:r>
      <w:r w:rsidRPr="002F3AF4">
        <w:t xml:space="preserve"> dapat menyebabkan hujan lebat dan sering dikaitkan dengan banjir parah di zona khatulistiwa khususnya di Semenanjung Malaya, Sumatera, Kalimantan, dan pulau-pulau Indonesia lainnya</w:t>
      </w:r>
      <w:r>
        <w:t xml:space="preserve"> yang berada di sebelah barat </w:t>
      </w:r>
      <w:r>
        <w:fldChar w:fldCharType="begin" w:fldLock="1"/>
      </w:r>
      <w:r w:rsidR="00483854">
        <w:instrText>ADDIN CSL_CITATION {"citationItems":[{"id":"ITEM-1","itemData":{"DOI":"10.1175/bams-88-3-385","ISSN":"0003-0007","author":[{"dropping-particle":"","family":"Johnson","given":"Richard H","non-dropping-particle":"","parse-names":false,"suffix":""},{"dropping-particle":"","family":"Chang","given":"C P","non-dropping-particle":"","parse-names":false,"suffix":""}],"container-title":"Bulletin of the American Meteorological Society","id":"ITEM-1","issue":"3","issued":{"date-parts":[["2007"]]},"page":"385-392","title":"WINTER MONEX A Quarter-Century and Beyond","type":"article-journal","volume":"88"},"uris":["http://www.mendeley.com/documents/?uuid=7bf732ae-b79c-4746-af97-9183f5573061"]},{"id":"ITEM-2","itemData":{"DOI":"10.1029/2008GL033429","ISSN":"00948276","abstract":"The mid-December 2006 to late January 2007 flood in souhthern Peninsular Malaysia was the worst flood in a century and was caused by three extreme precipitation episodes. These extreme precipitation events were mainly associated with strong northeasterly winds over the South China Sea. In all cases, the northeasterlies penetrated anomalously far south and followed almost a straight trajectory. The elevated terrain over Sumatra and southern Peninsular Malaysia caused low-level convergence. The strong easterly winds near Java associated with the Rossby wave-type response to Madden-Julian Oscillation (MJO) inhibited the counter-clockwise turning of the northeasterlies and the formation of the Borneo vortex, which, in turn, enhanced the low-level convergence over the region. The abrupt termination of the Indian Ocean Dipole (IOD) in December 2006 played a secondary role as warmer equatorial Indian Ocean helped in the MJO formation. Copyright 2008 by the American Geophysical Union.","author":[{"dropping-particle":"","family":"Tangang","given":"Fredolin T.","non-dropping-particle":"","parse-names":false,"suffix":""},{"dropping-particle":"","family":"Juneng","given":"Liew","non-dropping-particle":"","parse-names":false,"suffix":""},{"dropping-particle":"","family":"Salimun","given":"Ester","non-dropping-particle":"","parse-names":false,"suffix":""},{"dropping-particle":"","family":"Vinayachandran","given":"P. N.","non-dropping-particle":"","parse-names":false,"suffix":""},{"dropping-particle":"","family":"Seng","given":"Yap Kok","non-dropping-particle":"","parse-names":false,"suffix":""},{"dropping-particle":"","family":"Reason","given":"C. J.C.","non-dropping-particle":"","parse-names":false,"suffix":""},{"dropping-particle":"","family":"Behera","given":"Swadhin K.","non-dropping-particle":"","parse-names":false,"suffix":""},{"dropping-particle":"","family":"Yasunari","given":"T.","non-dropping-particle":"","parse-names":false,"suffix":""}],"container-title":"Geophysical Research Letters","id":"ITEM-2","issue":"14","issued":{"date-parts":[["2008"]]},"page":"1-6","title":"On the roles of the northeast cold surge, the Borneo vortex, the Madden-Julian Oscillation, and the Indian Ocean Dipole during the extreme 2006/2007 flood in southern Peninsular Malaysia","type":"article-journal","volume":"35"},"uris":["http://www.mendeley.com/documents/?uuid=45be6937-4a37-4deb-a5ef-5cd1f9a4a8b0"]}],"mendeley":{"formattedCitation":"(Johnson dan Chang, 2007; Tangang dkk., 2008)","plainTextFormattedCitation":"(Johnson dan Chang, 2007; Tangang dkk., 2008)","previouslyFormattedCitation":"(Johnson dan Chang, 2007; Tangang dkk., 2008)"},"properties":{"noteIndex":0},"schema":"https://github.com/citation-style-language/schema/raw/master/csl-citation.json"}</w:instrText>
      </w:r>
      <w:r>
        <w:fldChar w:fldCharType="separate"/>
      </w:r>
      <w:r w:rsidR="00483854" w:rsidRPr="00483854">
        <w:rPr>
          <w:noProof/>
        </w:rPr>
        <w:t>(Johnson dan Chang, 2007; Tangang dkk., 2008)</w:t>
      </w:r>
      <w:r>
        <w:fldChar w:fldCharType="end"/>
      </w:r>
      <w:r>
        <w:t xml:space="preserve">. Sebagai contoh, penelitian </w:t>
      </w:r>
      <w:r>
        <w:fldChar w:fldCharType="begin" w:fldLock="1"/>
      </w:r>
      <w:r w:rsidR="006F18CF">
        <w:instrText>ADDIN CSL_CITATION {"citationItems":[{"id":"ITEM-1","itemData":{"DOI":"10.2151/sola.2007-024","ISSN":"13496476","abstract":"Torrential rains that repeatedly occurred over Java Island causing widespread floods in late January and early February 2007 coincided with a strong and persistent trans-equatorial monsoon flow from the Northern Hemisphere. While convections develop frequently over the island's mountainous areas in the afternoon, convections over the northern plains are active during the night and morning hours. The strong trans-equatorial monsoon flow with an upper southeasterly wind produces a strong low-level vertical shear of wind and dry mid-level environment over the island. These conditions allow the severe convections to occur repeatedly for days and to sustain for an extended period of time. The results suggest that the trans-equatorial monsoon flow plays a principal role in the formation of the repeated torrential rains. The probability of occurrence of a strong and persistent trans-equatorial monsoon flow that causes torrential rains and widespread floods over Java Island is estimated to be once every 5-10 years.","author":[{"dropping-particle":"","family":"Wu","given":"Peiming","non-dropping-particle":"","parse-names":false,"suffix":""},{"dropping-particle":"","family":"Hara","given":"Masayuki","non-dropping-particle":"","parse-names":false,"suffix":""},{"dropping-particle":"","family":"Fudeyasu","given":"Hironori","non-dropping-particle":"","parse-names":false,"suffix":""},{"dropping-particle":"","family":"Yamanaka","given":"Manabu D.","non-dropping-particle":"","parse-names":false,"suffix":""},{"dropping-particle":"","family":"Matsumoto","given":"Jun","non-dropping-particle":"","parse-names":false,"suffix":""},{"dropping-particle":"","family":"Syamsudin","given":"Fadli","non-dropping-particle":"","parse-names":false,"suffix":""},{"dropping-particle":"","family":"Sulistyowati","given":"Reni","non-dropping-particle":"","parse-names":false,"suffix":""},{"dropping-particle":"","family":"Djajadihardja","given":"Yusuf S.","non-dropping-particle":"","parse-names":false,"suffix":""}],"container-title":"Scientific Online Letters on the Atmosphere","id":"ITEM-1","issued":{"date-parts":[["2007"]]},"page":"93-96","title":"The impact of trans-equatorial monsoon flow on the formation of repeated torrential rains over java Island","type":"article-journal","volume":"3"},"uris":["http://www.mendeley.com/documents/?uuid=d30f6d13-e97d-4017-8b1f-6c8daedae3f4"]}],"mendeley":{"formattedCitation":"(Wu dkk., 2007)","manualFormatting":"Wu dkk. (2007)","plainTextFormattedCitation":"(Wu dkk., 2007)","previouslyFormattedCitation":"(Wu dkk., 2007)"},"properties":{"noteIndex":0},"schema":"https://github.com/citation-style-language/schema/raw/master/csl-citation.json"}</w:instrText>
      </w:r>
      <w:r>
        <w:fldChar w:fldCharType="separate"/>
      </w:r>
      <w:r w:rsidRPr="008353EF">
        <w:rPr>
          <w:noProof/>
        </w:rPr>
        <w:t xml:space="preserve">Wu </w:t>
      </w:r>
      <w:r>
        <w:rPr>
          <w:noProof/>
        </w:rPr>
        <w:t>dkk.</w:t>
      </w:r>
      <w:r w:rsidRPr="008353EF">
        <w:rPr>
          <w:noProof/>
        </w:rPr>
        <w:t xml:space="preserve"> </w:t>
      </w:r>
      <w:r>
        <w:rPr>
          <w:noProof/>
        </w:rPr>
        <w:t>(</w:t>
      </w:r>
      <w:r w:rsidRPr="008353EF">
        <w:rPr>
          <w:noProof/>
        </w:rPr>
        <w:t>2007)</w:t>
      </w:r>
      <w:r>
        <w:fldChar w:fldCharType="end"/>
      </w:r>
      <w:r>
        <w:t xml:space="preserve"> mengungkapkan bahwa </w:t>
      </w:r>
      <w:r w:rsidRPr="002F3AF4">
        <w:t>hujan lebat dengan durasi yang cukup lama menyebabkan banjir yang cukup luas di Pulau Jawa bagian barat</w:t>
      </w:r>
      <w:r>
        <w:t xml:space="preserve"> dipengaruhi kuat oleh adanya aliran lintas garis ekuator (waktu itu belum dikenal sebutan </w:t>
      </w:r>
      <w:r w:rsidRPr="009B5C48">
        <w:rPr>
          <w:i/>
          <w:iCs/>
        </w:rPr>
        <w:t>cross equatorial northerly surge</w:t>
      </w:r>
      <w:r>
        <w:t xml:space="preserve">). Hal tersebut didukung bahwa fenomena </w:t>
      </w:r>
      <w:r w:rsidRPr="009B5C48">
        <w:rPr>
          <w:i/>
          <w:iCs/>
        </w:rPr>
        <w:t>Madden Julian Oscillation</w:t>
      </w:r>
      <w:r>
        <w:t xml:space="preserve"> (MJO) yang sedang tidak aktif, dimana fenomena MJO aktif juga dapat memodulasi intensitas curah hujan cukup signifikan di wilayah Indonesia.</w:t>
      </w:r>
    </w:p>
    <w:p w14:paraId="7F753D9D" w14:textId="5C08356C" w:rsidR="00A700D0" w:rsidRDefault="00A700D0" w:rsidP="00B638D7">
      <w:pPr>
        <w:pStyle w:val="Heading3"/>
        <w:numPr>
          <w:ilvl w:val="0"/>
          <w:numId w:val="15"/>
        </w:numPr>
        <w:ind w:left="709" w:hanging="709"/>
      </w:pPr>
      <w:bookmarkStart w:id="25" w:name="_Toc103544192"/>
      <w:r w:rsidRPr="00A700D0">
        <w:t>Proses pelembapan atmosfer</w:t>
      </w:r>
      <w:bookmarkEnd w:id="25"/>
    </w:p>
    <w:p w14:paraId="41F66293" w14:textId="494ED2DD" w:rsidR="009B5C48" w:rsidRDefault="009B5C48" w:rsidP="00B638D7">
      <w:pPr>
        <w:pStyle w:val="Heading4"/>
        <w:numPr>
          <w:ilvl w:val="0"/>
          <w:numId w:val="16"/>
        </w:numPr>
        <w:spacing w:before="0"/>
        <w:ind w:left="851" w:hanging="851"/>
        <w:rPr>
          <w:b w:val="0"/>
          <w:bCs/>
        </w:rPr>
      </w:pPr>
      <w:r w:rsidRPr="00362C4E">
        <w:rPr>
          <w:b w:val="0"/>
          <w:bCs/>
        </w:rPr>
        <w:t>Energi dari interaksi permukaan laut dengan atmosfer</w:t>
      </w:r>
    </w:p>
    <w:p w14:paraId="68999143" w14:textId="67917334" w:rsidR="00F37CD2" w:rsidRDefault="00F37CD2" w:rsidP="00F37CD2">
      <w:pPr>
        <w:pBdr>
          <w:top w:val="nil"/>
          <w:left w:val="nil"/>
          <w:bottom w:val="nil"/>
          <w:right w:val="nil"/>
          <w:between w:val="nil"/>
        </w:pBdr>
        <w:tabs>
          <w:tab w:val="left" w:pos="711"/>
        </w:tabs>
        <w:spacing w:after="0"/>
        <w:jc w:val="both"/>
      </w:pPr>
      <w:r>
        <w:tab/>
      </w:r>
      <w:r>
        <w:tab/>
        <w:t xml:space="preserve">Sebagaimana yang telah diuraikan pada bagian sebelumnya, bahwa propagasi </w:t>
      </w:r>
      <w:r>
        <w:rPr>
          <w:i/>
        </w:rPr>
        <w:t>cold surge</w:t>
      </w:r>
      <w:r>
        <w:t xml:space="preserve"> di Laut Cina Selatan mengalami transformasi dari bersifat dingin dan kering menjadi hangat dan lembab melalui transfer energi dari laut ke atmosfer </w:t>
      </w:r>
      <w:r>
        <w:fldChar w:fldCharType="begin" w:fldLock="1"/>
      </w:r>
      <w:r w:rsidR="006F18CF">
        <w:instrText>ADDIN CSL_CITATION {"citationItems":[{"id":"ITEM-1","itemData":{"DOI":"10.1175/1520-0493(1986)114&lt;2004:motblo&gt;2.0.co;2","ISSN":"00270644","abstract":"Aircraft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Rev.","id":"ITEM-1","issue":"11","issued":{"date-parts":[["1986"]]},"page":"2004-2015","title":"Modification of the boundary layer over the South China Sea during a winter MONEX cold surge event.","type":"article-journal","volume":"114"},"uris":["http://www.mendeley.com/documents/?uuid=61063164-8e6f-4ea2-bd33-ed24dc6c3282"]}],"mendeley":{"formattedCitation":"(Johnson dan Zimmerman, 1986)","plainTextFormattedCitation":"(Johnson dan Zimmerman, 1986)","previouslyFormattedCitation":"(Johnson dan Zimmerman, 1986)"},"properties":{"noteIndex":0},"schema":"https://github.com/citation-style-language/schema/raw/master/csl-citation.json"}</w:instrText>
      </w:r>
      <w:r>
        <w:fldChar w:fldCharType="separate"/>
      </w:r>
      <w:r w:rsidR="00483854" w:rsidRPr="00483854">
        <w:rPr>
          <w:noProof/>
        </w:rPr>
        <w:t>(Johnson dan Zimmerman, 1986)</w:t>
      </w:r>
      <w:r>
        <w:fldChar w:fldCharType="end"/>
      </w:r>
      <w:r>
        <w:t xml:space="preserve">. Pertukaran energi dari lautan di daerah tropis dengan lautan di lintang tinggi berbeda prosesnya dalam mempengaruhi atmosfer diatasnya </w:t>
      </w:r>
      <w:r>
        <w:fldChar w:fldCharType="begin" w:fldLock="1"/>
      </w:r>
      <w:r>
        <w:instrText>ADDIN CSL_CITATION {"citationItems":[{"id":"ITEM-1","itemData":{"DOI":"10.1007/978-94-015-8302-2_2","ISBN":"978-94-015-8302-2","abstract":"The prevailing weather processes in winter over East Asia are outbreaks of cold air which, among the most significant weather events of winter over the Northern Hemisphere, are marked by the invasion of extremely dry and cold air over Mongolia, northern China, and Korea. The associated weather includes high winds, an abrupt temperature drop, severe frost, freezing rain, heavy snowfalls and even sandstorms. The severity of these weathers greatly depend upon the coldness of the air masses, patterns of synoptic systems and circulation and the regional or local terrain features.","author":[{"dropping-particle":"","family":"Ding","given":"Yihui","non-dropping-particle":"","parse-names":false,"suffix":""}],"container-title":"Monsoons over China","editor":[{"dropping-particle":"","family":"Yihui","given":"Ding","non-dropping-particle":"","parse-names":false,"suffix":""}],"id":"ITEM-1","issued":{"date-parts":[["1994"]]},"page":"91-173","publisher":"Springer Netherlands","publisher-place":"Dordrecht","title":"The Winter Monsoon in East Asia","type":"chapter"},"uris":["http://www.mendeley.com/documents/?uuid=c3b2334a-3acf-4e5a-a564-d2e23d2bc2f2"]}],"mendeley":{"formattedCitation":"(Ding, 1994)","plainTextFormattedCitation":"(Ding, 1994)","previouslyFormattedCitation":"(Ding, 1994)"},"properties":{"noteIndex":0},"schema":"https://github.com/citation-style-language/schema/raw/master/csl-citation.json"}</w:instrText>
      </w:r>
      <w:r>
        <w:fldChar w:fldCharType="separate"/>
      </w:r>
      <w:r w:rsidRPr="0093325B">
        <w:rPr>
          <w:noProof/>
        </w:rPr>
        <w:t>(Ding, 1994)</w:t>
      </w:r>
      <w:r>
        <w:fldChar w:fldCharType="end"/>
      </w:r>
      <w:r>
        <w:t xml:space="preserve">. Oleh karena itu, perlu diperjelas parameter apa saja yang dapat mendeskripsikan transfer energi tersebut. Dalam hal ini, </w:t>
      </w:r>
      <w:r>
        <w:fldChar w:fldCharType="begin" w:fldLock="1"/>
      </w:r>
      <w:r w:rsidR="006F18CF">
        <w:instrText>ADDIN CSL_CITATION {"citationItems":[{"id":"ITEM-1","itemData":{"DOI":"10.1038/175238c0","ISSN":"00280836","abstract":"Present study documents the intraseasonal variability of sea surface temperature (SST) in the South China Sea (SCS) during boreal winter and its association with the East Asian winter monsoon (EAWM) variability. In northern Tropics, the largest intraseasonal variability of SST during boreal winter is found in the SCS, with two localized regions of large standard deviation, one extending westward from the Luzon Strait and the other extending southward from the coast of central Vietnam. Correspondingly, large intraseasonal variability in surface heat fluxes is observed in the above regions. Analysis shows that the formation of large intraseasonal SST anomalies in these regions is attributed largely to wind-related surface latent heat flux changes, with supplementary contribution from cloud-related surface shortwave radiation changes. Wind-induced Ekman advection has a negative effect, and the Ekman upwelling pattern differs from the intraseasonal SST anomaly pattern. The intraseasonal variations of SST in the SCS display a close association with the East Asian winter monsoon (EAWM) change with a time lag of 3–5 days. In a weak (strong) phase of the EAWM, decrease (increase) in surface wind speed and suppression (enhancement) in surface latent heat flux lead to intraseasonal SST warming (cooling). This intraseasonal SST signal displays a southward propagation with the SST change in northern SCS leading that in southern SCS by about 2 days. A similar southward propagation is seen in surface wind speed and latent heat flux anomalies. The southward propagation of cloud and shortwave radiation anomalies is limited to northern part of the SCS","author":[{"dropping-particle":"","family":"Wu","given":"Renguang","non-dropping-particle":"","parse-names":false,"suffix":""},{"dropping-particle":"","family":"Chen","given":"Z.","non-dropping-particle":"","parse-names":false,"suffix":""}],"container-title":"Journal of Geophysical Research: Atmospheres","id":"ITEM-1","issued":{"date-parts":[["2015"]]},"page":"5863-5878","title":"Intraseasonal SST variations in the South China Sea during boreal winter and impacts of the East Asian winter monsoon","type":"article-journal","volume":"120"},"uris":["http://www.mendeley.com/documents/?uuid=5523500d-2f0d-4249-a55d-f5b7b285e07c"]}],"mendeley":{"formattedCitation":"(Wu dan Chen, 2015)","manualFormatting":"Wu dan Chen (2015)","plainTextFormattedCitation":"(Wu dan Chen, 2015)","previouslyFormattedCitation":"(Wu dan Chen, 2015)"},"properties":{"noteIndex":0},"schema":"https://github.com/citation-style-language/schema/raw/master/csl-citation.json"}</w:instrText>
      </w:r>
      <w:r>
        <w:fldChar w:fldCharType="separate"/>
      </w:r>
      <w:r w:rsidRPr="00363E70">
        <w:rPr>
          <w:noProof/>
        </w:rPr>
        <w:t xml:space="preserve">Wu dan Chen </w:t>
      </w:r>
      <w:r>
        <w:rPr>
          <w:noProof/>
        </w:rPr>
        <w:t>(</w:t>
      </w:r>
      <w:r w:rsidRPr="00363E70">
        <w:rPr>
          <w:noProof/>
        </w:rPr>
        <w:t>2015)</w:t>
      </w:r>
      <w:r>
        <w:fldChar w:fldCharType="end"/>
      </w:r>
      <w:r>
        <w:t xml:space="preserve"> mengungkapkan bahwa terdapat variasi intra-musim suhu permukaan laut di Laut Cina Selatan selama periode musim dingin di Belahan Bumi Utara. Variasi tersebut berasosiasi dengan Angin Monsun Dingin Asia dan memiliki keterkaitan dengan fluks panas permukaan. Dengan demikian, parameter suhu permukaan laut dan fluks panas permukaan (baik sensibel maupun laten) memiliki peran dalam proses pelembapan massa udara yang dibawa oleh </w:t>
      </w:r>
      <w:r>
        <w:rPr>
          <w:i/>
        </w:rPr>
        <w:t xml:space="preserve">cold surge, </w:t>
      </w:r>
      <w:r>
        <w:t xml:space="preserve">sehingga </w:t>
      </w:r>
      <w:r>
        <w:lastRenderedPageBreak/>
        <w:t>dimungkinkan dapat menjelaskan terkait dengan proses tersebut. Paragraf selanjutnya akan menjelaskan secara teori mengenai ketiga parameter tersebut.</w:t>
      </w:r>
    </w:p>
    <w:p w14:paraId="6666ADF3" w14:textId="31C93852" w:rsidR="00F37CD2" w:rsidRDefault="00F37CD2" w:rsidP="00F37CD2">
      <w:pPr>
        <w:pBdr>
          <w:top w:val="nil"/>
          <w:left w:val="nil"/>
          <w:bottom w:val="nil"/>
          <w:right w:val="nil"/>
          <w:between w:val="nil"/>
        </w:pBdr>
        <w:tabs>
          <w:tab w:val="left" w:pos="711"/>
        </w:tabs>
        <w:spacing w:after="0"/>
        <w:jc w:val="both"/>
      </w:pPr>
      <w:r>
        <w:tab/>
      </w:r>
      <w:r>
        <w:tab/>
      </w:r>
      <w:r w:rsidRPr="00A44155">
        <w:t>Suhu permukaan laut (SPL) adalah antarmuka antara laut dan atmosfer di atasnya</w:t>
      </w:r>
      <w:r>
        <w:t>. SPL</w:t>
      </w:r>
      <w:r w:rsidRPr="00A44155">
        <w:t xml:space="preserve"> mengontrol pertukaran panas dan gas antara atmosfer dan laut</w:t>
      </w:r>
      <w:r>
        <w:t>. Oleh karena itu, SPL</w:t>
      </w:r>
      <w:r w:rsidRPr="008A3809">
        <w:t xml:space="preserve"> menjadi salah satu variabel yang paling terukur di lautan dan </w:t>
      </w:r>
      <w:r>
        <w:t xml:space="preserve">menjadi variabel yang sangat penting untuk dianalisis dalam topik penelitian ilmiah, khususnya jika berkaitan dengan interaksi laut dengan atmosfer </w:t>
      </w:r>
      <w:r>
        <w:fldChar w:fldCharType="begin" w:fldLock="1"/>
      </w:r>
      <w:r w:rsidR="002B6AAF">
        <w:instrText>ADDIN CSL_CITATION {"citationItems":[{"id":"ITEM-1","itemData":{"DOI":"http://dx.doi.org/10.1016/B978-0-12-382225-3.00065-7","author":[{"dropping-particle":"","family":"Emery","given":"W J","non-dropping-particle":"","parse-names":false,"suffix":""}],"container-title":"Encyclopedia of Atmospheric Sciences","edition":"2nd Editio","editor":[{"dropping-particle":"","family":"North","given":"G. R.","non-dropping-particle":"","parse-names":false,"suffix":""},{"dropping-particle":"","family":"Pyle","given":"J","non-dropping-particle":"","parse-names":false,"suffix":""},{"dropping-particle":"","family":"Zhang","given":"F","non-dropping-particle":"","parse-names":false,"suffix":""}],"id":"ITEM-1","issued":{"date-parts":[["2015"]]},"publisher":"Elsevier Ltd","publisher-place":"London","title":"Air Sea Interactions: Sea Surface Temperature","type":"chapter"},"uris":["http://www.mendeley.com/documents/?uuid=0f0e8b0b-ce66-4b4e-b510-9df491d09395"]}],"mendeley":{"formattedCitation":"(Emery, 2015)","plainTextFormattedCitation":"(Emery, 2015)","previouslyFormattedCitation":"(Emery, 2015)"},"properties":{"noteIndex":0},"schema":"https://github.com/citation-style-language/schema/raw/master/csl-citation.json"}</w:instrText>
      </w:r>
      <w:r>
        <w:fldChar w:fldCharType="separate"/>
      </w:r>
      <w:r w:rsidRPr="0093325B">
        <w:rPr>
          <w:noProof/>
        </w:rPr>
        <w:t>(Emery, 2015)</w:t>
      </w:r>
      <w:r>
        <w:fldChar w:fldCharType="end"/>
      </w:r>
      <w:r w:rsidRPr="00A44155">
        <w:t>.</w:t>
      </w:r>
    </w:p>
    <w:p w14:paraId="0C2C31BA" w14:textId="0CAA9914" w:rsidR="00F37CD2" w:rsidRDefault="00F37CD2" w:rsidP="00F37CD2">
      <w:pPr>
        <w:pBdr>
          <w:top w:val="nil"/>
          <w:left w:val="nil"/>
          <w:bottom w:val="nil"/>
          <w:right w:val="nil"/>
          <w:between w:val="nil"/>
        </w:pBdr>
        <w:tabs>
          <w:tab w:val="left" w:pos="711"/>
        </w:tabs>
        <w:spacing w:after="0"/>
        <w:jc w:val="both"/>
      </w:pPr>
      <w:r>
        <w:tab/>
      </w:r>
      <w:r w:rsidRPr="008A3809">
        <w:t xml:space="preserve">SPL di atas Laut Cina Selatan memiliki peran penting dalam </w:t>
      </w:r>
      <w:r>
        <w:t>mempengaruhi</w:t>
      </w:r>
      <w:r w:rsidRPr="008A3809">
        <w:t xml:space="preserve"> cuaca dan iklim kawasan Asia Tenggara dalam berbagai skala waktu</w:t>
      </w:r>
      <w:r w:rsidR="00DA6B75">
        <w:t>, khususnya dalam hal ini skala waktu intramusim</w:t>
      </w:r>
      <w:r w:rsidRPr="008A3809">
        <w:t xml:space="preserve"> </w:t>
      </w:r>
      <w:r w:rsidR="00402C45">
        <w:fldChar w:fldCharType="begin" w:fldLock="1"/>
      </w:r>
      <w:r w:rsidR="006F18CF">
        <w:instrText>ADDIN CSL_CITATION {"citationItems":[{"id":"ITEM-1","itemData":{"DOI":"10.1038/175238c0","ISSN":"00280836","abstract":"Present study documents the intraseasonal variability of sea surface temperature (SST) in the South China Sea (SCS) during boreal winter and its association with the East Asian winter monsoon (EAWM) variability. In northern Tropics, the largest intraseasonal variability of SST during boreal winter is found in the SCS, with two localized regions of large standard deviation, one extending westward from the Luzon Strait and the other extending southward from the coast of central Vietnam. Correspondingly, large intraseasonal variability in surface heat fluxes is observed in the above regions. Analysis shows that the formation of large intraseasonal SST anomalies in these regions is attributed largely to wind-related surface latent heat flux changes, with supplementary contribution from cloud-related surface shortwave radiation changes. Wind-induced Ekman advection has a negative effect, and the Ekman upwelling pattern differs from the intraseasonal SST anomaly pattern. The intraseasonal variations of SST in the SCS display a close association with the East Asian winter monsoon (EAWM) change with a time lag of 3–5 days. In a weak (strong) phase of the EAWM, decrease (increase) in surface wind speed and suppression (enhancement) in surface latent heat flux lead to intraseasonal SST warming (cooling). This intraseasonal SST signal displays a southward propagation with the SST change in northern SCS leading that in southern SCS by about 2 days. A similar southward propagation is seen in surface wind speed and latent heat flux anomalies. The southward propagation of cloud and shortwave radiation anomalies is limited to northern part of the SCS","author":[{"dropping-particle":"","family":"Wu","given":"Renguang","non-dropping-particle":"","parse-names":false,"suffix":""},{"dropping-particle":"","family":"Chen","given":"Z.","non-dropping-particle":"","parse-names":false,"suffix":""}],"container-title":"Journal of Geophysical Research: Atmospheres","id":"ITEM-1","issued":{"date-parts":[["2015"]]},"page":"5863-5878","title":"Intraseasonal SST variations in the South China Sea during boreal winter and impacts of the East Asian winter monsoon","type":"article-journal","volume":"120"},"uris":["http://www.mendeley.com/documents/?uuid=5523500d-2f0d-4249-a55d-f5b7b285e07c"]}],"mendeley":{"formattedCitation":"(Wu dan Chen, 2015)","plainTextFormattedCitation":"(Wu dan Chen, 2015)","previouslyFormattedCitation":"(Wu dan Chen, 2015)"},"properties":{"noteIndex":0},"schema":"https://github.com/citation-style-language/schema/raw/master/csl-citation.json"}</w:instrText>
      </w:r>
      <w:r w:rsidR="00402C45">
        <w:fldChar w:fldCharType="separate"/>
      </w:r>
      <w:r w:rsidR="006F18CF" w:rsidRPr="006F18CF">
        <w:rPr>
          <w:noProof/>
        </w:rPr>
        <w:t>(Wu dan Chen, 2015)</w:t>
      </w:r>
      <w:r w:rsidR="00402C45">
        <w:fldChar w:fldCharType="end"/>
      </w:r>
      <w:r>
        <w:t>. Selain itu, SPL</w:t>
      </w:r>
      <w:r w:rsidRPr="008A3809">
        <w:t xml:space="preserve"> di </w:t>
      </w:r>
      <w:r>
        <w:t>Laut Cina Selatan</w:t>
      </w:r>
      <w:r w:rsidRPr="008A3809">
        <w:t xml:space="preserve"> </w:t>
      </w:r>
      <w:r>
        <w:t>hingga</w:t>
      </w:r>
      <w:r w:rsidRPr="008A3809">
        <w:t xml:space="preserve"> Laut Indonesia memiliki pengaruh yang signifikan terhadap aktivitas </w:t>
      </w:r>
      <w:r>
        <w:t>konvektif</w:t>
      </w:r>
      <w:r w:rsidRPr="008A3809">
        <w:t xml:space="preserve"> dan distribusi curah hujan </w:t>
      </w:r>
      <w:r>
        <w:fldChar w:fldCharType="begin" w:fldLock="1"/>
      </w:r>
      <w:r w:rsidR="00880080">
        <w:instrText>ADDIN CSL_CITATION {"citationItems":[{"id":"ITEM-1","itemData":{"DOI":"10.5670/oceanog.2005.05","ISSN":"10428275","author":[{"dropping-particle":"","family":"Qu","given":"Tangdong","non-dropping-particle":"","parse-names":false,"suffix":""},{"dropping-particle":"","family":"Du","given":"Yan","non-dropping-particle":"","parse-names":false,"suffix":""},{"dropping-particle":"","family":"Strachan","given":"Jane","non-dropping-particle":"","parse-names":false,"suffix":""},{"dropping-particle":"","family":"Meyers","given":"Gary","non-dropping-particle":"","parse-names":false,"suffix":""},{"dropping-particle":"","family":"Slingo","given":"Julia","non-dropping-particle":"","parse-names":false,"suffix":""}],"container-title":"Oceanography","id":"ITEM-1","issue":"4","issued":{"date-parts":[["2005"]]},"page":"50-61","title":"Sea surface temperature and its variability in the Indonesian region","type":"article-journal","volume":"18"},"uris":["http://www.mendeley.com/documents/?uuid=55416bc2-009d-4214-aa14-f04eee651274"]}],"mendeley":{"formattedCitation":"(Qu dkk., 2005)","plainTextFormattedCitation":"(Qu dkk., 2005)","previouslyFormattedCitation":"(Qu dkk., 2005)"},"properties":{"noteIndex":0},"schema":"https://github.com/citation-style-language/schema/raw/master/csl-citation.json"}</w:instrText>
      </w:r>
      <w:r>
        <w:fldChar w:fldCharType="separate"/>
      </w:r>
      <w:r w:rsidR="00483854" w:rsidRPr="00483854">
        <w:rPr>
          <w:noProof/>
        </w:rPr>
        <w:t>(Qu dkk., 2005)</w:t>
      </w:r>
      <w:r>
        <w:fldChar w:fldCharType="end"/>
      </w:r>
      <w:r w:rsidRPr="008A3809">
        <w:t>.</w:t>
      </w:r>
      <w:r>
        <w:t xml:space="preserve"> Selama periode musim dingin di Belahan Bumi Utara, SPL di Laut Cina Selatan mengalami penurunan yang cukup signifikan (&lt;26℃) dibandingkan dengan lautan di sekitarnya (Samudra Pasifik barat laut dan Samudra Hindia timur laut). Wilayah yang dicirikan dengan penurunan SPL tersebut dinamakan sebagai </w:t>
      </w:r>
      <w:r w:rsidRPr="00401CEE">
        <w:rPr>
          <w:i/>
          <w:iCs/>
        </w:rPr>
        <w:t>cold tongue</w:t>
      </w:r>
      <w:r>
        <w:t xml:space="preserve"> </w:t>
      </w:r>
      <w:r>
        <w:fldChar w:fldCharType="begin" w:fldLock="1"/>
      </w:r>
      <w:r w:rsidR="00880080">
        <w:instrText>ADDIN CSL_CITATION {"citationItems":[{"id":"ITEM-1","itemData":{"author":[{"dropping-particle":"","family":"Liu","given":"Qinyu","non-dropping-particle":"","parse-names":false,"suffix":""},{"dropping-particle":"","family":"Jiang","given":"Xia","non-dropping-particle":"","parse-names":false,"suffix":""}],"container-title":"Journal of Geophysical Research","id":"ITEM-1","issued":{"date-parts":[["2004"]]},"page":"1-10","title":"A gap in the Indo‐Pacific warm pool over the South China Sea in boreal winter : Seasonal development and interannual variability","type":"article-journal","volume":"109"},"uris":["http://www.mendeley.com/documents/?uuid=2ef5da0c-6d51-4647-8aa6-c3717fe89818"]}],"mendeley":{"formattedCitation":"(Liu dan Jiang, 2004)","plainTextFormattedCitation":"(Liu dan Jiang, 2004)","previouslyFormattedCitation":"(Liu dan Jiang, 2004)"},"properties":{"noteIndex":0},"schema":"https://github.com/citation-style-language/schema/raw/master/csl-citation.json"}</w:instrText>
      </w:r>
      <w:r>
        <w:fldChar w:fldCharType="separate"/>
      </w:r>
      <w:r w:rsidR="00450551" w:rsidRPr="00450551">
        <w:rPr>
          <w:noProof/>
        </w:rPr>
        <w:t>(Liu dan Jiang, 2004)</w:t>
      </w:r>
      <w:r>
        <w:fldChar w:fldCharType="end"/>
      </w:r>
      <w:r>
        <w:t xml:space="preserve">. Keberadaan </w:t>
      </w:r>
      <w:r w:rsidRPr="00401CEE">
        <w:rPr>
          <w:i/>
          <w:iCs/>
        </w:rPr>
        <w:t>cold tongue</w:t>
      </w:r>
      <w:r>
        <w:t xml:space="preserve"> ini berperan dalam mempengaruhi Angin Monsun Dingin Asia yang berpropagasi diatasnya. </w:t>
      </w:r>
      <w:r w:rsidRPr="008A3809">
        <w:t>Angin Monsun Dingin Asia</w:t>
      </w:r>
      <w:r>
        <w:t xml:space="preserve"> dapat berpropagasi melintasi garis ekuator ketika intensitas </w:t>
      </w:r>
      <w:r w:rsidRPr="00401CEE">
        <w:rPr>
          <w:i/>
          <w:iCs/>
        </w:rPr>
        <w:t>cold tongue</w:t>
      </w:r>
      <w:r>
        <w:t xml:space="preserve"> menguat </w:t>
      </w:r>
      <w:r>
        <w:fldChar w:fldCharType="begin" w:fldLock="1"/>
      </w:r>
      <w:r w:rsidR="00483854">
        <w:instrText>ADDIN CSL_CITATION {"citationItems":[{"id":"ITEM-1","itemData":{"DOI":"10.1002/qj.2052","ISSN":"00359009","abstract":"We investigate the effects of the cold tongue in the South China Sea (SCS) on the winter monsoon, rainfall and diurnal cycle in the maritime continent using a numerical model verified with satellite rainfall and reanalysis data. Composite analysis of the observation and reanalysis data based on cold tongue index indicates that the penetration of the monsoon to Java Sea is enhanced when the cold tongue is strong. A sensitivity experiment without the cold tongue shows that the winter monsoon is diminished over SCS and around coastal regions because of anomalous low-level cyclonic circulation associated with enhanced convection over SCS due to the warmer sea surface temperature (SST). The diurnal cycle, in particular the night-morning rainfall, over the sea in coastal regions is modified. The effect on daytime rainfall over the land is relatively weaker. Along the northern coast of Java far from the SCS, the night-morning rainfall is much reduced over the Java Sea when the cold tongue is suppressed because of the weakened land-breeze front as a result of the weakened northerly monsoon. In contrast, the afternoon-evening rainfall on Java Island is slightly enhanced, showing that the local impacts are not simply the result of large-scale subsidence from the convective anomaly in the SCS. Along the northwestern coast of Borneo adjacent to the SCS, the weakened winter monsoon tends to reduce the rainfall at the land-breeze front near the coastline. On the other hand, the warmer SST forces a stronger land breeze and the weakened monsoon encourages further and faster offshore propagation of the land-breeze front. Consequently, the rainfall peak shifts further offshore in the sensitivity experiment. We conclude that the cold tongue has two effects, the sustenance of a strong monsoon (indirect effect) and the cooling of local SST (direct effect), which have opposite influences on the diurnal cycle in the Maritime Continent. © 2012 Royal Meteorological Society.","author":[{"dropping-particle":"","family":"Koseki","given":"Shunya","non-dropping-particle":"","parse-names":false,"suffix":""},{"dropping-particle":"","family":"Koh","given":"Tieh Yong","non-dropping-particle":"","parse-names":false,"suffix":""},{"dropping-particle":"","family":"Teo","given":"Chee Kiat","non-dropping-particle":"","parse-names":false,"suffix":""}],"container-title":"Quarterly Journal of the Royal Meteorological Society","id":"ITEM-1","issue":"675","issued":{"date-parts":[["2013"]]},"page":"1566-1582","title":"Effects of the cold tongue in the South China Sea on the monsoon, diurnal cycle and rainfall in the Maritime Continent","type":"article-journal","volume":"139"},"uris":["http://www.mendeley.com/documents/?uuid=33c11bed-990b-48c6-8ff5-06ab6f0b7fde"]}],"mendeley":{"formattedCitation":"(Koseki dkk., 2013)","plainTextFormattedCitation":"(Koseki dkk., 2013)","previouslyFormattedCitation":"(Koseki dkk., 2013)"},"properties":{"noteIndex":0},"schema":"https://github.com/citation-style-language/schema/raw/master/csl-citation.json"}</w:instrText>
      </w:r>
      <w:r>
        <w:fldChar w:fldCharType="separate"/>
      </w:r>
      <w:r w:rsidR="00483854" w:rsidRPr="00483854">
        <w:rPr>
          <w:noProof/>
        </w:rPr>
        <w:t>(Koseki dkk., 2013)</w:t>
      </w:r>
      <w:r>
        <w:fldChar w:fldCharType="end"/>
      </w:r>
      <w:r>
        <w:t>.</w:t>
      </w:r>
    </w:p>
    <w:p w14:paraId="23B4C295" w14:textId="2AF6BD3E" w:rsidR="00F37CD2" w:rsidRPr="00F37CD2" w:rsidRDefault="00F37CD2" w:rsidP="00E92F32">
      <w:pPr>
        <w:spacing w:after="0"/>
        <w:jc w:val="both"/>
      </w:pPr>
      <w:r>
        <w:tab/>
        <w:t xml:space="preserve">Transfer energi antara laut dengan atmosfer dapat terjadi dari laut ke atmosfer ataupun sebaliknya. Dalam penelitian ini, peninjauan difokuskan hanya pada transfer energi dari laut ke atmosfer. Energi yang ditransfer dari laut ke atmosfer yaitu energi panas sensibel dan panas laten. </w:t>
      </w:r>
      <w:bookmarkStart w:id="26" w:name="_Hlk93322986"/>
      <w:r w:rsidRPr="00D37CF8">
        <w:t xml:space="preserve">Fluks panas sensibel </w:t>
      </w:r>
      <w:r>
        <w:t>didefinisikan sebagai</w:t>
      </w:r>
      <w:r w:rsidRPr="00D37CF8">
        <w:t xml:space="preserve"> perpindahan panas yang disebabkan oleh perbedaan suhu antara laut dan </w:t>
      </w:r>
      <w:r>
        <w:t>atmosfer</w:t>
      </w:r>
      <w:r w:rsidRPr="00D37CF8">
        <w:t>.</w:t>
      </w:r>
      <w:r>
        <w:t xml:space="preserve"> </w:t>
      </w:r>
      <w:r w:rsidRPr="00D37CF8">
        <w:t xml:space="preserve">Di sebagian besar lautan, </w:t>
      </w:r>
      <w:r>
        <w:t>energi yang ditransfer dari laut ke atmosfer</w:t>
      </w:r>
      <w:r w:rsidRPr="00D37CF8">
        <w:t xml:space="preserve"> sekitar 10–20 W</w:t>
      </w:r>
      <w:r>
        <w:t>.</w:t>
      </w:r>
      <w:r w:rsidRPr="00D37CF8">
        <w:t>m</w:t>
      </w:r>
      <w:r w:rsidRPr="00D37CF8">
        <w:rPr>
          <w:vertAlign w:val="superscript"/>
        </w:rPr>
        <w:t>-2</w:t>
      </w:r>
      <w:r w:rsidRPr="00D37CF8">
        <w:t>.</w:t>
      </w:r>
      <w:r>
        <w:t xml:space="preserve"> </w:t>
      </w:r>
      <w:r w:rsidRPr="00D37CF8">
        <w:t xml:space="preserve">Fluks </w:t>
      </w:r>
      <w:r>
        <w:t>panas</w:t>
      </w:r>
      <w:r w:rsidRPr="00D37CF8">
        <w:t xml:space="preserve"> laten </w:t>
      </w:r>
      <w:r>
        <w:t>didefinisikan sebagai</w:t>
      </w:r>
      <w:r w:rsidRPr="00D37CF8">
        <w:t xml:space="preserve"> </w:t>
      </w:r>
      <w:r>
        <w:t>panas</w:t>
      </w:r>
      <w:r w:rsidRPr="00D37CF8">
        <w:t xml:space="preserve"> yang diserap </w:t>
      </w:r>
      <w:r>
        <w:t>untuk melakukan proses evaporasi air laut</w:t>
      </w:r>
      <w:r w:rsidRPr="00D37CF8">
        <w:t>. Panas ini dilepaskan untuk menghangatkan atmosfer ketika uap</w:t>
      </w:r>
      <w:r>
        <w:t xml:space="preserve"> air</w:t>
      </w:r>
      <w:r w:rsidRPr="00D37CF8">
        <w:t xml:space="preserve"> mengembun membentuk awan. Biasanya fluks panas laten secara signifikan lebih besar daripada fluks panas sensibel</w:t>
      </w:r>
      <w:r>
        <w:t xml:space="preserve"> dengan nilai rata-rata sebesar</w:t>
      </w:r>
      <w:r w:rsidRPr="00D37CF8">
        <w:t xml:space="preserve"> 100 W</w:t>
      </w:r>
      <w:r>
        <w:t>.</w:t>
      </w:r>
      <w:r w:rsidRPr="00D37CF8">
        <w:t>m</w:t>
      </w:r>
      <w:r w:rsidRPr="00D37CF8">
        <w:rPr>
          <w:vertAlign w:val="superscript"/>
        </w:rPr>
        <w:t>-2</w:t>
      </w:r>
      <w:r w:rsidRPr="00D37CF8">
        <w:t xml:space="preserve"> atau lebih di wilayah laut yang luas</w:t>
      </w:r>
      <w:r>
        <w:t xml:space="preserve"> </w:t>
      </w:r>
      <w:r>
        <w:fldChar w:fldCharType="begin" w:fldLock="1"/>
      </w:r>
      <w:r w:rsidR="002B6AAF">
        <w:instrText>ADDIN CSL_CITATION {"citationItems":[{"id":"ITEM-1","itemData":{"DOI":"http://dx.doi.org/10.1016/B978-0-12-382225-3.00064-5","author":[{"dropping-particle":"","family":"Taylor","given":"P K","non-dropping-particle":"","parse-names":false,"suffix":""}],"container-title":"Encyclopedia of Atmospheric Sciences","edition":"2nd Editio","editor":[{"dropping-particle":"","family":"North","given":"G. R.","non-dropping-particle":"","parse-names":false,"suffix":""},{"dropping-particle":"","family":"Pyle","given":"J","non-dropping-particle":"","parse-names":false,"suffix":""},{"dropping-particle":"","family":"Zhang","given":"F","non-dropping-particle":"","parse-names":false,"suffix":""}],"id":"ITEM-1","issued":{"date-parts":[["2015"]]},"publisher":"Elsevier Ltd","publisher-place":"London","title":"Air Sea Interactions: Momentum, Heat, and Vapor Fluxes","type":"chapter"},"uris":["http://www.mendeley.com/documents/?uuid=ccd15704-4772-456d-bce5-7252e50d03af"]}],"mendeley":{"formattedCitation":"(Taylor, 2015)","plainTextFormattedCitation":"(Taylor, 2015)","previouslyFormattedCitation":"(Taylor, 2015)"},"properties":{"noteIndex":0},"schema":"https://github.com/citation-style-language/schema/raw/master/csl-citation.json"}</w:instrText>
      </w:r>
      <w:r>
        <w:fldChar w:fldCharType="separate"/>
      </w:r>
      <w:r w:rsidRPr="0093325B">
        <w:rPr>
          <w:noProof/>
        </w:rPr>
        <w:t>(Taylor, 2015)</w:t>
      </w:r>
      <w:r>
        <w:fldChar w:fldCharType="end"/>
      </w:r>
      <w:bookmarkEnd w:id="26"/>
      <w:r w:rsidRPr="00D37CF8">
        <w:t>.</w:t>
      </w:r>
    </w:p>
    <w:p w14:paraId="389E381D" w14:textId="17D48D7F" w:rsidR="009B5C48" w:rsidRDefault="009B5C48" w:rsidP="00B638D7">
      <w:pPr>
        <w:pStyle w:val="Heading4"/>
        <w:numPr>
          <w:ilvl w:val="0"/>
          <w:numId w:val="16"/>
        </w:numPr>
        <w:spacing w:before="0" w:after="0"/>
        <w:ind w:left="851" w:hanging="851"/>
        <w:rPr>
          <w:b w:val="0"/>
          <w:bCs/>
          <w:i/>
          <w:iCs/>
        </w:rPr>
      </w:pPr>
      <w:r w:rsidRPr="00362C4E">
        <w:rPr>
          <w:b w:val="0"/>
          <w:bCs/>
          <w:i/>
          <w:iCs/>
        </w:rPr>
        <w:lastRenderedPageBreak/>
        <w:t>Apparent heat source</w:t>
      </w:r>
      <w:r w:rsidRPr="00362C4E">
        <w:rPr>
          <w:b w:val="0"/>
          <w:bCs/>
        </w:rPr>
        <w:t xml:space="preserve"> dan </w:t>
      </w:r>
      <w:r w:rsidRPr="00362C4E">
        <w:rPr>
          <w:b w:val="0"/>
          <w:bCs/>
          <w:i/>
          <w:iCs/>
        </w:rPr>
        <w:t>apparent moisture sink</w:t>
      </w:r>
    </w:p>
    <w:p w14:paraId="63986CCB" w14:textId="477B286F" w:rsidR="00F37CD2" w:rsidRDefault="00F37CD2" w:rsidP="00F37CD2">
      <w:pPr>
        <w:pBdr>
          <w:top w:val="nil"/>
          <w:left w:val="nil"/>
          <w:bottom w:val="nil"/>
          <w:right w:val="nil"/>
          <w:between w:val="nil"/>
        </w:pBdr>
        <w:spacing w:after="0"/>
        <w:ind w:firstLine="720"/>
        <w:jc w:val="both"/>
      </w:pPr>
      <w:r>
        <w:t xml:space="preserve">Proses pelembapan atmosfer kemudian dianalisis berdasarkan proses kolom atmosfer secara vertikal. Hal ini dilakukan karena propagasi </w:t>
      </w:r>
      <w:r>
        <w:rPr>
          <w:i/>
        </w:rPr>
        <w:t>cold surge</w:t>
      </w:r>
      <w:r>
        <w:t xml:space="preserve"> berdampak pada peningkatan aktivitas konvektif ketika mencapai hilir di daerah ekuator, yang kemudian membentuk klaster awan berskala meso </w:t>
      </w:r>
      <w:r>
        <w:fldChar w:fldCharType="begin" w:fldLock="1"/>
      </w:r>
      <w:r w:rsidR="00864E33">
        <w:instrText>ADDIN CSL_CITATION {"citationItems":[{"id":"ITEM-1","itemData":{"DOI":"10.1007/3-540-37722-0_8","ISBN":"978-3-540-37722-1","author":[{"dropping-particle":"","family":"Johnson","given":"Richard H.","non-dropping-particle":"","parse-names":false,"suffix":""}],"container-title":"The Asian Monsoon","editor":[{"dropping-particle":"","family":"Wang","given":"Bin","non-dropping-particle":"","parse-names":false,"suffix":""}],"id":"ITEM-1","issued":{"date-parts":[["2006"]]},"publisher":"Springer Berlin Heidelberg","publisher-place":"New York","title":"Mesoscale processes","type":"chapter"},"uris":["http://www.mendeley.com/documents/?uuid=c81c17a1-81aa-4760-afe9-28e11383754b"]}],"mendeley":{"formattedCitation":"(Johnson, 2006)","plainTextFormattedCitation":"(Johnson, 2006)","previouslyFormattedCitation":"(Johnson, 2006)"},"properties":{"noteIndex":0},"schema":"https://github.com/citation-style-language/schema/raw/master/csl-citation.json"}</w:instrText>
      </w:r>
      <w:r>
        <w:fldChar w:fldCharType="separate"/>
      </w:r>
      <w:r w:rsidRPr="0093325B">
        <w:rPr>
          <w:noProof/>
        </w:rPr>
        <w:t>(Johnson, 2006)</w:t>
      </w:r>
      <w:r>
        <w:fldChar w:fldCharType="end"/>
      </w:r>
      <w:r>
        <w:t xml:space="preserve">. Proses ini dapat dijelaskan melalui konsep </w:t>
      </w:r>
      <w:r w:rsidR="003E6062" w:rsidRPr="003E6062">
        <w:t>pemanasan dan pengeringan diabatik (d</w:t>
      </w:r>
      <w:r w:rsidR="003E6062" w:rsidRPr="003E6062">
        <w:rPr>
          <w:i/>
          <w:iCs/>
        </w:rPr>
        <w:t>iabatic heating and drying</w:t>
      </w:r>
      <w:r w:rsidR="003E6062" w:rsidRPr="003E6062">
        <w:t xml:space="preserve">) atau </w:t>
      </w:r>
      <w:r w:rsidR="003E6062" w:rsidRPr="003E6062">
        <w:rPr>
          <w:i/>
          <w:iCs/>
        </w:rPr>
        <w:t>apparent heat source</w:t>
      </w:r>
      <w:r w:rsidR="003E6062" w:rsidRPr="003E6062">
        <w:t xml:space="preserve"> dan </w:t>
      </w:r>
      <w:r w:rsidR="003E6062" w:rsidRPr="003E6062">
        <w:rPr>
          <w:i/>
          <w:iCs/>
        </w:rPr>
        <w:t>apparent moisture sink</w:t>
      </w:r>
      <w:r w:rsidR="003E6062" w:rsidRPr="003E6062">
        <w:t xml:space="preserve"> </w:t>
      </w:r>
      <w:r w:rsidR="003E6062">
        <w:fldChar w:fldCharType="begin" w:fldLock="1"/>
      </w:r>
      <w:r w:rsidR="00683D02">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1973)","plainTextFormattedCitation":"(Yanai dkk., 1973)","previouslyFormattedCitation":"(Yanai dkk., 1973)"},"properties":{"noteIndex":0},"schema":"https://github.com/citation-style-language/schema/raw/master/csl-citation.json"}</w:instrText>
      </w:r>
      <w:r w:rsidR="003E6062">
        <w:fldChar w:fldCharType="separate"/>
      </w:r>
      <w:r w:rsidR="003E6062" w:rsidRPr="003E6062">
        <w:rPr>
          <w:noProof/>
        </w:rPr>
        <w:t>(Yanai dkk., 1973)</w:t>
      </w:r>
      <w:r w:rsidR="003E6062">
        <w:fldChar w:fldCharType="end"/>
      </w:r>
      <w:r>
        <w:t>. Untuk memahami hal ini, diperlukan penguraian terkait dengan persamaan dasar termodinamika atmosfer.</w:t>
      </w:r>
    </w:p>
    <w:p w14:paraId="69929D28" w14:textId="79C8AAAF" w:rsidR="00F37CD2" w:rsidRDefault="00F37CD2" w:rsidP="00F37CD2">
      <w:pPr>
        <w:pBdr>
          <w:top w:val="nil"/>
          <w:left w:val="nil"/>
          <w:bottom w:val="nil"/>
          <w:right w:val="nil"/>
          <w:between w:val="nil"/>
        </w:pBdr>
        <w:spacing w:after="0"/>
        <w:ind w:firstLine="720"/>
        <w:jc w:val="both"/>
      </w:pPr>
      <w:r>
        <w:rPr>
          <w:i/>
        </w:rPr>
        <w:t>Dry static energy</w:t>
      </w:r>
      <w:r>
        <w:t xml:space="preserve"> dan </w:t>
      </w:r>
      <w:r>
        <w:rPr>
          <w:i/>
        </w:rPr>
        <w:t>moist static energy</w:t>
      </w:r>
      <w:r>
        <w:t xml:space="preserve"> masing-masing didefinisikan berdasarkan </w:t>
      </w:r>
      <w:r w:rsidR="00C707D2">
        <w:t xml:space="preserve">Persamaan </w:t>
      </w:r>
      <w:r>
        <w:t xml:space="preserve"> 2.1 dan 2.2 sebagai berikut.</w:t>
      </w:r>
    </w:p>
    <w:tbl>
      <w:tblPr>
        <w:tblW w:w="79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675"/>
        <w:gridCol w:w="6480"/>
        <w:gridCol w:w="765"/>
      </w:tblGrid>
      <w:tr w:rsidR="00F37CD2" w14:paraId="58090BF3" w14:textId="77777777" w:rsidTr="003513F8">
        <w:tc>
          <w:tcPr>
            <w:tcW w:w="675" w:type="dxa"/>
            <w:shd w:val="clear" w:color="auto" w:fill="auto"/>
            <w:tcMar>
              <w:top w:w="100" w:type="dxa"/>
              <w:left w:w="100" w:type="dxa"/>
              <w:bottom w:w="100" w:type="dxa"/>
              <w:right w:w="100" w:type="dxa"/>
            </w:tcMar>
          </w:tcPr>
          <w:p w14:paraId="38A3F993" w14:textId="77777777" w:rsidR="00F37CD2" w:rsidRDefault="00F37CD2" w:rsidP="003513F8">
            <w:pPr>
              <w:widowControl w:val="0"/>
              <w:pBdr>
                <w:top w:val="nil"/>
                <w:left w:val="nil"/>
                <w:bottom w:val="nil"/>
                <w:right w:val="nil"/>
                <w:between w:val="nil"/>
              </w:pBdr>
              <w:spacing w:after="0"/>
              <w:jc w:val="center"/>
            </w:pPr>
          </w:p>
        </w:tc>
        <w:tc>
          <w:tcPr>
            <w:tcW w:w="6480" w:type="dxa"/>
            <w:shd w:val="clear" w:color="auto" w:fill="auto"/>
            <w:tcMar>
              <w:top w:w="100" w:type="dxa"/>
              <w:left w:w="100" w:type="dxa"/>
              <w:bottom w:w="100" w:type="dxa"/>
              <w:right w:w="100" w:type="dxa"/>
            </w:tcMar>
          </w:tcPr>
          <w:p w14:paraId="05AA416A" w14:textId="77777777" w:rsidR="00F37CD2" w:rsidRDefault="00F37CD2" w:rsidP="003513F8">
            <w:pPr>
              <w:widowControl w:val="0"/>
              <w:pBdr>
                <w:top w:val="nil"/>
                <w:left w:val="nil"/>
                <w:bottom w:val="nil"/>
                <w:right w:val="nil"/>
                <w:between w:val="nil"/>
              </w:pBdr>
              <w:spacing w:after="0"/>
              <w:jc w:val="center"/>
            </w:pPr>
            <m:oMathPara>
              <m:oMath>
                <m:r>
                  <w:rPr>
                    <w:rFonts w:ascii="Cambria Math" w:hAnsi="Cambria Math"/>
                  </w:rPr>
                  <m:t>s=cpT+gz</m:t>
                </m:r>
              </m:oMath>
            </m:oMathPara>
          </w:p>
        </w:tc>
        <w:tc>
          <w:tcPr>
            <w:tcW w:w="765" w:type="dxa"/>
            <w:shd w:val="clear" w:color="auto" w:fill="auto"/>
            <w:tcMar>
              <w:top w:w="100" w:type="dxa"/>
              <w:left w:w="100" w:type="dxa"/>
              <w:bottom w:w="100" w:type="dxa"/>
              <w:right w:w="100" w:type="dxa"/>
            </w:tcMar>
          </w:tcPr>
          <w:p w14:paraId="6F9C3E25" w14:textId="77777777" w:rsidR="00F37CD2" w:rsidRDefault="00F37CD2" w:rsidP="003513F8">
            <w:pPr>
              <w:widowControl w:val="0"/>
              <w:pBdr>
                <w:top w:val="nil"/>
                <w:left w:val="nil"/>
                <w:bottom w:val="nil"/>
                <w:right w:val="nil"/>
                <w:between w:val="nil"/>
              </w:pBdr>
              <w:spacing w:after="0"/>
              <w:jc w:val="center"/>
            </w:pPr>
            <w:r>
              <w:t>(2.1)</w:t>
            </w:r>
          </w:p>
        </w:tc>
      </w:tr>
      <w:tr w:rsidR="00F37CD2" w14:paraId="3087394E" w14:textId="77777777" w:rsidTr="003513F8">
        <w:tc>
          <w:tcPr>
            <w:tcW w:w="675" w:type="dxa"/>
            <w:shd w:val="clear" w:color="auto" w:fill="auto"/>
            <w:tcMar>
              <w:top w:w="100" w:type="dxa"/>
              <w:left w:w="100" w:type="dxa"/>
              <w:bottom w:w="100" w:type="dxa"/>
              <w:right w:w="100" w:type="dxa"/>
            </w:tcMar>
          </w:tcPr>
          <w:p w14:paraId="6E1C4284" w14:textId="77777777" w:rsidR="00F37CD2" w:rsidRDefault="00F37CD2" w:rsidP="003513F8">
            <w:pPr>
              <w:widowControl w:val="0"/>
              <w:pBdr>
                <w:top w:val="nil"/>
                <w:left w:val="nil"/>
                <w:bottom w:val="nil"/>
                <w:right w:val="nil"/>
                <w:between w:val="nil"/>
              </w:pBdr>
              <w:spacing w:after="0"/>
              <w:jc w:val="center"/>
            </w:pPr>
          </w:p>
        </w:tc>
        <w:tc>
          <w:tcPr>
            <w:tcW w:w="6480" w:type="dxa"/>
            <w:shd w:val="clear" w:color="auto" w:fill="auto"/>
            <w:tcMar>
              <w:top w:w="100" w:type="dxa"/>
              <w:left w:w="100" w:type="dxa"/>
              <w:bottom w:w="100" w:type="dxa"/>
              <w:right w:w="100" w:type="dxa"/>
            </w:tcMar>
          </w:tcPr>
          <w:p w14:paraId="4D30A89B" w14:textId="77777777" w:rsidR="00F37CD2" w:rsidRDefault="00F37CD2" w:rsidP="003513F8">
            <w:pPr>
              <w:widowControl w:val="0"/>
              <w:pBdr>
                <w:top w:val="nil"/>
                <w:left w:val="nil"/>
                <w:bottom w:val="nil"/>
                <w:right w:val="nil"/>
                <w:between w:val="nil"/>
              </w:pBdr>
              <w:spacing w:after="0"/>
              <w:jc w:val="center"/>
            </w:pPr>
            <m:oMathPara>
              <m:oMath>
                <m:r>
                  <w:rPr>
                    <w:rFonts w:ascii="Cambria Math" w:hAnsi="Cambria Math"/>
                  </w:rPr>
                  <m:t>h=cpT+gz+Lq</m:t>
                </m:r>
              </m:oMath>
            </m:oMathPara>
          </w:p>
        </w:tc>
        <w:tc>
          <w:tcPr>
            <w:tcW w:w="765" w:type="dxa"/>
            <w:shd w:val="clear" w:color="auto" w:fill="auto"/>
            <w:tcMar>
              <w:top w:w="100" w:type="dxa"/>
              <w:left w:w="100" w:type="dxa"/>
              <w:bottom w:w="100" w:type="dxa"/>
              <w:right w:w="100" w:type="dxa"/>
            </w:tcMar>
          </w:tcPr>
          <w:p w14:paraId="5EC11674" w14:textId="77777777" w:rsidR="00F37CD2" w:rsidRDefault="00F37CD2" w:rsidP="003513F8">
            <w:pPr>
              <w:widowControl w:val="0"/>
              <w:spacing w:after="0"/>
              <w:jc w:val="center"/>
            </w:pPr>
            <w:r>
              <w:t>(2.2)</w:t>
            </w:r>
          </w:p>
        </w:tc>
      </w:tr>
    </w:tbl>
    <w:p w14:paraId="4EAE4505" w14:textId="21384E46" w:rsidR="00F37CD2" w:rsidRPr="00E71A18" w:rsidRDefault="00F37CD2" w:rsidP="00F37CD2">
      <w:pPr>
        <w:spacing w:after="0"/>
        <w:jc w:val="both"/>
        <w:rPr>
          <w:lang w:val="en-ID"/>
        </w:rPr>
      </w:pPr>
      <w:r>
        <w:t xml:space="preserve">dimana s, h, cp, T, g, z, L, dan masing-masing adalah </w:t>
      </w:r>
      <w:r w:rsidRPr="00646C59">
        <w:rPr>
          <w:i/>
          <w:iCs/>
        </w:rPr>
        <w:t>dry static energy</w:t>
      </w:r>
      <w:r>
        <w:t xml:space="preserve">, </w:t>
      </w:r>
      <w:r w:rsidRPr="00646C59">
        <w:rPr>
          <w:i/>
          <w:iCs/>
        </w:rPr>
        <w:t>moist static energy</w:t>
      </w:r>
      <w:r>
        <w:t xml:space="preserve">, panas spesifik pada tekanan </w:t>
      </w:r>
      <w:r w:rsidRPr="00E71A18">
        <w:t>konstan (</w:t>
      </w:r>
      <w:r w:rsidRPr="00E71A18">
        <w:rPr>
          <w:lang w:val="en-ID"/>
        </w:rPr>
        <w:t>1004 J</w:t>
      </w:r>
      <w:r>
        <w:rPr>
          <w:color w:val="000000"/>
        </w:rPr>
        <w:t>.</w:t>
      </w:r>
      <w:r w:rsidRPr="00624916">
        <w:rPr>
          <w:color w:val="000000"/>
        </w:rPr>
        <w:t>kg</w:t>
      </w:r>
      <w:r w:rsidRPr="00624916">
        <w:rPr>
          <w:color w:val="000000"/>
          <w:vertAlign w:val="superscript"/>
        </w:rPr>
        <w:t>-1</w:t>
      </w:r>
      <w:r>
        <w:rPr>
          <w:lang w:val="en-ID"/>
        </w:rPr>
        <w:t>.</w:t>
      </w:r>
      <w:r w:rsidRPr="00624916">
        <w:rPr>
          <w:color w:val="000000"/>
        </w:rPr>
        <w:t>K</w:t>
      </w:r>
      <w:r w:rsidRPr="00624916">
        <w:rPr>
          <w:color w:val="000000"/>
          <w:vertAlign w:val="superscript"/>
        </w:rPr>
        <w:t>-1</w:t>
      </w:r>
      <w:r w:rsidRPr="00E71A18">
        <w:t>), temperatur</w:t>
      </w:r>
      <w:r>
        <w:t xml:space="preserve">, akselerasi gravitasi </w:t>
      </w:r>
      <w:r w:rsidRPr="00E71A18">
        <w:t>(9</w:t>
      </w:r>
      <w:r>
        <w:t>,</w:t>
      </w:r>
      <w:r w:rsidRPr="00E71A18">
        <w:t>8 m</w:t>
      </w:r>
      <w:r>
        <w:rPr>
          <w:lang w:val="en-ID"/>
        </w:rPr>
        <w:t>.</w:t>
      </w:r>
      <w:r w:rsidRPr="00E71A18">
        <w:rPr>
          <w:lang w:val="en-ID"/>
        </w:rPr>
        <w:t>s</w:t>
      </w:r>
      <w:r w:rsidRPr="00E71A18">
        <w:rPr>
          <w:vertAlign w:val="superscript"/>
          <w:lang w:val="en-ID"/>
        </w:rPr>
        <w:t>-2</w:t>
      </w:r>
      <w:r w:rsidRPr="00E71A18">
        <w:t xml:space="preserve">), ketinggian, </w:t>
      </w:r>
      <w:r>
        <w:t xml:space="preserve">panas laten </w:t>
      </w:r>
      <w:r w:rsidRPr="00E71A18">
        <w:t>kondensasi (</w:t>
      </w:r>
      <w:r w:rsidRPr="00E71A18">
        <w:rPr>
          <w:color w:val="242021"/>
          <w:lang w:val="en-ID"/>
        </w:rPr>
        <w:t>2</w:t>
      </w:r>
      <w:r>
        <w:rPr>
          <w:color w:val="242021"/>
          <w:lang w:val="en-ID"/>
        </w:rPr>
        <w:t>,</w:t>
      </w:r>
      <w:r w:rsidRPr="00E71A18">
        <w:rPr>
          <w:color w:val="242021"/>
          <w:lang w:val="en-ID"/>
        </w:rPr>
        <w:t>5</w:t>
      </w:r>
      <w:r>
        <w:rPr>
          <w:color w:val="242021"/>
          <w:lang w:val="en-ID"/>
        </w:rPr>
        <w:t>×</w:t>
      </w:r>
      <w:r w:rsidRPr="00E71A18">
        <w:rPr>
          <w:color w:val="242021"/>
          <w:lang w:val="en-ID"/>
        </w:rPr>
        <w:t>10</w:t>
      </w:r>
      <w:r w:rsidRPr="00E71A18">
        <w:rPr>
          <w:color w:val="242021"/>
          <w:vertAlign w:val="superscript"/>
          <w:lang w:val="en-ID"/>
        </w:rPr>
        <w:t>6</w:t>
      </w:r>
      <w:r>
        <w:rPr>
          <w:color w:val="242021"/>
          <w:vertAlign w:val="superscript"/>
          <w:lang w:val="en-ID"/>
        </w:rPr>
        <w:t xml:space="preserve"> </w:t>
      </w:r>
      <w:r>
        <w:rPr>
          <w:color w:val="242021"/>
          <w:lang w:val="en-ID"/>
        </w:rPr>
        <w:t>J</w:t>
      </w:r>
      <w:r>
        <w:rPr>
          <w:lang w:val="en-ID"/>
        </w:rPr>
        <w:t>.</w:t>
      </w:r>
      <w:r w:rsidRPr="00E71A18">
        <w:rPr>
          <w:lang w:val="en-ID"/>
        </w:rPr>
        <w:t>kg</w:t>
      </w:r>
      <w:r w:rsidRPr="00E71A18">
        <w:rPr>
          <w:vertAlign w:val="superscript"/>
          <w:lang w:val="en-ID"/>
        </w:rPr>
        <w:t>–1</w:t>
      </w:r>
      <w:r w:rsidRPr="00E71A18">
        <w:t>),</w:t>
      </w:r>
      <w:r>
        <w:t xml:space="preserve"> dan variabel kelembapan (biasanya </w:t>
      </w:r>
      <w:r>
        <w:rPr>
          <w:i/>
        </w:rPr>
        <w:t>mixing ratio</w:t>
      </w:r>
      <w:r>
        <w:t xml:space="preserve"> atau kelembapan spesifik). </w:t>
      </w:r>
      <w:r>
        <w:rPr>
          <w:i/>
        </w:rPr>
        <w:t>Dry static energy</w:t>
      </w:r>
      <w:r>
        <w:t xml:space="preserve"> merupakan jumlah dari entalpi (</w:t>
      </w:r>
      <m:oMath>
        <m:r>
          <w:rPr>
            <w:rFonts w:ascii="Cambria Math" w:hAnsi="Cambria Math"/>
          </w:rPr>
          <m:t>cpT</m:t>
        </m:r>
      </m:oMath>
      <w:r>
        <w:t>) dan energi potensial (</w:t>
      </w:r>
      <m:oMath>
        <m:r>
          <w:rPr>
            <w:rFonts w:ascii="Cambria Math" w:hAnsi="Cambria Math"/>
          </w:rPr>
          <m:t>gz</m:t>
        </m:r>
      </m:oMath>
      <w:r>
        <w:t xml:space="preserve">), sedangkan </w:t>
      </w:r>
      <w:r>
        <w:rPr>
          <w:i/>
        </w:rPr>
        <w:t>moist static energy</w:t>
      </w:r>
      <w:r>
        <w:t xml:space="preserve"> merupakan jumlah dari </w:t>
      </w:r>
      <w:r>
        <w:rPr>
          <w:i/>
        </w:rPr>
        <w:t>dry static energy</w:t>
      </w:r>
      <w:r>
        <w:t xml:space="preserve"> dan energi dari panas laten (energi yang dilepaskan dari perubahan fase air). Secara kualitatif, d</w:t>
      </w:r>
      <w:r>
        <w:rPr>
          <w:i/>
        </w:rPr>
        <w:t>ry</w:t>
      </w:r>
      <w:r>
        <w:t xml:space="preserve"> </w:t>
      </w:r>
      <w:r>
        <w:rPr>
          <w:i/>
        </w:rPr>
        <w:t>static energy</w:t>
      </w:r>
      <w:r>
        <w:t xml:space="preserve"> bisa dibilang sama dengan suhu potensial, sedangkan </w:t>
      </w:r>
      <w:r w:rsidRPr="005006AA">
        <w:rPr>
          <w:i/>
          <w:iCs/>
        </w:rPr>
        <w:t>moist static energy</w:t>
      </w:r>
      <w:r>
        <w:t xml:space="preserve"> sama dengan suhu potensial ekivalen </w:t>
      </w:r>
      <w:r>
        <w:fldChar w:fldCharType="begin" w:fldLock="1"/>
      </w:r>
      <w:r w:rsidR="006F18CF">
        <w:instrText>ADDIN CSL_CITATION {"citationItems":[{"id":"ITEM-1","itemData":{"URL":"https://sites.uwm.edu/evans36/files/2020/01/TropMet-TropClimo.pdf","author":[{"dropping-particle":"","family":"Evans","given":"Clark","non-dropping-particle":"","parse-names":false,"suffix":""}],"id":"ITEM-1","issued":{"date-parts":[["2020"]]},"publisher":"University of Wisconsin-Milwaukee","title":"Climatology of the Tropics","type":"webpage"},"uris":["http://www.mendeley.com/documents/?uuid=fd4fd293-4cae-41c6-9fd0-3f78c1362e00"]}],"mendeley":{"formattedCitation":"(Evans, 2020)","plainTextFormattedCitation":"(Evans, 2020)","previouslyFormattedCitation":"(Evans, 2020)"},"properties":{"noteIndex":0},"schema":"https://github.com/citation-style-language/schema/raw/master/csl-citation.json"}</w:instrText>
      </w:r>
      <w:r>
        <w:fldChar w:fldCharType="separate"/>
      </w:r>
      <w:r w:rsidRPr="0093325B">
        <w:rPr>
          <w:noProof/>
        </w:rPr>
        <w:t>(Evans, 2020)</w:t>
      </w:r>
      <w:r>
        <w:fldChar w:fldCharType="end"/>
      </w:r>
      <w:r>
        <w:t>.</w:t>
      </w:r>
    </w:p>
    <w:p w14:paraId="0E9AA8EF" w14:textId="5D172918" w:rsidR="00F37CD2" w:rsidRDefault="00F37CD2" w:rsidP="00F37CD2">
      <w:pPr>
        <w:pBdr>
          <w:top w:val="nil"/>
          <w:left w:val="nil"/>
          <w:bottom w:val="nil"/>
          <w:right w:val="nil"/>
          <w:between w:val="nil"/>
        </w:pBdr>
        <w:spacing w:after="0"/>
        <w:jc w:val="both"/>
      </w:pPr>
      <w:r>
        <w:tab/>
        <w:t xml:space="preserve">Dalam proses adiabatik kering, s bernilai kekal. Sedangkan nilai h kekal dalam proses adiabatik kering maupun basah. Sementara itu, dalam proses diabatik, baik s maupun h tidak kekal. Berdasarkan Hukum 1 Termodinamika, perubahan nilai </w:t>
      </w:r>
      <w:r>
        <w:rPr>
          <w:i/>
        </w:rPr>
        <w:t>dry static energy</w:t>
      </w:r>
      <w:r>
        <w:t xml:space="preserve"> merupakan fungsi dari laju pemanasan (</w:t>
      </w:r>
      <w:r>
        <w:rPr>
          <w:i/>
        </w:rPr>
        <w:t>heating rate</w:t>
      </w:r>
      <w:r>
        <w:t>). Di lapisan troposfer, pemanasan (</w:t>
      </w:r>
      <w:r>
        <w:rPr>
          <w:i/>
        </w:rPr>
        <w:t>heating</w:t>
      </w:r>
      <w:r>
        <w:t>) merupakan fungsi dari radiasi bersih (</w:t>
      </w:r>
      <w:r>
        <w:rPr>
          <w:i/>
        </w:rPr>
        <w:t>net radiation</w:t>
      </w:r>
      <w:r>
        <w:t>) -yaitu radiasi yang diterima minus radiasi yang diemisikan- dan pemanasan dari panas laten (</w:t>
      </w:r>
      <w:r>
        <w:rPr>
          <w:i/>
        </w:rPr>
        <w:t>net latent heating</w:t>
      </w:r>
      <w:r>
        <w:t xml:space="preserve">) -yaitu kondensasi minus evaporasi- </w:t>
      </w:r>
      <w:r>
        <w:fldChar w:fldCharType="begin" w:fldLock="1"/>
      </w:r>
      <w:r w:rsidR="00483854">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1973)","plainTextFormattedCitation":"(Yanai dkk., 1973)","previouslyFormattedCitation":"(Yanai dkk., 1973)"},"properties":{"noteIndex":0},"schema":"https://github.com/citation-style-language/schema/raw/master/csl-citation.json"}</w:instrText>
      </w:r>
      <w:r>
        <w:fldChar w:fldCharType="separate"/>
      </w:r>
      <w:r w:rsidR="00483854" w:rsidRPr="00483854">
        <w:rPr>
          <w:noProof/>
        </w:rPr>
        <w:t>(Yanai dkk., 1973)</w:t>
      </w:r>
      <w:r>
        <w:fldChar w:fldCharType="end"/>
      </w:r>
      <w:r>
        <w:t xml:space="preserve">. Dalam hal ini, laju pemanasan dapat dijelaskan berdasarkan </w:t>
      </w:r>
      <w:r w:rsidR="00C707D2">
        <w:t xml:space="preserve">Persamaan </w:t>
      </w:r>
      <w:r>
        <w:t xml:space="preserve"> </w:t>
      </w:r>
      <w:r>
        <w:rPr>
          <w:i/>
        </w:rPr>
        <w:t>apparent heat source</w:t>
      </w:r>
      <w:r>
        <w:t xml:space="preserve">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dan </w:t>
      </w:r>
      <w:r>
        <w:rPr>
          <w:i/>
        </w:rPr>
        <w:t>apparent moisture sink</w:t>
      </w:r>
      <w:r>
        <w:t xml:space="preserve"> (</w:t>
      </w:r>
      <m:oMath>
        <m:sSub>
          <m:sSubPr>
            <m:ctrlPr>
              <w:rPr>
                <w:rFonts w:ascii="Cambria Math" w:hAnsi="Cambria Math"/>
              </w:rPr>
            </m:ctrlPr>
          </m:sSubPr>
          <m:e>
            <m:r>
              <w:rPr>
                <w:rFonts w:ascii="Cambria Math" w:hAnsi="Cambria Math"/>
              </w:rPr>
              <m:t>Q</m:t>
            </m:r>
          </m:e>
          <m:sub>
            <m:r>
              <w:rPr>
                <w:rFonts w:ascii="Cambria Math" w:hAnsi="Cambria Math"/>
              </w:rPr>
              <m:t>2</m:t>
            </m:r>
          </m:sub>
        </m:sSub>
      </m:oMath>
      <w:r>
        <w:t>).</w:t>
      </w:r>
    </w:p>
    <w:p w14:paraId="5E4FA3AD" w14:textId="3BCBECF1" w:rsidR="00F37CD2" w:rsidRDefault="00F37CD2" w:rsidP="00F37CD2">
      <w:pPr>
        <w:pBdr>
          <w:top w:val="nil"/>
          <w:left w:val="nil"/>
          <w:bottom w:val="nil"/>
          <w:right w:val="nil"/>
          <w:between w:val="nil"/>
        </w:pBdr>
        <w:spacing w:after="0"/>
        <w:jc w:val="both"/>
      </w:pPr>
      <w:r>
        <w:lastRenderedPageBreak/>
        <w:tab/>
        <w:t xml:space="preserve">Laju pemanasan akibat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dapat dikalkulasi berdasarkan </w:t>
      </w:r>
      <w:r w:rsidR="00C707D2">
        <w:t xml:space="preserve">Persamaan </w:t>
      </w:r>
      <w:r>
        <w:t xml:space="preserve"> 2.3 berikut.</w:t>
      </w:r>
    </w:p>
    <w:tbl>
      <w:tblPr>
        <w:tblW w:w="79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85"/>
        <w:gridCol w:w="6630"/>
        <w:gridCol w:w="705"/>
      </w:tblGrid>
      <w:tr w:rsidR="00F37CD2" w14:paraId="1CDF4FB1" w14:textId="77777777" w:rsidTr="003513F8">
        <w:tc>
          <w:tcPr>
            <w:tcW w:w="585" w:type="dxa"/>
            <w:shd w:val="clear" w:color="auto" w:fill="auto"/>
            <w:tcMar>
              <w:top w:w="100" w:type="dxa"/>
              <w:left w:w="100" w:type="dxa"/>
              <w:bottom w:w="100" w:type="dxa"/>
              <w:right w:w="100" w:type="dxa"/>
            </w:tcMar>
            <w:vAlign w:val="center"/>
          </w:tcPr>
          <w:p w14:paraId="30470F4C" w14:textId="77777777" w:rsidR="00F37CD2" w:rsidRDefault="00F37CD2" w:rsidP="003513F8">
            <w:pPr>
              <w:widowControl w:val="0"/>
              <w:pBdr>
                <w:top w:val="nil"/>
                <w:left w:val="nil"/>
                <w:bottom w:val="nil"/>
                <w:right w:val="nil"/>
                <w:between w:val="nil"/>
              </w:pBdr>
              <w:spacing w:after="0"/>
              <w:jc w:val="center"/>
            </w:pPr>
          </w:p>
        </w:tc>
        <w:tc>
          <w:tcPr>
            <w:tcW w:w="6630" w:type="dxa"/>
            <w:shd w:val="clear" w:color="auto" w:fill="auto"/>
            <w:tcMar>
              <w:top w:w="100" w:type="dxa"/>
              <w:left w:w="100" w:type="dxa"/>
              <w:bottom w:w="100" w:type="dxa"/>
              <w:right w:w="100" w:type="dxa"/>
            </w:tcMar>
            <w:vAlign w:val="center"/>
          </w:tcPr>
          <w:p w14:paraId="31229C38" w14:textId="77777777" w:rsidR="00F37CD2" w:rsidRDefault="00772DEA" w:rsidP="003513F8">
            <w:pPr>
              <w:widowControl w:val="0"/>
              <w:pBdr>
                <w:top w:val="nil"/>
                <w:left w:val="nil"/>
                <w:bottom w:val="nil"/>
                <w:right w:val="nil"/>
                <w:between w:val="nil"/>
              </w:pBdr>
              <w:spacing w:after="0"/>
              <w:jc w:val="center"/>
            </w:pPr>
            <m:oMathPara>
              <m:oMath>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1</m:t>
                        </m:r>
                      </m:sub>
                    </m:sSub>
                  </m:num>
                  <m:den>
                    <m:sSub>
                      <m:sSubPr>
                        <m:ctrlPr>
                          <w:rPr>
                            <w:rFonts w:ascii="Cambria Math" w:hAnsi="Cambria Math"/>
                          </w:rPr>
                        </m:ctrlPr>
                      </m:sSubPr>
                      <m:e>
                        <m:r>
                          <w:rPr>
                            <w:rFonts w:ascii="Cambria Math" w:hAnsi="Cambria Math"/>
                          </w:rPr>
                          <m:t>c</m:t>
                        </m:r>
                      </m:e>
                      <m:sub>
                        <m:r>
                          <w:rPr>
                            <w:rFonts w:ascii="Cambria Math" w:hAnsi="Cambria Math"/>
                          </w:rPr>
                          <m:t>p</m:t>
                        </m:r>
                      </m:sub>
                    </m:sSub>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r>
                  <w:rPr>
                    <w:rFonts w:ascii="Cambria Math" w:eastAsia="Cambria Math" w:hAnsi="Cambria Math" w:cs="Cambria Math"/>
                  </w:rPr>
                  <m:t>V⋅∇T-ω</m:t>
                </m:r>
                <m:d>
                  <m:dPr>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RT</m:t>
                        </m:r>
                      </m:num>
                      <m:den>
                        <m:sSub>
                          <m:sSubPr>
                            <m:ctrlPr>
                              <w:rPr>
                                <w:rFonts w:ascii="Cambria Math" w:hAnsi="Cambria Math"/>
                              </w:rPr>
                            </m:ctrlPr>
                          </m:sSubPr>
                          <m:e>
                            <m:r>
                              <w:rPr>
                                <w:rFonts w:ascii="Cambria Math" w:hAnsi="Cambria Math"/>
                              </w:rPr>
                              <m:t>c</m:t>
                            </m:r>
                          </m:e>
                          <m:sub>
                            <m:r>
                              <w:rPr>
                                <w:rFonts w:ascii="Cambria Math" w:hAnsi="Cambria Math"/>
                              </w:rPr>
                              <m:t>p</m:t>
                            </m:r>
                          </m:sub>
                        </m:sSub>
                      </m:den>
                    </m:f>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∂T</m:t>
                        </m:r>
                      </m:num>
                      <m:den>
                        <m:r>
                          <w:rPr>
                            <w:rFonts w:ascii="Cambria Math" w:eastAsia="Cambria Math" w:hAnsi="Cambria Math" w:cs="Cambria Math"/>
                          </w:rPr>
                          <m:t>∂p</m:t>
                        </m:r>
                      </m:den>
                    </m:f>
                  </m:e>
                </m:d>
              </m:oMath>
            </m:oMathPara>
          </w:p>
        </w:tc>
        <w:tc>
          <w:tcPr>
            <w:tcW w:w="705" w:type="dxa"/>
            <w:shd w:val="clear" w:color="auto" w:fill="auto"/>
            <w:tcMar>
              <w:top w:w="100" w:type="dxa"/>
              <w:left w:w="100" w:type="dxa"/>
              <w:bottom w:w="100" w:type="dxa"/>
              <w:right w:w="100" w:type="dxa"/>
            </w:tcMar>
            <w:vAlign w:val="center"/>
          </w:tcPr>
          <w:p w14:paraId="17CFE05F" w14:textId="77777777" w:rsidR="00F37CD2" w:rsidRDefault="00F37CD2" w:rsidP="003513F8">
            <w:pPr>
              <w:widowControl w:val="0"/>
              <w:pBdr>
                <w:top w:val="nil"/>
                <w:left w:val="nil"/>
                <w:bottom w:val="nil"/>
                <w:right w:val="nil"/>
                <w:between w:val="nil"/>
              </w:pBdr>
              <w:spacing w:after="0"/>
              <w:jc w:val="center"/>
            </w:pPr>
            <w:r>
              <w:t>(2.3)</w:t>
            </w:r>
          </w:p>
        </w:tc>
      </w:tr>
    </w:tbl>
    <w:p w14:paraId="3E00EF1A" w14:textId="5307CA99" w:rsidR="00F37CD2" w:rsidRDefault="00F37CD2" w:rsidP="00F37CD2">
      <w:pPr>
        <w:pBdr>
          <w:top w:val="nil"/>
          <w:left w:val="nil"/>
          <w:bottom w:val="nil"/>
          <w:right w:val="nil"/>
          <w:between w:val="nil"/>
        </w:pBdr>
        <w:spacing w:after="0"/>
        <w:jc w:val="both"/>
      </w:pPr>
      <w:r>
        <w:t xml:space="preserve">Sedangkan laju pemanasan akibat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dapat dikalkulasi berdasarkan </w:t>
      </w:r>
      <w:r w:rsidR="00C707D2">
        <w:t xml:space="preserve">Persamaan </w:t>
      </w:r>
      <w:r>
        <w:t xml:space="preserve"> 2.4 berikut.</w:t>
      </w:r>
    </w:p>
    <w:tbl>
      <w:tblPr>
        <w:tblW w:w="79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85"/>
        <w:gridCol w:w="6630"/>
        <w:gridCol w:w="705"/>
      </w:tblGrid>
      <w:tr w:rsidR="00F37CD2" w14:paraId="1033C29B" w14:textId="77777777" w:rsidTr="003513F8">
        <w:tc>
          <w:tcPr>
            <w:tcW w:w="585" w:type="dxa"/>
            <w:shd w:val="clear" w:color="auto" w:fill="auto"/>
            <w:tcMar>
              <w:top w:w="100" w:type="dxa"/>
              <w:left w:w="100" w:type="dxa"/>
              <w:bottom w:w="100" w:type="dxa"/>
              <w:right w:w="100" w:type="dxa"/>
            </w:tcMar>
            <w:vAlign w:val="center"/>
          </w:tcPr>
          <w:p w14:paraId="44E17BF5" w14:textId="77777777" w:rsidR="00F37CD2" w:rsidRDefault="00F37CD2" w:rsidP="003513F8">
            <w:pPr>
              <w:widowControl w:val="0"/>
              <w:spacing w:after="0"/>
              <w:jc w:val="center"/>
            </w:pPr>
          </w:p>
        </w:tc>
        <w:tc>
          <w:tcPr>
            <w:tcW w:w="6630" w:type="dxa"/>
            <w:shd w:val="clear" w:color="auto" w:fill="auto"/>
            <w:tcMar>
              <w:top w:w="100" w:type="dxa"/>
              <w:left w:w="100" w:type="dxa"/>
              <w:bottom w:w="100" w:type="dxa"/>
              <w:right w:w="100" w:type="dxa"/>
            </w:tcMar>
            <w:vAlign w:val="center"/>
          </w:tcPr>
          <w:p w14:paraId="195D32BC" w14:textId="77777777" w:rsidR="00F37CD2" w:rsidRDefault="00772DEA" w:rsidP="003513F8">
            <w:pPr>
              <w:widowControl w:val="0"/>
              <w:spacing w:after="0"/>
              <w:jc w:val="center"/>
            </w:pPr>
            <m:oMathPara>
              <m:oMath>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2</m:t>
                        </m:r>
                      </m:sub>
                    </m:sSub>
                  </m:num>
                  <m:den>
                    <m:sSub>
                      <m:sSubPr>
                        <m:ctrlPr>
                          <w:rPr>
                            <w:rFonts w:ascii="Cambria Math" w:hAnsi="Cambria Math"/>
                          </w:rPr>
                        </m:ctrlPr>
                      </m:sSubPr>
                      <m:e>
                        <m:r>
                          <w:rPr>
                            <w:rFonts w:ascii="Cambria Math" w:hAnsi="Cambria Math"/>
                          </w:rPr>
                          <m:t>c</m:t>
                        </m:r>
                      </m:e>
                      <m:sub>
                        <m:r>
                          <w:rPr>
                            <w:rFonts w:ascii="Cambria Math" w:hAnsi="Cambria Math"/>
                          </w:rPr>
                          <m:t>p</m:t>
                        </m:r>
                      </m:sub>
                    </m:sSub>
                  </m:den>
                </m:f>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rPr>
                        </m:ctrlPr>
                      </m:sSubPr>
                      <m:e>
                        <m:r>
                          <w:rPr>
                            <w:rFonts w:ascii="Cambria Math" w:hAnsi="Cambria Math"/>
                          </w:rPr>
                          <m:t>c</m:t>
                        </m:r>
                      </m:e>
                      <m:sub>
                        <m:r>
                          <w:rPr>
                            <w:rFonts w:ascii="Cambria Math" w:hAnsi="Cambria Math"/>
                          </w:rPr>
                          <m:t>p</m:t>
                        </m:r>
                      </m:sub>
                    </m:sSub>
                  </m:den>
                </m:f>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∂t</m:t>
                        </m:r>
                      </m:den>
                    </m:f>
                    <m:r>
                      <w:rPr>
                        <w:rFonts w:ascii="Cambria Math" w:hAnsi="Cambria Math"/>
                      </w:rPr>
                      <m:t>+</m:t>
                    </m:r>
                    <m:r>
                      <w:rPr>
                        <w:rFonts w:ascii="Cambria Math" w:eastAsia="Cambria Math" w:hAnsi="Cambria Math" w:cs="Cambria Math"/>
                      </w:rPr>
                      <m:t>V⋅∇q+ω</m:t>
                    </m:r>
                    <m:f>
                      <m:fPr>
                        <m:ctrlPr>
                          <w:rPr>
                            <w:rFonts w:ascii="Cambria Math" w:eastAsia="Cambria Math" w:hAnsi="Cambria Math" w:cs="Cambria Math"/>
                            <w:i/>
                          </w:rPr>
                        </m:ctrlPr>
                      </m:fPr>
                      <m:num>
                        <m:r>
                          <w:rPr>
                            <w:rFonts w:ascii="Cambria Math" w:eastAsia="Cambria Math" w:hAnsi="Cambria Math" w:cs="Cambria Math"/>
                          </w:rPr>
                          <m:t>∂q</m:t>
                        </m:r>
                      </m:num>
                      <m:den>
                        <m:r>
                          <w:rPr>
                            <w:rFonts w:ascii="Cambria Math" w:eastAsia="Cambria Math" w:hAnsi="Cambria Math" w:cs="Cambria Math"/>
                          </w:rPr>
                          <m:t>∂p</m:t>
                        </m:r>
                      </m:den>
                    </m:f>
                  </m:e>
                </m:d>
              </m:oMath>
            </m:oMathPara>
          </w:p>
        </w:tc>
        <w:tc>
          <w:tcPr>
            <w:tcW w:w="705" w:type="dxa"/>
            <w:shd w:val="clear" w:color="auto" w:fill="auto"/>
            <w:tcMar>
              <w:top w:w="100" w:type="dxa"/>
              <w:left w:w="100" w:type="dxa"/>
              <w:bottom w:w="100" w:type="dxa"/>
              <w:right w:w="100" w:type="dxa"/>
            </w:tcMar>
            <w:vAlign w:val="center"/>
          </w:tcPr>
          <w:p w14:paraId="277009C6" w14:textId="77777777" w:rsidR="00F37CD2" w:rsidRDefault="00F37CD2" w:rsidP="003513F8">
            <w:pPr>
              <w:widowControl w:val="0"/>
              <w:spacing w:after="0"/>
              <w:jc w:val="center"/>
            </w:pPr>
            <w:r>
              <w:t>(2.4)</w:t>
            </w:r>
          </w:p>
        </w:tc>
      </w:tr>
    </w:tbl>
    <w:p w14:paraId="2CBD6756" w14:textId="77777777" w:rsidR="00F37CD2" w:rsidRDefault="00F37CD2" w:rsidP="00F37CD2">
      <w:pPr>
        <w:spacing w:after="0"/>
        <w:jc w:val="both"/>
        <w:rPr>
          <w:color w:val="000000" w:themeColor="text1"/>
        </w:rPr>
      </w:pPr>
      <w:r w:rsidRPr="006F2D57">
        <w:rPr>
          <w:color w:val="000000" w:themeColor="text1"/>
        </w:rPr>
        <w:t xml:space="preserve">dimana </w:t>
      </w:r>
      <m:oMath>
        <m:r>
          <w:rPr>
            <w:rFonts w:ascii="Cambria Math" w:eastAsia="Cambria Math" w:hAnsi="Cambria Math" w:cs="Cambria Math"/>
          </w:rPr>
          <m:t>V, R, dan ω</m:t>
        </m:r>
      </m:oMath>
      <w:r>
        <w:t xml:space="preserve"> masing-masing merupakan komponen angin horizontal (angin u dan v), konstanta gas udara </w:t>
      </w:r>
      <w:r w:rsidRPr="00624916">
        <w:t>kering (</w:t>
      </w:r>
      <w:r w:rsidRPr="00624916">
        <w:rPr>
          <w:color w:val="000000"/>
        </w:rPr>
        <w:t>287 J</w:t>
      </w:r>
      <w:r>
        <w:rPr>
          <w:lang w:val="en-ID"/>
        </w:rPr>
        <w:t>.</w:t>
      </w:r>
      <w:r w:rsidRPr="00624916">
        <w:rPr>
          <w:color w:val="000000"/>
        </w:rPr>
        <w:t>kg</w:t>
      </w:r>
      <w:r w:rsidRPr="00624916">
        <w:rPr>
          <w:color w:val="000000"/>
          <w:vertAlign w:val="superscript"/>
        </w:rPr>
        <w:t>-1</w:t>
      </w:r>
      <w:r>
        <w:rPr>
          <w:lang w:val="en-ID"/>
        </w:rPr>
        <w:t>.</w:t>
      </w:r>
      <w:r w:rsidRPr="00624916">
        <w:rPr>
          <w:color w:val="000000"/>
        </w:rPr>
        <w:t>K</w:t>
      </w:r>
      <w:r w:rsidRPr="00624916">
        <w:rPr>
          <w:color w:val="000000"/>
          <w:vertAlign w:val="superscript"/>
        </w:rPr>
        <w:t>-1</w:t>
      </w:r>
      <w:r w:rsidRPr="00624916">
        <w:t>), dan</w:t>
      </w:r>
      <w:r>
        <w:t xml:space="preserve"> kecepatan vertikal dalam koordinat tekanan</w:t>
      </w:r>
      <w:r w:rsidRPr="006F2D57">
        <w:rPr>
          <w:color w:val="000000" w:themeColor="text1"/>
        </w:rPr>
        <w:t>.</w:t>
      </w:r>
    </w:p>
    <w:p w14:paraId="79321C77" w14:textId="3B42BBB3" w:rsidR="00F37CD2" w:rsidRDefault="00F37CD2" w:rsidP="00F37CD2">
      <w:pPr>
        <w:spacing w:after="0"/>
        <w:jc w:val="both"/>
      </w:pPr>
      <w:r>
        <w:rPr>
          <w:color w:val="000000" w:themeColor="text1"/>
        </w:rPr>
        <w:tab/>
        <w:t xml:space="preserve">Seperti yang dibahas oleh </w:t>
      </w:r>
      <w:r>
        <w:rPr>
          <w:color w:val="000000" w:themeColor="text1"/>
        </w:rPr>
        <w:fldChar w:fldCharType="begin" w:fldLock="1"/>
      </w:r>
      <w:r w:rsidR="00483854">
        <w:rPr>
          <w:color w:val="000000" w:themeColor="text1"/>
        </w:rPr>
        <w:instrText xml:space="preserve">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Budgets","type":"article-journal","volume":"30"},"uris":["http://www.mendeley.com/documents/?uuid=d886f7d3-de60-4921-a868-1f8e08c7a687"]},{"id":"ITEM-2","itemData":{"DOI":"10.1175/1520-0442(1998)011&lt;0463:SAIVOA&gt;2.0.CO;2","ISSN":"08948755","abstract":"Using the National Centers for Environmental Predictions (NCEP)-National Center for Atmospheric Research (NCAR) reanalysis, distributions of the heat source Q1 and moisture sink Q2 between 50° N and 50° S are determined for &amp; 15-yr period from 1980 to 1994. Heating mechanisms operating in various parts of the world are examined by comparing the horizontal distributions of the vertically integrated heat source </w:instrText>
      </w:r>
      <w:r w:rsidR="00483854">
        <w:rPr>
          <w:rFonts w:ascii="MS Mincho" w:eastAsia="MS Mincho" w:hAnsi="MS Mincho" w:cs="MS Mincho" w:hint="eastAsia"/>
          <w:color w:val="000000" w:themeColor="text1"/>
        </w:rPr>
        <w:instrText>〈</w:instrText>
      </w:r>
      <w:r w:rsidR="00483854">
        <w:rPr>
          <w:color w:val="000000" w:themeColor="text1"/>
        </w:rPr>
        <w:instrText>Q1</w:instrText>
      </w:r>
      <w:r w:rsidR="00483854">
        <w:rPr>
          <w:rFonts w:ascii="MS Mincho" w:eastAsia="MS Mincho" w:hAnsi="MS Mincho" w:cs="MS Mincho" w:hint="eastAsia"/>
          <w:color w:val="000000" w:themeColor="text1"/>
        </w:rPr>
        <w:instrText>〉</w:instrText>
      </w:r>
      <w:r w:rsidR="00483854">
        <w:rPr>
          <w:color w:val="000000" w:themeColor="text1"/>
        </w:rPr>
        <w:instrText xml:space="preserve"> with those of the vertically integrated moisture sink </w:instrText>
      </w:r>
      <w:r w:rsidR="00483854">
        <w:rPr>
          <w:rFonts w:ascii="MS Mincho" w:eastAsia="MS Mincho" w:hAnsi="MS Mincho" w:cs="MS Mincho" w:hint="eastAsia"/>
          <w:color w:val="000000" w:themeColor="text1"/>
        </w:rPr>
        <w:instrText>〈</w:instrText>
      </w:r>
      <w:r w:rsidR="00483854">
        <w:rPr>
          <w:color w:val="000000" w:themeColor="text1"/>
        </w:rPr>
        <w:instrText>Q1</w:instrText>
      </w:r>
      <w:r w:rsidR="00483854">
        <w:rPr>
          <w:rFonts w:ascii="MS Mincho" w:eastAsia="MS Mincho" w:hAnsi="MS Mincho" w:cs="MS Mincho" w:hint="eastAsia"/>
          <w:color w:val="000000" w:themeColor="text1"/>
        </w:rPr>
        <w:instrText>〉</w:instrText>
      </w:r>
      <w:r w:rsidR="00483854">
        <w:rPr>
          <w:color w:val="000000" w:themeColor="text1"/>
        </w:rPr>
        <w:instrText xml:space="preserve"> and outgoing longwave radiation (OLR) flux and by comparing the vertical distributions of Q1 with those of Q2. In northern winter, the major heat sources are located (i) in a broad zone connecting the tropical Indian Ocean, Indonesia, and the South Pacific convergence zone (SPCZ); (ii) over the Congo and Amazon Basins; and (iii) off the east coasts of Asia and North America. In northern summer, the major heat sources are over (i) the Bay of Bengal coast, (ii) the western tropical Pacific, and (iii) Central America. Throughout the year, the South Indian Ocean, eastern parts of the North and South Pacific Oceans, and eastern parts of the North and South Atlantic Oceans remain to be heat sinks. The desert regions such as the Sahara are characterized by large sensible heating near the surface and intense radiative cooling aloft. Over the tropical oceans, heat released by condensation with deep cumulus convection provides the major heat source. The radiative cooling and moistening due to evaporation are dominant features over the subtropical oceans where subsidence prevails. Over the Tibetan Plateau, the profiles of Q1 and Q2 show the importance of sensible heating in spring and contributions from the release of latent heat of condensation in summer. Off the east coast of Japan, intense sensible and latent heat fluxes heat and moisten the lower troposphere during winter. Heat sources in various regions exhibit strong interannual variability. A long (4-5 yr) periodicity corresponding to the variations in OLR and sea surface temperature (SST) is dominant in the equatorial eastern and central Pacific Ocean, while a shorter-period oscillation is superimposed upon the long-period variation over the equatorial Indian Ocean. The interannual variations of </w:instrText>
      </w:r>
      <w:r w:rsidR="00483854">
        <w:rPr>
          <w:rFonts w:ascii="MS Mincho" w:eastAsia="MS Mincho" w:hAnsi="MS Mincho" w:cs="MS Mincho" w:hint="eastAsia"/>
          <w:color w:val="000000" w:themeColor="text1"/>
        </w:rPr>
        <w:instrText>〈</w:instrText>
      </w:r>
      <w:r w:rsidR="00483854">
        <w:rPr>
          <w:color w:val="000000" w:themeColor="text1"/>
        </w:rPr>
        <w:instrText>Q1</w:instrText>
      </w:r>
      <w:r w:rsidR="00483854">
        <w:rPr>
          <w:rFonts w:ascii="MS Mincho" w:eastAsia="MS Mincho" w:hAnsi="MS Mincho" w:cs="MS Mincho" w:hint="eastAsia"/>
          <w:color w:val="000000" w:themeColor="text1"/>
        </w:rPr>
        <w:instrText>〉</w:instrText>
      </w:r>
      <w:r w:rsidR="00483854">
        <w:rPr>
          <w:color w:val="000000" w:themeColor="text1"/>
        </w:rPr>
        <w:instrText xml:space="preserve">, OLR, and SST are strongly coupled in the eastern and central equatorial Pacific. However, the coupling between the interannual variations of </w:instrText>
      </w:r>
      <w:r w:rsidR="00483854">
        <w:rPr>
          <w:rFonts w:ascii="MS Mincho" w:eastAsia="MS Mincho" w:hAnsi="MS Mincho" w:cs="MS Mincho" w:hint="eastAsia"/>
          <w:color w:val="000000" w:themeColor="text1"/>
        </w:rPr>
        <w:instrText>〈</w:instrText>
      </w:r>
      <w:r w:rsidR="00483854">
        <w:rPr>
          <w:color w:val="000000" w:themeColor="text1"/>
        </w:rPr>
        <w:instrText>Q1</w:instrText>
      </w:r>
      <w:r w:rsidR="00483854">
        <w:rPr>
          <w:rFonts w:ascii="MS Mincho" w:eastAsia="MS Mincho" w:hAnsi="MS Mincho" w:cs="MS Mincho" w:hint="eastAsia"/>
          <w:color w:val="000000" w:themeColor="text1"/>
        </w:rPr>
        <w:instrText>〉</w:instrText>
      </w:r>
      <w:r w:rsidR="00483854">
        <w:rPr>
          <w:color w:val="000000" w:themeColor="text1"/>
        </w:rPr>
        <w:instrText xml:space="preserve"> and OLR with those of SST is weak in the equatorial western Pacific and Indian Ocean, suggestin…","author":[{"dropping-particle":"","family":"Yanai","given":"Michio","non-dropping-particle":"","parse-names":false,"suffix":""},{"dropping-particle":"","family":"Tomita","given":"Tomohiko","non-dropping-particle":"","parse-names":false,"suffix":""}],"container-title":"Journal of Climate","id":"ITEM-2","issue":"3","issued":{"date-parts":[["1998"]]},"page":"463-482","title":"Seasonal and interannual variability of atmospheric heat sources and moisture sinks as determined from NCEP-NCAR reanalysis","type":"article-journal","volume":"11"},"uris":["http://www.mendeley.com/documents/?uuid=fd0a4479-19ec-42db-96f6-a63e8f9dca76"]}],"mendeley":{"formattedCitation":"(Yanai dkk., 1973; Yanai dan Tomita, 1998)","manualFormatting":"Yanai dkk. (1973) serta Yanai dan Tomita (1998)","plainTextFormattedCitation":"(Yanai dkk., 1973; Yanai dan Tomita, 1998)","previouslyFormattedCitation":"(Yanai dkk., 1973; Yanai dan Tomita, 1998)"},"properties":{"noteIndex":0},"schema":"https://github.com/citation-style-language/schema/raw/master/csl-citation.json"}</w:instrText>
      </w:r>
      <w:r>
        <w:rPr>
          <w:color w:val="000000" w:themeColor="text1"/>
        </w:rPr>
        <w:fldChar w:fldCharType="separate"/>
      </w:r>
      <w:r w:rsidRPr="00D02924">
        <w:rPr>
          <w:noProof/>
          <w:color w:val="000000" w:themeColor="text1"/>
        </w:rPr>
        <w:t xml:space="preserve">Yanai dkk. </w:t>
      </w:r>
      <w:r>
        <w:rPr>
          <w:noProof/>
          <w:color w:val="000000" w:themeColor="text1"/>
        </w:rPr>
        <w:t>(</w:t>
      </w:r>
      <w:r w:rsidRPr="00D02924">
        <w:rPr>
          <w:noProof/>
          <w:color w:val="000000" w:themeColor="text1"/>
        </w:rPr>
        <w:t>1973</w:t>
      </w:r>
      <w:r>
        <w:rPr>
          <w:noProof/>
          <w:color w:val="000000" w:themeColor="text1"/>
        </w:rPr>
        <w:t>) serta</w:t>
      </w:r>
      <w:r w:rsidRPr="00D02924">
        <w:rPr>
          <w:noProof/>
          <w:color w:val="000000" w:themeColor="text1"/>
        </w:rPr>
        <w:t xml:space="preserve"> Yanai dan Tomita </w:t>
      </w:r>
      <w:r>
        <w:rPr>
          <w:noProof/>
          <w:color w:val="000000" w:themeColor="text1"/>
        </w:rPr>
        <w:t>(</w:t>
      </w:r>
      <w:r w:rsidRPr="00D02924">
        <w:rPr>
          <w:noProof/>
          <w:color w:val="000000" w:themeColor="text1"/>
        </w:rPr>
        <w:t>1998)</w:t>
      </w:r>
      <w:r>
        <w:rPr>
          <w:color w:val="000000" w:themeColor="text1"/>
        </w:rPr>
        <w:fldChar w:fldCharType="end"/>
      </w:r>
      <w:r>
        <w:rPr>
          <w:color w:val="000000" w:themeColor="text1"/>
        </w:rPr>
        <w:t xml:space="preserve">,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dan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merupakan residual dari </w:t>
      </w:r>
      <w:r w:rsidRPr="00A92FA6">
        <w:rPr>
          <w:i/>
          <w:iCs/>
        </w:rPr>
        <w:t>budget</w:t>
      </w:r>
      <w:r>
        <w:t xml:space="preserve"> panas dan uap air pada skala gerakan yang dapat diselesaikan, baik oleh data observasi </w:t>
      </w:r>
      <w:r w:rsidRPr="00A92FA6">
        <w:rPr>
          <w:i/>
          <w:iCs/>
        </w:rPr>
        <w:t>sounding</w:t>
      </w:r>
      <w:r>
        <w:t xml:space="preserve"> yang saling berkaitan ataupun data grid. Dengan demikian,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dan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dapat diinterpretasikan sebagai berikut.</w:t>
      </w:r>
    </w:p>
    <w:tbl>
      <w:tblPr>
        <w:tblW w:w="79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85"/>
        <w:gridCol w:w="6630"/>
        <w:gridCol w:w="705"/>
      </w:tblGrid>
      <w:tr w:rsidR="00F37CD2" w14:paraId="306B7E8A" w14:textId="77777777" w:rsidTr="003513F8">
        <w:tc>
          <w:tcPr>
            <w:tcW w:w="585" w:type="dxa"/>
            <w:shd w:val="clear" w:color="auto" w:fill="auto"/>
            <w:tcMar>
              <w:top w:w="100" w:type="dxa"/>
              <w:left w:w="100" w:type="dxa"/>
              <w:bottom w:w="100" w:type="dxa"/>
              <w:right w:w="100" w:type="dxa"/>
            </w:tcMar>
            <w:vAlign w:val="center"/>
          </w:tcPr>
          <w:p w14:paraId="127AF359" w14:textId="77777777" w:rsidR="00F37CD2" w:rsidRDefault="00F37CD2" w:rsidP="003513F8">
            <w:pPr>
              <w:widowControl w:val="0"/>
              <w:spacing w:after="0"/>
              <w:jc w:val="center"/>
            </w:pPr>
          </w:p>
        </w:tc>
        <w:tc>
          <w:tcPr>
            <w:tcW w:w="6630" w:type="dxa"/>
            <w:shd w:val="clear" w:color="auto" w:fill="auto"/>
            <w:tcMar>
              <w:top w:w="100" w:type="dxa"/>
              <w:left w:w="100" w:type="dxa"/>
              <w:bottom w:w="100" w:type="dxa"/>
              <w:right w:w="100" w:type="dxa"/>
            </w:tcMar>
            <w:vAlign w:val="center"/>
          </w:tcPr>
          <w:p w14:paraId="11D66963" w14:textId="77777777" w:rsidR="00F37CD2" w:rsidRPr="006A0DF2" w:rsidRDefault="00772DEA" w:rsidP="003513F8">
            <w:pPr>
              <w:spacing w:after="0"/>
              <w:jc w:val="both"/>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+L</m:t>
                </m:r>
                <m:d>
                  <m:dPr>
                    <m:ctrlPr>
                      <w:rPr>
                        <w:rFonts w:ascii="Cambria Math" w:hAnsi="Cambria Math"/>
                        <w:i/>
                      </w:rPr>
                    </m:ctrlPr>
                  </m:dPr>
                  <m:e>
                    <m:r>
                      <w:rPr>
                        <w:rFonts w:ascii="Cambria Math" w:hAnsi="Cambria Math"/>
                      </w:rPr>
                      <m:t>c-e</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den>
                </m:f>
                <m:acc>
                  <m:accPr>
                    <m:chr m:val="̅"/>
                    <m:ctrlPr>
                      <w:rPr>
                        <w:rFonts w:ascii="Cambria Math" w:hAnsi="Cambria Math"/>
                        <w:i/>
                      </w:rPr>
                    </m:ctrlPr>
                  </m:accPr>
                  <m:e>
                    <m:r>
                      <w:rPr>
                        <w:rFonts w:ascii="Cambria Math" w:hAnsi="Cambria Math"/>
                      </w:rPr>
                      <m:t>s'ω'</m:t>
                    </m:r>
                  </m:e>
                </m:acc>
              </m:oMath>
            </m:oMathPara>
          </w:p>
        </w:tc>
        <w:tc>
          <w:tcPr>
            <w:tcW w:w="705" w:type="dxa"/>
            <w:shd w:val="clear" w:color="auto" w:fill="auto"/>
            <w:tcMar>
              <w:top w:w="100" w:type="dxa"/>
              <w:left w:w="100" w:type="dxa"/>
              <w:bottom w:w="100" w:type="dxa"/>
              <w:right w:w="100" w:type="dxa"/>
            </w:tcMar>
            <w:vAlign w:val="center"/>
          </w:tcPr>
          <w:p w14:paraId="6995BC73" w14:textId="77777777" w:rsidR="00F37CD2" w:rsidRDefault="00F37CD2" w:rsidP="003513F8">
            <w:pPr>
              <w:widowControl w:val="0"/>
              <w:spacing w:after="0"/>
              <w:jc w:val="center"/>
            </w:pPr>
            <w:r>
              <w:t>(2.5)</w:t>
            </w:r>
          </w:p>
        </w:tc>
      </w:tr>
      <w:tr w:rsidR="00F37CD2" w14:paraId="2D8A4F20" w14:textId="77777777" w:rsidTr="003513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585" w:type="dxa"/>
          </w:tcPr>
          <w:p w14:paraId="26E24A27" w14:textId="77777777" w:rsidR="00F37CD2" w:rsidRDefault="00F37CD2" w:rsidP="003513F8">
            <w:pPr>
              <w:widowControl w:val="0"/>
              <w:spacing w:after="0"/>
              <w:jc w:val="center"/>
            </w:pPr>
          </w:p>
        </w:tc>
        <w:tc>
          <w:tcPr>
            <w:tcW w:w="6630" w:type="dxa"/>
          </w:tcPr>
          <w:p w14:paraId="524381B9" w14:textId="77777777" w:rsidR="00F37CD2" w:rsidRPr="006A0DF2" w:rsidRDefault="00772DEA" w:rsidP="003513F8">
            <w:pPr>
              <w:spacing w:after="0"/>
              <w:jc w:val="both"/>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=L</m:t>
                </m:r>
                <m:d>
                  <m:dPr>
                    <m:ctrlPr>
                      <w:rPr>
                        <w:rFonts w:ascii="Cambria Math" w:hAnsi="Cambria Math"/>
                        <w:i/>
                      </w:rPr>
                    </m:ctrlPr>
                  </m:dPr>
                  <m:e>
                    <m:r>
                      <w:rPr>
                        <w:rFonts w:ascii="Cambria Math" w:hAnsi="Cambria Math"/>
                      </w:rPr>
                      <m:t>c-e</m:t>
                    </m:r>
                  </m:e>
                </m:d>
                <m:r>
                  <w:rPr>
                    <w:rFonts w:ascii="Cambria Math" w:hAnsi="Cambria Math"/>
                  </w:rPr>
                  <m:t>+L</m:t>
                </m:r>
                <m:f>
                  <m:fPr>
                    <m:ctrlPr>
                      <w:rPr>
                        <w:rFonts w:ascii="Cambria Math" w:hAnsi="Cambria Math"/>
                        <w:i/>
                      </w:rPr>
                    </m:ctrlPr>
                  </m:fPr>
                  <m:num>
                    <m:r>
                      <w:rPr>
                        <w:rFonts w:ascii="Cambria Math" w:hAnsi="Cambria Math"/>
                      </w:rPr>
                      <m:t>∂</m:t>
                    </m:r>
                  </m:num>
                  <m:den>
                    <m:r>
                      <w:rPr>
                        <w:rFonts w:ascii="Cambria Math" w:hAnsi="Cambria Math"/>
                      </w:rPr>
                      <m:t>∂p</m:t>
                    </m:r>
                  </m:den>
                </m:f>
                <m:acc>
                  <m:accPr>
                    <m:chr m:val="̅"/>
                    <m:ctrlPr>
                      <w:rPr>
                        <w:rFonts w:ascii="Cambria Math" w:hAnsi="Cambria Math"/>
                        <w:i/>
                      </w:rPr>
                    </m:ctrlPr>
                  </m:accPr>
                  <m:e>
                    <m:r>
                      <w:rPr>
                        <w:rFonts w:ascii="Cambria Math" w:hAnsi="Cambria Math"/>
                      </w:rPr>
                      <m:t>q'ω'</m:t>
                    </m:r>
                  </m:e>
                </m:acc>
              </m:oMath>
            </m:oMathPara>
          </w:p>
        </w:tc>
        <w:tc>
          <w:tcPr>
            <w:tcW w:w="705" w:type="dxa"/>
          </w:tcPr>
          <w:p w14:paraId="02D481F5" w14:textId="77777777" w:rsidR="00F37CD2" w:rsidRDefault="00F37CD2" w:rsidP="003513F8">
            <w:pPr>
              <w:widowControl w:val="0"/>
              <w:spacing w:after="0"/>
              <w:jc w:val="center"/>
            </w:pPr>
            <w:r>
              <w:t>(2.6)</w:t>
            </w:r>
          </w:p>
        </w:tc>
      </w:tr>
    </w:tbl>
    <w:p w14:paraId="2E0A3E2B" w14:textId="77777777" w:rsidR="00F37CD2" w:rsidRDefault="00F37CD2" w:rsidP="00F37CD2">
      <w:pPr>
        <w:pBdr>
          <w:top w:val="nil"/>
          <w:left w:val="nil"/>
          <w:bottom w:val="nil"/>
          <w:right w:val="nil"/>
          <w:between w:val="nil"/>
        </w:pBdr>
        <w:spacing w:after="0"/>
        <w:jc w:val="both"/>
      </w:pPr>
      <w:r>
        <w:t xml:space="preserve">dimana </w:t>
      </w:r>
      <m:oMath>
        <m:r>
          <w:rPr>
            <w:rFonts w:ascii="Cambria Math" w:hAnsi="Cambria Math"/>
            <w:color w:val="000000" w:themeColor="text1"/>
          </w:rPr>
          <m:t>c</m:t>
        </m:r>
      </m:oMath>
      <w:r>
        <w:t xml:space="preserve"> adalah laju kondensasi per unit massa udara, </w:t>
      </w:r>
      <m:oMath>
        <m:r>
          <w:rPr>
            <w:rFonts w:ascii="Cambria Math" w:hAnsi="Cambria Math"/>
          </w:rPr>
          <m:t>e</m:t>
        </m:r>
      </m:oMath>
      <w:r>
        <w:t xml:space="preserve"> adalah laju evaporasi balik curah hujan yang turun dari dalam awan. Tanda garis atas disertai tanda kutip merupakan </w:t>
      </w:r>
      <w:r w:rsidRPr="006106B7">
        <w:t xml:space="preserve">penyimpangan dari rata-rata horizontal karena pusaran </w:t>
      </w:r>
      <w:r>
        <w:t>(</w:t>
      </w:r>
      <w:r w:rsidRPr="006106B7">
        <w:rPr>
          <w:i/>
          <w:iCs/>
        </w:rPr>
        <w:t>eddy</w:t>
      </w:r>
      <w:r>
        <w:t xml:space="preserve">) pada skala gerak </w:t>
      </w:r>
      <w:r w:rsidRPr="006106B7">
        <w:t>yang belum terselesaikan seperti konveksi kumulus dan turbulensi</w:t>
      </w:r>
      <w:r>
        <w:t xml:space="preserve">. </w:t>
      </w:r>
    </w:p>
    <w:p w14:paraId="59FFC34C" w14:textId="6D7B8AB0" w:rsidR="00F37CD2" w:rsidRDefault="00F37CD2" w:rsidP="00F37CD2">
      <w:pPr>
        <w:pBdr>
          <w:top w:val="nil"/>
          <w:left w:val="nil"/>
          <w:bottom w:val="nil"/>
          <w:right w:val="nil"/>
          <w:between w:val="nil"/>
        </w:pBdr>
        <w:spacing w:after="0"/>
        <w:ind w:firstLine="720"/>
        <w:jc w:val="both"/>
      </w:pPr>
      <w:r>
        <w:t xml:space="preserve">Integrasi secara vertikal </w:t>
      </w:r>
      <w:r w:rsidR="00C707D2">
        <w:t xml:space="preserve">Persamaan </w:t>
      </w:r>
      <w:r>
        <w:t xml:space="preserve"> (2.5) dan (2.6)  dari permukaan hingga lapisan atas tertentu didapatkan persamaan berikut.</w:t>
      </w:r>
    </w:p>
    <w:tbl>
      <w:tblPr>
        <w:tblW w:w="7930" w:type="dxa"/>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0"/>
        <w:gridCol w:w="575"/>
        <w:gridCol w:w="10"/>
        <w:gridCol w:w="6620"/>
        <w:gridCol w:w="10"/>
        <w:gridCol w:w="695"/>
        <w:gridCol w:w="10"/>
      </w:tblGrid>
      <w:tr w:rsidR="00F37CD2" w14:paraId="1C75C94C" w14:textId="77777777" w:rsidTr="00E12B83">
        <w:trPr>
          <w:gridBefore w:val="1"/>
          <w:wBefore w:w="10" w:type="dxa"/>
        </w:trPr>
        <w:tc>
          <w:tcPr>
            <w:tcW w:w="585" w:type="dxa"/>
            <w:gridSpan w:val="2"/>
            <w:shd w:val="clear" w:color="auto" w:fill="auto"/>
            <w:tcMar>
              <w:top w:w="100" w:type="dxa"/>
              <w:left w:w="100" w:type="dxa"/>
              <w:bottom w:w="100" w:type="dxa"/>
              <w:right w:w="100" w:type="dxa"/>
            </w:tcMar>
            <w:vAlign w:val="center"/>
          </w:tcPr>
          <w:p w14:paraId="43F425FB" w14:textId="77777777" w:rsidR="00F37CD2" w:rsidRDefault="00F37CD2" w:rsidP="003513F8">
            <w:pPr>
              <w:widowControl w:val="0"/>
              <w:spacing w:after="0"/>
              <w:jc w:val="center"/>
            </w:pPr>
          </w:p>
        </w:tc>
        <w:tc>
          <w:tcPr>
            <w:tcW w:w="6630" w:type="dxa"/>
            <w:gridSpan w:val="2"/>
            <w:shd w:val="clear" w:color="auto" w:fill="auto"/>
            <w:tcMar>
              <w:top w:w="100" w:type="dxa"/>
              <w:left w:w="100" w:type="dxa"/>
              <w:bottom w:w="100" w:type="dxa"/>
              <w:right w:w="100" w:type="dxa"/>
            </w:tcMar>
            <w:vAlign w:val="center"/>
          </w:tcPr>
          <w:p w14:paraId="0861F331" w14:textId="77777777" w:rsidR="00F37CD2" w:rsidRPr="006106B7" w:rsidRDefault="00772DEA" w:rsidP="003513F8">
            <w:pPr>
              <w:spacing w:after="0"/>
              <w:jc w:val="both"/>
              <w:rPr>
                <w:color w:val="000000" w:themeColor="text1"/>
              </w:rPr>
            </w:pPr>
            <m:oMathPara>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e>
                </m:d>
                <m:r>
                  <w:rPr>
                    <w:rFonts w:ascii="Cambria Math" w:hAnsi="Cambria Math"/>
                    <w:color w:val="000000" w:themeColor="text1"/>
                  </w:rPr>
                  <m:t>=</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R</m:t>
                        </m:r>
                      </m:sub>
                    </m:sSub>
                  </m:e>
                </m:d>
                <m:r>
                  <w:rPr>
                    <w:rFonts w:ascii="Cambria Math" w:hAnsi="Cambria Math"/>
                    <w:color w:val="000000" w:themeColor="text1"/>
                  </w:rPr>
                  <m:t>+LP-S</m:t>
                </m:r>
              </m:oMath>
            </m:oMathPara>
          </w:p>
        </w:tc>
        <w:tc>
          <w:tcPr>
            <w:tcW w:w="705" w:type="dxa"/>
            <w:gridSpan w:val="2"/>
            <w:shd w:val="clear" w:color="auto" w:fill="auto"/>
            <w:tcMar>
              <w:top w:w="100" w:type="dxa"/>
              <w:left w:w="100" w:type="dxa"/>
              <w:bottom w:w="100" w:type="dxa"/>
              <w:right w:w="100" w:type="dxa"/>
            </w:tcMar>
            <w:vAlign w:val="center"/>
          </w:tcPr>
          <w:p w14:paraId="30BB4C95" w14:textId="77777777" w:rsidR="00F37CD2" w:rsidRDefault="00F37CD2" w:rsidP="003513F8">
            <w:pPr>
              <w:widowControl w:val="0"/>
              <w:spacing w:after="0"/>
              <w:jc w:val="center"/>
            </w:pPr>
            <w:r>
              <w:t>(2.7)</w:t>
            </w:r>
          </w:p>
        </w:tc>
      </w:tr>
      <w:tr w:rsidR="00F37CD2" w14:paraId="001967DA" w14:textId="77777777" w:rsidTr="00E12B8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wBefore w:w="10" w:type="dxa"/>
        </w:trPr>
        <w:tc>
          <w:tcPr>
            <w:tcW w:w="585" w:type="dxa"/>
            <w:gridSpan w:val="2"/>
          </w:tcPr>
          <w:p w14:paraId="6DB821ED" w14:textId="77777777" w:rsidR="00F37CD2" w:rsidRDefault="00F37CD2" w:rsidP="003513F8">
            <w:pPr>
              <w:widowControl w:val="0"/>
              <w:spacing w:after="0"/>
              <w:jc w:val="center"/>
            </w:pPr>
          </w:p>
        </w:tc>
        <w:tc>
          <w:tcPr>
            <w:tcW w:w="6630" w:type="dxa"/>
            <w:gridSpan w:val="2"/>
          </w:tcPr>
          <w:p w14:paraId="4BFA7F94" w14:textId="77777777" w:rsidR="00F37CD2" w:rsidRPr="006106B7" w:rsidRDefault="00772DEA" w:rsidP="003513F8">
            <w:pPr>
              <w:spacing w:after="0"/>
              <w:jc w:val="both"/>
              <w:rPr>
                <w:color w:val="000000" w:themeColor="text1"/>
              </w:rPr>
            </w:pPr>
            <m:oMathPara>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2</m:t>
                        </m:r>
                      </m:sub>
                    </m:sSub>
                  </m:e>
                </m:d>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P-E</m:t>
                    </m:r>
                  </m:e>
                </m:d>
              </m:oMath>
            </m:oMathPara>
          </w:p>
        </w:tc>
        <w:tc>
          <w:tcPr>
            <w:tcW w:w="705" w:type="dxa"/>
            <w:gridSpan w:val="2"/>
          </w:tcPr>
          <w:p w14:paraId="63FD1B9E" w14:textId="77777777" w:rsidR="00F37CD2" w:rsidRDefault="00F37CD2" w:rsidP="003513F8">
            <w:pPr>
              <w:widowControl w:val="0"/>
              <w:spacing w:after="0"/>
              <w:jc w:val="center"/>
            </w:pPr>
            <w:r>
              <w:t>(2.8)</w:t>
            </w:r>
          </w:p>
        </w:tc>
      </w:tr>
      <w:tr w:rsidR="00E92F32" w14:paraId="36C33C3D" w14:textId="77777777" w:rsidTr="00E12B8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 w:type="dxa"/>
        </w:trPr>
        <w:tc>
          <w:tcPr>
            <w:tcW w:w="7215" w:type="dxa"/>
            <w:gridSpan w:val="4"/>
            <w:shd w:val="clear" w:color="auto" w:fill="auto"/>
            <w:tcMar>
              <w:top w:w="100" w:type="dxa"/>
              <w:left w:w="100" w:type="dxa"/>
              <w:bottom w:w="100" w:type="dxa"/>
              <w:right w:w="100" w:type="dxa"/>
            </w:tcMar>
            <w:vAlign w:val="center"/>
          </w:tcPr>
          <w:p w14:paraId="15B2DEE6" w14:textId="0590842F" w:rsidR="00E92F32" w:rsidRDefault="00E92F32" w:rsidP="003513F8">
            <w:pPr>
              <w:spacing w:after="0"/>
              <w:jc w:val="both"/>
              <w:rPr>
                <w:color w:val="000000" w:themeColor="text1"/>
              </w:rPr>
            </w:pPr>
            <w:r>
              <w:rPr>
                <w:color w:val="000000" w:themeColor="text1"/>
              </w:rPr>
              <w:t>dimana</w:t>
            </w:r>
          </w:p>
        </w:tc>
        <w:tc>
          <w:tcPr>
            <w:tcW w:w="705" w:type="dxa"/>
            <w:gridSpan w:val="2"/>
            <w:shd w:val="clear" w:color="auto" w:fill="auto"/>
            <w:tcMar>
              <w:top w:w="100" w:type="dxa"/>
              <w:left w:w="100" w:type="dxa"/>
              <w:bottom w:w="100" w:type="dxa"/>
              <w:right w:w="100" w:type="dxa"/>
            </w:tcMar>
            <w:vAlign w:val="center"/>
          </w:tcPr>
          <w:p w14:paraId="0A1DDD66" w14:textId="77777777" w:rsidR="00E92F32" w:rsidRDefault="00E92F32" w:rsidP="003513F8">
            <w:pPr>
              <w:widowControl w:val="0"/>
              <w:spacing w:after="0"/>
              <w:jc w:val="center"/>
            </w:pPr>
          </w:p>
        </w:tc>
      </w:tr>
      <w:tr w:rsidR="00F37CD2" w14:paraId="2EDDED7F" w14:textId="77777777" w:rsidTr="00E12B8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 w:type="dxa"/>
        </w:trPr>
        <w:tc>
          <w:tcPr>
            <w:tcW w:w="585" w:type="dxa"/>
            <w:gridSpan w:val="2"/>
            <w:shd w:val="clear" w:color="auto" w:fill="auto"/>
            <w:tcMar>
              <w:top w:w="100" w:type="dxa"/>
              <w:left w:w="100" w:type="dxa"/>
              <w:bottom w:w="100" w:type="dxa"/>
              <w:right w:w="100" w:type="dxa"/>
            </w:tcMar>
            <w:vAlign w:val="center"/>
          </w:tcPr>
          <w:p w14:paraId="1C871DAE" w14:textId="77777777" w:rsidR="00F37CD2" w:rsidRDefault="00F37CD2" w:rsidP="003513F8">
            <w:pPr>
              <w:widowControl w:val="0"/>
              <w:spacing w:after="0"/>
              <w:jc w:val="center"/>
            </w:pPr>
          </w:p>
        </w:tc>
        <w:tc>
          <w:tcPr>
            <w:tcW w:w="6630" w:type="dxa"/>
            <w:gridSpan w:val="2"/>
            <w:shd w:val="clear" w:color="auto" w:fill="auto"/>
            <w:tcMar>
              <w:top w:w="100" w:type="dxa"/>
              <w:left w:w="100" w:type="dxa"/>
              <w:bottom w:w="100" w:type="dxa"/>
              <w:right w:w="100" w:type="dxa"/>
            </w:tcMar>
            <w:vAlign w:val="center"/>
          </w:tcPr>
          <w:p w14:paraId="068A4A98" w14:textId="77777777" w:rsidR="00F37CD2" w:rsidRPr="006106B7" w:rsidRDefault="00772DEA" w:rsidP="003513F8">
            <w:pPr>
              <w:spacing w:after="0"/>
              <w:jc w:val="both"/>
              <w:rPr>
                <w:color w:val="000000" w:themeColor="text1"/>
              </w:rPr>
            </w:pPr>
            <m:oMathPara>
              <m:oMath>
                <m:d>
                  <m:dPr>
                    <m:begChr m:val="〈"/>
                    <m:endChr m:val="〉"/>
                    <m:ctrlPr>
                      <w:rPr>
                        <w:rFonts w:ascii="Cambria Math" w:hAnsi="Cambria Math"/>
                        <w:i/>
                        <w:color w:val="000000" w:themeColor="text1"/>
                      </w:rPr>
                    </m:ctrlPr>
                  </m:dPr>
                  <m:e>
                    <m:r>
                      <w:rPr>
                        <w:rFonts w:ascii="Cambria Math" w:hAnsi="Cambria Math"/>
                        <w:color w:val="000000" w:themeColor="text1"/>
                      </w:rPr>
                      <m:t>∙</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g</m:t>
                    </m:r>
                  </m:den>
                </m:f>
                <m:nary>
                  <m:naryPr>
                    <m:limLoc m:val="subSup"/>
                    <m:ctrlPr>
                      <w:rPr>
                        <w:rFonts w:ascii="Cambria Math" w:hAnsi="Cambria Math"/>
                        <w:i/>
                        <w:color w:val="000000" w:themeColor="text1"/>
                      </w:rPr>
                    </m:ctrlPr>
                  </m:naryPr>
                  <m:sub>
                    <m:r>
                      <w:rPr>
                        <w:rFonts w:ascii="Cambria Math" w:hAnsi="Cambria Math"/>
                        <w:color w:val="000000" w:themeColor="text1"/>
                      </w:rPr>
                      <m:t>ps</m:t>
                    </m:r>
                  </m:sub>
                  <m:sup>
                    <m:r>
                      <w:rPr>
                        <w:rFonts w:ascii="Cambria Math" w:hAnsi="Cambria Math"/>
                        <w:color w:val="000000" w:themeColor="text1"/>
                      </w:rPr>
                      <m:t>pt</m:t>
                    </m:r>
                  </m:sup>
                  <m:e>
                    <m:r>
                      <w:rPr>
                        <w:rFonts w:ascii="Cambria Math" w:hAnsi="Cambria Math"/>
                        <w:color w:val="000000" w:themeColor="text1"/>
                      </w:rPr>
                      <m:t>(∙) dp</m:t>
                    </m:r>
                  </m:e>
                </m:nary>
              </m:oMath>
            </m:oMathPara>
          </w:p>
        </w:tc>
        <w:tc>
          <w:tcPr>
            <w:tcW w:w="705" w:type="dxa"/>
            <w:gridSpan w:val="2"/>
            <w:shd w:val="clear" w:color="auto" w:fill="auto"/>
            <w:tcMar>
              <w:top w:w="100" w:type="dxa"/>
              <w:left w:w="100" w:type="dxa"/>
              <w:bottom w:w="100" w:type="dxa"/>
              <w:right w:w="100" w:type="dxa"/>
            </w:tcMar>
            <w:vAlign w:val="center"/>
          </w:tcPr>
          <w:p w14:paraId="025C6D68" w14:textId="77777777" w:rsidR="00F37CD2" w:rsidRDefault="00F37CD2" w:rsidP="003513F8">
            <w:pPr>
              <w:widowControl w:val="0"/>
              <w:spacing w:after="0"/>
              <w:jc w:val="center"/>
            </w:pPr>
            <w:r>
              <w:t>(2.9)</w:t>
            </w:r>
          </w:p>
        </w:tc>
      </w:tr>
    </w:tbl>
    <w:p w14:paraId="12ECFC41" w14:textId="77777777" w:rsidR="00F37CD2" w:rsidRDefault="00F37CD2" w:rsidP="00F37CD2">
      <w:pPr>
        <w:pBdr>
          <w:top w:val="nil"/>
          <w:left w:val="nil"/>
          <w:bottom w:val="nil"/>
          <w:right w:val="nil"/>
          <w:between w:val="nil"/>
        </w:pBdr>
        <w:spacing w:after="0"/>
        <w:jc w:val="both"/>
        <w:rPr>
          <w:color w:val="000000" w:themeColor="text1"/>
        </w:rPr>
      </w:pPr>
      <w:r>
        <w:rPr>
          <w:color w:val="000000" w:themeColor="text1"/>
        </w:rPr>
        <w:t xml:space="preserve">nilai  </w:t>
      </w:r>
      <m:oMath>
        <m:r>
          <w:rPr>
            <w:rFonts w:ascii="Cambria Math" w:hAnsi="Cambria Math"/>
            <w:color w:val="000000" w:themeColor="text1"/>
          </w:rPr>
          <m:t>P, S</m:t>
        </m:r>
      </m:oMath>
      <w:r>
        <w:rPr>
          <w:color w:val="000000" w:themeColor="text1"/>
        </w:rPr>
        <w:t xml:space="preserve">, </w:t>
      </w:r>
      <m:oMath>
        <m:r>
          <w:rPr>
            <w:rFonts w:ascii="Cambria Math" w:hAnsi="Cambria Math"/>
            <w:color w:val="000000" w:themeColor="text1"/>
          </w:rPr>
          <m:t>E</m:t>
        </m:r>
      </m:oMath>
      <w:r>
        <w:rPr>
          <w:color w:val="000000" w:themeColor="text1"/>
        </w:rPr>
        <w:t xml:space="preserve">, </w:t>
      </w:r>
      <m:oMath>
        <m:r>
          <w:rPr>
            <w:rFonts w:ascii="Cambria Math" w:hAnsi="Cambria Math"/>
            <w:color w:val="000000" w:themeColor="text1"/>
          </w:rPr>
          <m:t>pt</m:t>
        </m:r>
      </m:oMath>
      <w:r>
        <w:rPr>
          <w:color w:val="000000" w:themeColor="text1"/>
        </w:rPr>
        <w:t xml:space="preserve">, dan </w:t>
      </w:r>
      <m:oMath>
        <m:r>
          <w:rPr>
            <w:rFonts w:ascii="Cambria Math" w:hAnsi="Cambria Math"/>
            <w:color w:val="000000" w:themeColor="text1"/>
          </w:rPr>
          <m:t>ps</m:t>
        </m:r>
      </m:oMath>
      <w:r>
        <w:rPr>
          <w:color w:val="000000" w:themeColor="text1"/>
        </w:rPr>
        <w:t xml:space="preserve"> masing-masing merupakan laju presipitasi, fluks panas sensibel, laju evaporasi permukaan per unit area, tekanan pada lapisan atas tertentu, dan tekanan pada permukaan.</w:t>
      </w:r>
    </w:p>
    <w:p w14:paraId="28960F4C" w14:textId="1751C12F" w:rsidR="00F37CD2" w:rsidRDefault="00F37CD2" w:rsidP="00F37CD2">
      <w:pPr>
        <w:pBdr>
          <w:top w:val="nil"/>
          <w:left w:val="nil"/>
          <w:bottom w:val="nil"/>
          <w:right w:val="nil"/>
          <w:between w:val="nil"/>
        </w:pBdr>
        <w:spacing w:after="0"/>
        <w:ind w:firstLine="720"/>
        <w:jc w:val="both"/>
        <w:rPr>
          <w:color w:val="000000" w:themeColor="text1"/>
        </w:rPr>
      </w:pPr>
      <w:r>
        <w:rPr>
          <w:color w:val="000000" w:themeColor="text1"/>
        </w:rPr>
        <w:t xml:space="preserve">Persamaan (2.5) – (2.8) berguna dalam menginterpretasikan proses fisis kolom vertikal atmosfer dari hasil perhitungan </w:t>
      </w:r>
      <m:oMath>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oMath>
      <w:r>
        <w:rPr>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oMath>
      <w:r>
        <w:rPr>
          <w:color w:val="000000" w:themeColor="text1"/>
        </w:rPr>
        <w:t xml:space="preserve"> berdasarkan </w:t>
      </w:r>
      <w:r w:rsidR="00C707D2">
        <w:rPr>
          <w:color w:val="000000" w:themeColor="text1"/>
        </w:rPr>
        <w:t xml:space="preserve">Persamaan </w:t>
      </w:r>
      <w:r>
        <w:rPr>
          <w:color w:val="000000" w:themeColor="text1"/>
        </w:rPr>
        <w:t xml:space="preserve"> (2.3) dan (2.4). Secara umum, </w:t>
      </w:r>
      <m:oMath>
        <m:sSub>
          <m:sSubPr>
            <m:ctrlPr>
              <w:rPr>
                <w:rFonts w:ascii="Cambria Math" w:hAnsi="Cambria Math"/>
              </w:rPr>
            </m:ctrlPr>
          </m:sSubPr>
          <m:e>
            <m:r>
              <w:rPr>
                <w:rFonts w:ascii="Cambria Math" w:hAnsi="Cambria Math"/>
              </w:rPr>
              <m:t>Q</m:t>
            </m:r>
          </m:e>
          <m:sub>
            <m:r>
              <w:rPr>
                <w:rFonts w:ascii="Cambria Math" w:hAnsi="Cambria Math"/>
              </w:rPr>
              <m:t>1</m:t>
            </m:r>
          </m:sub>
        </m:sSub>
      </m:oMath>
      <w:r w:rsidRPr="00E62AD8">
        <w:rPr>
          <w:color w:val="000000" w:themeColor="text1"/>
        </w:rPr>
        <w:t xml:space="preserve"> mewakili total pemanasan diabatik (termasuk radiasi, pemanasan laten, dan fluks panas permukaan) dan konvergensi fluks panas </w:t>
      </w:r>
      <w:r>
        <w:rPr>
          <w:color w:val="000000" w:themeColor="text1"/>
        </w:rPr>
        <w:t>secara horizontal ataupun vertikal.</w:t>
      </w:r>
      <w:r w:rsidRPr="00E62AD8">
        <w:rPr>
          <w:color w:val="000000" w:themeColor="text1"/>
        </w:rPr>
        <w:t xml:space="preserve"> </w:t>
      </w:r>
      <w:r>
        <w:rPr>
          <w:color w:val="000000" w:themeColor="text1"/>
        </w:rPr>
        <w:t>Disisi lain</w:t>
      </w:r>
      <w:r w:rsidRPr="00E62AD8">
        <w:rPr>
          <w:color w:val="000000" w:themeColor="text1"/>
        </w:rPr>
        <w:t xml:space="preserve">,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w:t>
      </w:r>
      <w:r w:rsidRPr="00E62AD8">
        <w:rPr>
          <w:color w:val="000000" w:themeColor="text1"/>
        </w:rPr>
        <w:t xml:space="preserve">mewakili pemanasan laten karena proses kondensasi atau penguapan dan konvergensi fluks </w:t>
      </w:r>
      <w:r>
        <w:rPr>
          <w:color w:val="000000" w:themeColor="text1"/>
        </w:rPr>
        <w:t>uap air</w:t>
      </w:r>
      <w:r w:rsidRPr="00E62AD8">
        <w:rPr>
          <w:color w:val="000000" w:themeColor="text1"/>
        </w:rPr>
        <w:t xml:space="preserve"> </w:t>
      </w:r>
      <w:r>
        <w:rPr>
          <w:color w:val="000000" w:themeColor="text1"/>
        </w:rPr>
        <w:t>secara horizontal maupun vertikal</w:t>
      </w:r>
      <w:r w:rsidRPr="00E62AD8">
        <w:rPr>
          <w:color w:val="000000" w:themeColor="text1"/>
        </w:rPr>
        <w:t xml:space="preserve"> </w:t>
      </w:r>
      <w:r>
        <w:rPr>
          <w:color w:val="000000" w:themeColor="text1"/>
        </w:rPr>
        <w:fldChar w:fldCharType="begin" w:fldLock="1"/>
      </w:r>
      <w:r w:rsidR="006F18CF">
        <w:rPr>
          <w:color w:val="000000" w:themeColor="text1"/>
        </w:rPr>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Budgets","type":"article-journal","volume":"30"},"uris":["http://www.mendeley.com/documents/?uuid=d886f7d3-de60-4921-a868-1f8e08c7a687"]},{"id":"ITEM-2","itemData":{"DOI":"10.1175/2010JCLI3834.1","ISSN":"08948755","abstract":"The interactions between the boreal summer intraseasonal oscillation (ISO) and synoptic-scale variability (SSV) are investigated by diagnosing the atmospheric apparent heat source (Q1), apparent moisture sink (Q2), and eddy momentum transport. It is found that the synoptic Q1 and Q2 heating (cooling) anomalies are in phase with cyclonic (anticyclonic) vorticity disturbances, aligned in a southeast-northwest-oriented wave train pattern over the western North Pacific (WNP). The wave train is well organized and strengthened (loosely organized and weakened) during the ISO active (suppressed) phase. The nonlinearly rectifiedQ1 and Q2 fields due to the eddy-mean flow interaction account for 10%-30% of the total intraseasonal Q1 and Q2 variabilities over the WNP. During the ISO active (suppressed) phase, the nonlinearly rectified intraseasonal Q1 and Q2 heating (cooling) appear to the northwest of the ISO enhanced (suppressed) convection center, favoring the northwestward propagation of the ISO. A diagnosis of the zonal momentum budget shows that the eddy momentumflux convergence forces an intraseasonal westerly (easterly) tendency to the north of the ISO westerly (easterly) center during the ISO active (suppressed) phase. As a result, the eddy momentum transport may contribute to the northward propagation of the boreal summer ISO over the WNP. © 2011 American Meteorological Society.","author":[{"dropping-particle":"","family":"Hsu","given":"Pang Chi","non-dropping-particle":"","parse-names":false,"suffix":""},{"dropping-particle":"","family":"Li","given":"Tim","non-dropping-particle":"","parse-names":false,"suffix":""}],"container-title":"Journal of Climate","id":"ITEM-2","issue":"3","issued":{"date-parts":[["2011"]]},"page":"942-961","title":"Interactions between boreal summer intraseasonal oscillations and synoptic-scale disturbances over the western North Pacific. Part II: Apparent heat and moisture sources and eddy momentum transport","type":"article-journal","volume":"24"},"uris":["http://www.mendeley.com/documents/?uuid=6e05eaa9-f1b1-4a5c-8d05-238978b0826b"]}],"mendeley":{"formattedCitation":"(Hsu dan Li, 2011; Yanai dkk., 1973)","plainTextFormattedCitation":"(Hsu dan Li, 2011; Yanai dkk., 1973)","previouslyFormattedCitation":"(Hsu dan Li, 2011; Yanai dkk., 1973)"},"properties":{"noteIndex":0},"schema":"https://github.com/citation-style-language/schema/raw/master/csl-citation.json"}</w:instrText>
      </w:r>
      <w:r>
        <w:rPr>
          <w:color w:val="000000" w:themeColor="text1"/>
        </w:rPr>
        <w:fldChar w:fldCharType="separate"/>
      </w:r>
      <w:r w:rsidR="006F18CF" w:rsidRPr="006F18CF">
        <w:rPr>
          <w:noProof/>
          <w:color w:val="000000" w:themeColor="text1"/>
        </w:rPr>
        <w:t>(Hsu dan Li, 2011; Yanai dkk., 1973)</w:t>
      </w:r>
      <w:r>
        <w:rPr>
          <w:color w:val="000000" w:themeColor="text1"/>
        </w:rPr>
        <w:fldChar w:fldCharType="end"/>
      </w:r>
      <w:r w:rsidRPr="00E62AD8">
        <w:rPr>
          <w:color w:val="000000" w:themeColor="text1"/>
        </w:rPr>
        <w:t xml:space="preserve">. </w:t>
      </w:r>
    </w:p>
    <w:p w14:paraId="1FD5AD9A" w14:textId="256D4E1F" w:rsidR="00F37CD2" w:rsidRPr="00E62AD8" w:rsidRDefault="00F37CD2" w:rsidP="00F37CD2">
      <w:pPr>
        <w:pBdr>
          <w:top w:val="nil"/>
          <w:left w:val="nil"/>
          <w:bottom w:val="nil"/>
          <w:right w:val="nil"/>
          <w:between w:val="nil"/>
        </w:pBdr>
        <w:spacing w:after="0"/>
        <w:ind w:firstLine="720"/>
        <w:jc w:val="both"/>
        <w:rPr>
          <w:color w:val="000000" w:themeColor="text1"/>
        </w:rPr>
      </w:pPr>
      <w:r w:rsidRPr="00E62AD8">
        <w:rPr>
          <w:color w:val="000000" w:themeColor="text1"/>
        </w:rPr>
        <w:t xml:space="preserve">Membandingkan distribusi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w:t>
      </w:r>
      <w:r w:rsidRPr="00E62AD8">
        <w:rPr>
          <w:color w:val="000000" w:themeColor="text1"/>
        </w:rPr>
        <w:t xml:space="preserve">dan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w:t>
      </w:r>
      <w:r w:rsidRPr="00E62AD8">
        <w:rPr>
          <w:color w:val="000000" w:themeColor="text1"/>
        </w:rPr>
        <w:t xml:space="preserve">dapat membantu membedakan proses pemanasan </w:t>
      </w:r>
      <w:r>
        <w:rPr>
          <w:color w:val="000000" w:themeColor="text1"/>
        </w:rPr>
        <w:t xml:space="preserve">dari fenomena tertentu </w:t>
      </w:r>
      <w:r w:rsidRPr="00E62AD8">
        <w:rPr>
          <w:color w:val="000000" w:themeColor="text1"/>
        </w:rPr>
        <w:t>di atmosfer</w:t>
      </w:r>
      <w:r>
        <w:rPr>
          <w:color w:val="000000" w:themeColor="text1"/>
        </w:rPr>
        <w:t xml:space="preserve"> </w:t>
      </w:r>
      <w:r>
        <w:rPr>
          <w:color w:val="000000" w:themeColor="text1"/>
        </w:rPr>
        <w:fldChar w:fldCharType="begin" w:fldLock="1"/>
      </w:r>
      <w:r w:rsidR="00483854">
        <w:rPr>
          <w:color w:val="000000" w:themeColor="text1"/>
        </w:rPr>
        <w:instrText>ADDIN CSL_CITATION {"citationItems":[{"id":"ITEM-1","itemData":{"DOI":"10.1175/2010JCLI3834.1","ISSN":"08948755","abstract":"The interactions between the boreal summer intraseasonal oscillation (ISO) and synoptic-scale variability (SSV) are investigated by diagnosing the atmospheric apparent heat source (Q1), apparent moisture sink (Q2), and eddy momentum transport. It is found that the synoptic Q1 and Q2 heating (cooling) anomalies are in phase with cyclonic (anticyclonic) vorticity disturbances, aligned in a southeast-northwest-oriented wave train pattern over the western North Pacific (WNP). The wave train is well organized and strengthened (loosely organized and weakened) during the ISO active (suppressed) phase. The nonlinearly rectifiedQ1 and Q2 fields due to the eddy-mean flow interaction account for 10%-30% of the total intraseasonal Q1 and Q2 variabilities over the WNP. During the ISO active (suppressed) phase, the nonlinearly rectified intraseasonal Q1 and Q2 heating (cooling) appear to the northwest of the ISO enhanced (suppressed) convection center, favoring the northwestward propagation of the ISO. A diagnosis of the zonal momentum budget shows that the eddy momentumflux convergence forces an intraseasonal westerly (easterly) tendency to the north of the ISO westerly (easterly) center during the ISO active (suppressed) phase. As a result, the eddy momentum transport may contribute to the northward propagation of the boreal summer ISO over the WNP. © 2011 American Meteorological Society.","author":[{"dropping-particle":"","family":"Hsu","given":"Pang Chi","non-dropping-particle":"","parse-names":false,"suffix":""},{"dropping-particle":"","family":"Li","given":"Tim","non-dropping-particle":"","parse-names":false,"suffix":""}],"container-title":"Journal of Climate","id":"ITEM-1","issue":"3","issued":{"date-parts":[["2011"]]},"page":"942-961","title":"Interactions between boreal summer intraseasonal oscillations and synoptic-scale disturbances over the western North Pacific. Part II: Apparent heat and moisture sources and eddy momentum transport","type":"article-journal","volume":"24"},"uris":["http://www.mendeley.com/documents/?uuid=6e05eaa9-f1b1-4a5c-8d05-238978b0826b"]}],"mendeley":{"formattedCitation":"(Hsu dan Li, 2011)","plainTextFormattedCitation":"(Hsu dan Li, 2011)","previouslyFormattedCitation":"(Hsu dan Li, 2011)"},"properties":{"noteIndex":0},"schema":"https://github.com/citation-style-language/schema/raw/master/csl-citation.json"}</w:instrText>
      </w:r>
      <w:r>
        <w:rPr>
          <w:color w:val="000000" w:themeColor="text1"/>
        </w:rPr>
        <w:fldChar w:fldCharType="separate"/>
      </w:r>
      <w:r w:rsidR="00483854" w:rsidRPr="00483854">
        <w:rPr>
          <w:noProof/>
          <w:color w:val="000000" w:themeColor="text1"/>
        </w:rPr>
        <w:t>(Hsu dan Li, 2011)</w:t>
      </w:r>
      <w:r>
        <w:rPr>
          <w:color w:val="000000" w:themeColor="text1"/>
        </w:rPr>
        <w:fldChar w:fldCharType="end"/>
      </w:r>
      <w:r>
        <w:rPr>
          <w:color w:val="000000" w:themeColor="text1"/>
        </w:rPr>
        <w:t xml:space="preserve">. Misalnya, apabila pemanasan disebabkan oleh kondensasi yang berkaitan dengan awan stratiform, maka variasi secara vertikal dari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dan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harusnya tidak jauh berbeda. Namun, jika pemanasan disebabkan oleh pelepasan panas laten akibat proses konvektif, maka seharusnya terdapat perbedaan puncak pemanasan dari nilai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dan </w:t>
      </w:r>
      <m:oMath>
        <m:sSub>
          <m:sSubPr>
            <m:ctrlPr>
              <w:rPr>
                <w:rFonts w:ascii="Cambria Math" w:hAnsi="Cambria Math"/>
              </w:rPr>
            </m:ctrlPr>
          </m:sSubPr>
          <m:e>
            <m:r>
              <w:rPr>
                <w:rFonts w:ascii="Cambria Math" w:hAnsi="Cambria Math"/>
              </w:rPr>
              <m:t>Q</m:t>
            </m:r>
          </m:e>
          <m:sub>
            <m:r>
              <w:rPr>
                <w:rFonts w:ascii="Cambria Math" w:hAnsi="Cambria Math"/>
              </w:rPr>
              <m:t>2</m:t>
            </m:r>
          </m:sub>
        </m:sSub>
      </m:oMath>
      <w:r>
        <w:t>. Jika pemanasan disebabkan oleh transfer fluks panas sensibel dari permukaan, maka pemanasan tidak disertai dengan pengeringan (</w:t>
      </w:r>
      <w:r w:rsidRPr="002C32A5">
        <w:rPr>
          <w:i/>
          <w:iCs/>
        </w:rPr>
        <w:t>moisture sink</w:t>
      </w:r>
      <w:r>
        <w:t xml:space="preserve">). </w:t>
      </w:r>
      <w:r>
        <w:rPr>
          <w:color w:val="000000" w:themeColor="text1"/>
        </w:rPr>
        <w:t xml:space="preserve">Selain itu, jika pemanasan terjadi akibat dari proses kondensasi, maka nilai </w:t>
      </w:r>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e>
        </m:d>
      </m:oMath>
      <w:r>
        <w:t xml:space="preserve"> </w:t>
      </w:r>
      <w:r>
        <w:rPr>
          <w:color w:val="000000" w:themeColor="text1"/>
        </w:rPr>
        <w:t xml:space="preserve">dan </w:t>
      </w:r>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e>
        </m:d>
      </m:oMath>
      <w:r>
        <w:t xml:space="preserve"> </w:t>
      </w:r>
      <w:r>
        <w:rPr>
          <w:color w:val="000000" w:themeColor="text1"/>
        </w:rPr>
        <w:t xml:space="preserve">seharusnya sebanding. Namun, apabila pemanasan disebabkan oleh fluks sensibel permukaan atau evaporasi, maka distribusi nilai </w:t>
      </w:r>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e>
        </m:d>
      </m:oMath>
      <w:r>
        <w:rPr>
          <w:color w:val="000000" w:themeColor="text1"/>
        </w:rPr>
        <w:t xml:space="preserve"> dan </w:t>
      </w:r>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2</m:t>
                </m:r>
              </m:sub>
            </m:sSub>
          </m:e>
        </m:d>
      </m:oMath>
      <w:r>
        <w:t xml:space="preserve"> </w:t>
      </w:r>
      <w:r>
        <w:rPr>
          <w:color w:val="000000" w:themeColor="text1"/>
        </w:rPr>
        <w:t xml:space="preserve">seharusnya memiliki perbedaan yang signifikan </w:t>
      </w:r>
      <w:r>
        <w:rPr>
          <w:color w:val="000000" w:themeColor="text1"/>
        </w:rPr>
        <w:fldChar w:fldCharType="begin" w:fldLock="1"/>
      </w:r>
      <w:r w:rsidR="00556224">
        <w:rPr>
          <w:color w:val="000000" w:themeColor="text1"/>
        </w:rPr>
        <w:instrText xml:space="preserve">ADDIN CSL_CITATION {"citationItems":[{"id":"ITEM-1","itemData":{"DOI":"10.1175/1520-0442(1998)011&lt;0463:SAIVOA&gt;2.0.CO;2","ISSN":"08948755","abstract":"Using the National Centers for Environmental Predictions (NCEP)-National Center for Atmospheric Research (NCAR) reanalysis, distributions of the heat source Q1 and moisture sink Q2 between 50° N and 50° S are determined for &amp; 15-yr period from 1980 to 1994. Heating mechanisms operating in various parts of the world are examined by comparing the horizontal distributions of the vertically integrated heat source </w:instrText>
      </w:r>
      <w:r w:rsidR="00556224">
        <w:rPr>
          <w:rFonts w:ascii="MS Mincho" w:eastAsia="MS Mincho" w:hAnsi="MS Mincho" w:cs="MS Mincho" w:hint="eastAsia"/>
          <w:color w:val="000000" w:themeColor="text1"/>
        </w:rPr>
        <w:instrText>〈</w:instrText>
      </w:r>
      <w:r w:rsidR="00556224">
        <w:rPr>
          <w:color w:val="000000" w:themeColor="text1"/>
        </w:rPr>
        <w:instrText>Q1</w:instrText>
      </w:r>
      <w:r w:rsidR="00556224">
        <w:rPr>
          <w:rFonts w:ascii="MS Mincho" w:eastAsia="MS Mincho" w:hAnsi="MS Mincho" w:cs="MS Mincho" w:hint="eastAsia"/>
          <w:color w:val="000000" w:themeColor="text1"/>
        </w:rPr>
        <w:instrText>〉</w:instrText>
      </w:r>
      <w:r w:rsidR="00556224">
        <w:rPr>
          <w:color w:val="000000" w:themeColor="text1"/>
        </w:rPr>
        <w:instrText xml:space="preserve"> with those of the vertically integrated moisture sink </w:instrText>
      </w:r>
      <w:r w:rsidR="00556224">
        <w:rPr>
          <w:rFonts w:ascii="MS Mincho" w:eastAsia="MS Mincho" w:hAnsi="MS Mincho" w:cs="MS Mincho" w:hint="eastAsia"/>
          <w:color w:val="000000" w:themeColor="text1"/>
        </w:rPr>
        <w:instrText>〈</w:instrText>
      </w:r>
      <w:r w:rsidR="00556224">
        <w:rPr>
          <w:color w:val="000000" w:themeColor="text1"/>
        </w:rPr>
        <w:instrText>Q1</w:instrText>
      </w:r>
      <w:r w:rsidR="00556224">
        <w:rPr>
          <w:rFonts w:ascii="MS Mincho" w:eastAsia="MS Mincho" w:hAnsi="MS Mincho" w:cs="MS Mincho" w:hint="eastAsia"/>
          <w:color w:val="000000" w:themeColor="text1"/>
        </w:rPr>
        <w:instrText>〉</w:instrText>
      </w:r>
      <w:r w:rsidR="00556224">
        <w:rPr>
          <w:color w:val="000000" w:themeColor="text1"/>
        </w:rPr>
        <w:instrText xml:space="preserve"> and outgoing longwave radiation (OLR) flux and by comparing the vertical distributions of Q1 with those of Q2. In northern winter, the major heat sources are located (i) in a broad zone connecting the tropical Indian Ocean, Indonesia, and the South Pacific convergence zone (SPCZ); (ii) over the Congo and Amazon Basins; and (iii) off the east coasts of Asia and North America. In northern summer, the major heat sources are over (i) the Bay of Bengal coast, (ii) the western tropical Pacific, and (iii) Central America. Throughout the year, the South Indian Ocean, eastern parts of the North and South Pacific Oceans, and eastern parts of the North and South Atlantic Oceans remain to be heat sinks. The desert regions such as the Sahara are characterized by large sensible heating near the surface and intense radiative cooling aloft. Over the tropical oceans, heat released by condensation with deep cumulus convection provides the major heat source. The radiative cooling and moistening due to evaporation are dominant features over the subtropical oceans where subsidence prevails. Over the Tibetan Plateau, the profiles of Q1 and Q2 show the importance of sensible heating in spring and contributions from the release of latent heat of condensation in summer. Off the east coast of Japan, intense sensible and latent heat fluxes heat and moisten the lower troposphere during winter. Heat sources in various regions exhibit strong interannual variability. A long (4-5 yr) periodicity corresponding to the variations in OLR and sea surface temperature (SST) is dominant in the equatorial eastern and central Pacific Ocean, while a shorter-period oscillation is superimposed upon the long-period variation over the equatorial Indian Ocean. The interannual variations of </w:instrText>
      </w:r>
      <w:r w:rsidR="00556224">
        <w:rPr>
          <w:rFonts w:ascii="MS Mincho" w:eastAsia="MS Mincho" w:hAnsi="MS Mincho" w:cs="MS Mincho" w:hint="eastAsia"/>
          <w:color w:val="000000" w:themeColor="text1"/>
        </w:rPr>
        <w:instrText>〈</w:instrText>
      </w:r>
      <w:r w:rsidR="00556224">
        <w:rPr>
          <w:color w:val="000000" w:themeColor="text1"/>
        </w:rPr>
        <w:instrText>Q1</w:instrText>
      </w:r>
      <w:r w:rsidR="00556224">
        <w:rPr>
          <w:rFonts w:ascii="MS Mincho" w:eastAsia="MS Mincho" w:hAnsi="MS Mincho" w:cs="MS Mincho" w:hint="eastAsia"/>
          <w:color w:val="000000" w:themeColor="text1"/>
        </w:rPr>
        <w:instrText>〉</w:instrText>
      </w:r>
      <w:r w:rsidR="00556224">
        <w:rPr>
          <w:color w:val="000000" w:themeColor="text1"/>
        </w:rPr>
        <w:instrText xml:space="preserve">, OLR, and SST are strongly coupled in the eastern and central equatorial Pacific. However, the coupling between the interannual variations of </w:instrText>
      </w:r>
      <w:r w:rsidR="00556224">
        <w:rPr>
          <w:rFonts w:ascii="MS Mincho" w:eastAsia="MS Mincho" w:hAnsi="MS Mincho" w:cs="MS Mincho" w:hint="eastAsia"/>
          <w:color w:val="000000" w:themeColor="text1"/>
        </w:rPr>
        <w:instrText>〈</w:instrText>
      </w:r>
      <w:r w:rsidR="00556224">
        <w:rPr>
          <w:color w:val="000000" w:themeColor="text1"/>
        </w:rPr>
        <w:instrText>Q1</w:instrText>
      </w:r>
      <w:r w:rsidR="00556224">
        <w:rPr>
          <w:rFonts w:ascii="MS Mincho" w:eastAsia="MS Mincho" w:hAnsi="MS Mincho" w:cs="MS Mincho" w:hint="eastAsia"/>
          <w:color w:val="000000" w:themeColor="text1"/>
        </w:rPr>
        <w:instrText>〉</w:instrText>
      </w:r>
      <w:r w:rsidR="00556224">
        <w:rPr>
          <w:color w:val="000000" w:themeColor="text1"/>
        </w:rPr>
        <w:instrText xml:space="preserve"> and OLR with those of SST is weak in the equatorial western Pacific and Indian Ocean, suggestin…","author":[{"dropping-particle":"","family":"Yanai","given":"Michio","non-dropping-particle":"","parse-names":false,"suffix":""},{"dropping-particle":"","family":"Tomita","given":"Tomohiko","non-dropping-particle":"","parse-names":false,"suffix":""}],"container-title":"Journal of Climate","id":"ITEM-1","issue":"3","issued":{"date-parts":[["1998"]]},"page":"463-482","title":"Seasonal and interannual variability of atmospheric heat sources and moisture sinks as determined from NCEP-NCAR reanalysis","type":"article-journal","volume":"11"},"uris":["http://www.mendeley.com/documents/?uuid=fd0a4479-19ec-42db-96f6-a63e8f9dca76"]},{"id":"ITEM-2","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Sciences","id":"ITEM-2","issue":"4","issued":{"date-parts":[["1973"]]},"language":"English","page":"611-627","publisher":"American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 Yanai dan Tomita, 1998)","plainTextFormattedCitation":"(Yanai dkk., 1973; Yanai dan Tomita, 1998)","previouslyFormattedCitation":"(Yanai dkk., 1973; Yanai dan Tomita, 1998)"},"properties":{"noteIndex":0},"schema":"https://github.com/citation-style-language/schema/raw/master/csl-citation.json"}</w:instrText>
      </w:r>
      <w:r>
        <w:rPr>
          <w:color w:val="000000" w:themeColor="text1"/>
        </w:rPr>
        <w:fldChar w:fldCharType="separate"/>
      </w:r>
      <w:r w:rsidR="00D6214F" w:rsidRPr="00D6214F">
        <w:rPr>
          <w:noProof/>
          <w:color w:val="000000" w:themeColor="text1"/>
        </w:rPr>
        <w:t>(Yanai dkk., 1973; Yanai dan Tomita, 1998)</w:t>
      </w:r>
      <w:r>
        <w:rPr>
          <w:color w:val="000000" w:themeColor="text1"/>
        </w:rPr>
        <w:fldChar w:fldCharType="end"/>
      </w:r>
      <w:r>
        <w:rPr>
          <w:color w:val="000000" w:themeColor="text1"/>
        </w:rPr>
        <w:t xml:space="preserve">. </w:t>
      </w:r>
      <w:r>
        <w:t xml:space="preserve">Dengan pendekatan ini, maka proses pelembapan </w:t>
      </w:r>
      <w:r w:rsidRPr="005975BD">
        <w:rPr>
          <w:i/>
          <w:iCs/>
        </w:rPr>
        <w:t>cold surge</w:t>
      </w:r>
      <w:r>
        <w:t xml:space="preserve"> pada proses kolom vertikal atmosfer kaitannya dengan aktivitas konvektif yang ditimbulkan dapat diketahui. </w:t>
      </w:r>
    </w:p>
    <w:p w14:paraId="429DE6C3" w14:textId="7100FBE1" w:rsidR="00A700D0" w:rsidRDefault="00A700D0" w:rsidP="00B638D7">
      <w:pPr>
        <w:pStyle w:val="Heading3"/>
        <w:numPr>
          <w:ilvl w:val="0"/>
          <w:numId w:val="15"/>
        </w:numPr>
        <w:ind w:left="709" w:hanging="709"/>
      </w:pPr>
      <w:bookmarkStart w:id="27" w:name="_Toc103544193"/>
      <w:r w:rsidRPr="00155BF4">
        <w:rPr>
          <w:i/>
          <w:iCs/>
        </w:rPr>
        <w:t>Budget</w:t>
      </w:r>
      <w:r w:rsidRPr="00A700D0">
        <w:t xml:space="preserve"> uap air</w:t>
      </w:r>
      <w:bookmarkEnd w:id="27"/>
    </w:p>
    <w:p w14:paraId="0C520D5D" w14:textId="61429771" w:rsidR="000D5199" w:rsidRDefault="00C707D2" w:rsidP="000D5199">
      <w:pPr>
        <w:spacing w:after="0"/>
        <w:ind w:firstLine="720"/>
        <w:jc w:val="both"/>
      </w:pPr>
      <w:r>
        <w:t xml:space="preserve">Persamaan </w:t>
      </w:r>
      <w:r w:rsidR="000D5199">
        <w:t xml:space="preserve"> </w:t>
      </w:r>
      <w:r w:rsidR="000D5199" w:rsidRPr="00286F8B">
        <w:rPr>
          <w:i/>
          <w:iCs/>
        </w:rPr>
        <w:t>budget</w:t>
      </w:r>
      <w:r w:rsidR="000D5199">
        <w:t xml:space="preserve"> uap air dapat dituliskan pada </w:t>
      </w:r>
      <w:r>
        <w:t xml:space="preserve">Persamaan </w:t>
      </w:r>
      <w:r w:rsidR="000D5199">
        <w:t xml:space="preserve"> 2.10 berikut </w:t>
      </w:r>
      <w:r w:rsidR="000D5199">
        <w:fldChar w:fldCharType="begin" w:fldLock="1"/>
      </w:r>
      <w:r w:rsidR="00483854">
        <w:instrText>ADDIN CSL_CITATION {"citationItems":[{"id":"ITEM-1","itemData":{"DOI":"10.1175/1520-0442(1995)008&lt;2255:EOTGAM&gt;2.0.CO;2","author":[{"dropping-particle":"","family":"Trenberth","given":"Kevin E","non-dropping-particle":"","parse-names":false,"suffix":""},{"dropping-particle":"","family":"Guillemot","given":"Christian J","non-dropping-particle":"","parse-names":false,"suffix":""}],"container-title":"Journal of Climate","id":"ITEM-1","issue":"9","issued":{"date-parts":[["1995"]]},"language":"English","page":"2255-2272","publisher":"American Meteorological Society","publisher-place":"Boston MA, USA","title":"Evaluation of the Global Atmospheric Moisture Budget as Seen from Analyses","type":"article-journal","volume":"8"},"uris":["http://www.mendeley.com/documents/?uuid=8f2cb1b6-3584-463c-9495-210452af4fe1"]}],"mendeley":{"formattedCitation":"(Trenberth dan Guillemot, 1995)","plainTextFormattedCitation":"(Trenberth dan Guillemot, 1995)","previouslyFormattedCitation":"(Trenberth dan Guillemot, 1995)"},"properties":{"noteIndex":0},"schema":"https://github.com/citation-style-language/schema/raw/master/csl-citation.json"}</w:instrText>
      </w:r>
      <w:r w:rsidR="000D5199">
        <w:fldChar w:fldCharType="separate"/>
      </w:r>
      <w:r w:rsidR="00483854" w:rsidRPr="00483854">
        <w:rPr>
          <w:noProof/>
        </w:rPr>
        <w:t>(Trenberth dan Guillemot, 1995)</w:t>
      </w:r>
      <w:r w:rsidR="000D5199">
        <w:fldChar w:fldCharType="end"/>
      </w:r>
      <w:r w:rsidR="000D5199">
        <w:t>.</w:t>
      </w:r>
    </w:p>
    <w:tbl>
      <w:tblPr>
        <w:tblW w:w="79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85"/>
        <w:gridCol w:w="6351"/>
        <w:gridCol w:w="984"/>
      </w:tblGrid>
      <w:tr w:rsidR="000D5199" w14:paraId="1CF4199D" w14:textId="77777777" w:rsidTr="003513F8">
        <w:tc>
          <w:tcPr>
            <w:tcW w:w="585" w:type="dxa"/>
            <w:shd w:val="clear" w:color="auto" w:fill="auto"/>
            <w:tcMar>
              <w:top w:w="100" w:type="dxa"/>
              <w:left w:w="100" w:type="dxa"/>
              <w:bottom w:w="100" w:type="dxa"/>
              <w:right w:w="100" w:type="dxa"/>
            </w:tcMar>
            <w:vAlign w:val="center"/>
          </w:tcPr>
          <w:p w14:paraId="42D75990" w14:textId="77777777" w:rsidR="000D5199" w:rsidRDefault="000D5199" w:rsidP="003513F8">
            <w:pPr>
              <w:widowControl w:val="0"/>
              <w:spacing w:after="0"/>
              <w:jc w:val="center"/>
            </w:pPr>
          </w:p>
        </w:tc>
        <w:tc>
          <w:tcPr>
            <w:tcW w:w="6351" w:type="dxa"/>
            <w:shd w:val="clear" w:color="auto" w:fill="auto"/>
            <w:tcMar>
              <w:top w:w="100" w:type="dxa"/>
              <w:left w:w="100" w:type="dxa"/>
              <w:bottom w:w="100" w:type="dxa"/>
              <w:right w:w="100" w:type="dxa"/>
            </w:tcMar>
            <w:vAlign w:val="center"/>
          </w:tcPr>
          <w:p w14:paraId="5A93CCAB" w14:textId="77777777" w:rsidR="000D5199" w:rsidRDefault="000D5199" w:rsidP="003513F8">
            <w:pPr>
              <w:widowControl w:val="0"/>
              <w:spacing w:after="0"/>
              <w:jc w:val="center"/>
            </w:pPr>
            <m:oMathPara>
              <m:oMath>
                <m:r>
                  <w:rPr>
                    <w:rFonts w:ascii="Cambria Math" w:eastAsia="Cambria Math" w:hAnsi="Cambria Math" w:cs="Cambria Math"/>
                  </w:rPr>
                  <m:t>e-c=</m:t>
                </m:r>
                <m:f>
                  <m:fPr>
                    <m:ctrlPr>
                      <w:rPr>
                        <w:rFonts w:ascii="Cambria Math" w:eastAsia="Cambria Math" w:hAnsi="Cambria Math" w:cs="Cambria Math"/>
                      </w:rPr>
                    </m:ctrlPr>
                  </m:fPr>
                  <m:num>
                    <m:r>
                      <w:rPr>
                        <w:rFonts w:ascii="Cambria Math" w:eastAsia="Cambria Math" w:hAnsi="Cambria Math" w:cs="Cambria Math"/>
                      </w:rPr>
                      <m:t>∂q</m:t>
                    </m:r>
                  </m:num>
                  <m:den>
                    <m:r>
                      <w:rPr>
                        <w:rFonts w:ascii="Cambria Math" w:eastAsia="Cambria Math" w:hAnsi="Cambria Math" w:cs="Cambria Math"/>
                      </w:rPr>
                      <m:t>∂t</m:t>
                    </m:r>
                  </m:den>
                </m:f>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qV</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∂p</m:t>
                    </m:r>
                  </m:den>
                </m:f>
                <m:d>
                  <m:dPr>
                    <m:ctrlPr>
                      <w:rPr>
                        <w:rFonts w:ascii="Cambria Math" w:eastAsia="Cambria Math" w:hAnsi="Cambria Math" w:cs="Cambria Math"/>
                      </w:rPr>
                    </m:ctrlPr>
                  </m:dPr>
                  <m:e>
                    <m:r>
                      <w:rPr>
                        <w:rFonts w:ascii="Cambria Math" w:eastAsia="Cambria Math" w:hAnsi="Cambria Math" w:cs="Cambria Math"/>
                      </w:rPr>
                      <m:t>qω</m:t>
                    </m:r>
                  </m:e>
                </m:d>
              </m:oMath>
            </m:oMathPara>
          </w:p>
        </w:tc>
        <w:tc>
          <w:tcPr>
            <w:tcW w:w="984" w:type="dxa"/>
            <w:shd w:val="clear" w:color="auto" w:fill="auto"/>
            <w:tcMar>
              <w:top w:w="100" w:type="dxa"/>
              <w:left w:w="100" w:type="dxa"/>
              <w:bottom w:w="100" w:type="dxa"/>
              <w:right w:w="100" w:type="dxa"/>
            </w:tcMar>
            <w:vAlign w:val="center"/>
          </w:tcPr>
          <w:p w14:paraId="731F906A" w14:textId="77777777" w:rsidR="000D5199" w:rsidRDefault="000D5199" w:rsidP="003513F8">
            <w:pPr>
              <w:widowControl w:val="0"/>
              <w:spacing w:after="0"/>
              <w:jc w:val="center"/>
            </w:pPr>
            <w:r>
              <w:t>(2.10)</w:t>
            </w:r>
          </w:p>
        </w:tc>
      </w:tr>
    </w:tbl>
    <w:p w14:paraId="5B874D1D" w14:textId="77777777" w:rsidR="000D5199" w:rsidRDefault="000D5199" w:rsidP="000D5199">
      <w:pPr>
        <w:spacing w:after="0"/>
        <w:jc w:val="both"/>
      </w:pPr>
      <w:r w:rsidRPr="00286F8B">
        <w:t xml:space="preserve">dimana </w:t>
      </w:r>
      <m:oMath>
        <m:r>
          <w:rPr>
            <w:rFonts w:ascii="Cambria Math" w:eastAsia="Cambria Math" w:hAnsi="Cambria Math" w:cs="Cambria Math"/>
          </w:rPr>
          <m:t>e-c</m:t>
        </m:r>
      </m:oMath>
      <w:r w:rsidRPr="00286F8B">
        <w:t xml:space="preserve"> adalah evaporasi minus </w:t>
      </w:r>
      <w:r>
        <w:t>kondensasi yang berkaitan dengan parsel awan</w:t>
      </w:r>
      <w:r w:rsidRPr="00286F8B">
        <w:t xml:space="preserve"> </w:t>
      </w:r>
      <w:r>
        <w:t xml:space="preserve">pada lapisan atmosfer tertentu </w:t>
      </w:r>
      <w:r w:rsidRPr="00286F8B">
        <w:t xml:space="preserve">dan simbol lainnya sama dengan perhitungan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w:t>
      </w:r>
      <w:r w:rsidRPr="00286F8B">
        <w:t xml:space="preserve">dan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w:t>
      </w:r>
      <w:r w:rsidRPr="00286F8B">
        <w:t xml:space="preserve">pada subbab sebelumnya. Suku pertama, kedua, dan ketiga </w:t>
      </w:r>
      <w:r>
        <w:t xml:space="preserve">masing-masing merepresentasikan </w:t>
      </w:r>
      <w:r w:rsidRPr="00286F8B">
        <w:t xml:space="preserve">kecenderungan uap air </w:t>
      </w:r>
      <m:oMath>
        <m:d>
          <m:dPr>
            <m:ctrlPr>
              <w:rPr>
                <w:rFonts w:ascii="Cambria Math" w:hAnsi="Cambria Math"/>
                <w:i/>
              </w:rPr>
            </m:ctrlPr>
          </m:dPr>
          <m:e>
            <m:f>
              <m:fPr>
                <m:ctrlPr>
                  <w:rPr>
                    <w:rFonts w:ascii="Cambria Math" w:eastAsia="Cambria Math" w:hAnsi="Cambria Math" w:cs="Cambria Math"/>
                  </w:rPr>
                </m:ctrlPr>
              </m:fPr>
              <m:num>
                <m:r>
                  <w:rPr>
                    <w:rFonts w:ascii="Cambria Math" w:eastAsia="Cambria Math" w:hAnsi="Cambria Math" w:cs="Cambria Math"/>
                  </w:rPr>
                  <m:t>∂q</m:t>
                </m:r>
              </m:num>
              <m:den>
                <m:r>
                  <w:rPr>
                    <w:rFonts w:ascii="Cambria Math" w:eastAsia="Cambria Math" w:hAnsi="Cambria Math" w:cs="Cambria Math"/>
                  </w:rPr>
                  <m:t>∂t</m:t>
                </m:r>
              </m:den>
            </m:f>
          </m:e>
        </m:d>
      </m:oMath>
      <w:r w:rsidRPr="00286F8B">
        <w:t xml:space="preserve">, </w:t>
      </w:r>
      <w:r>
        <w:t xml:space="preserve">fluks uap air </w:t>
      </w:r>
      <m:oMath>
        <m:d>
          <m:dPr>
            <m:ctrlPr>
              <w:rPr>
                <w:rFonts w:ascii="Cambria Math" w:eastAsia="Cambria Math" w:hAnsi="Cambria Math" w:cs="Cambria Math"/>
              </w:rPr>
            </m:ctrlPr>
          </m:dPr>
          <m:e>
            <m:r>
              <w:rPr>
                <w:rFonts w:ascii="Cambria Math" w:eastAsia="Cambria Math" w:hAnsi="Cambria Math" w:cs="Cambria Math"/>
              </w:rPr>
              <m:t>qV</m:t>
            </m:r>
          </m:e>
        </m:d>
      </m:oMath>
      <w:r>
        <w:t xml:space="preserve"> dan </w:t>
      </w:r>
      <w:r w:rsidRPr="00286F8B">
        <w:t>konvergensi</w:t>
      </w:r>
      <w:r>
        <w:t>nya secara</w:t>
      </w:r>
      <w:r w:rsidRPr="00286F8B">
        <w:t xml:space="preserve"> </w:t>
      </w:r>
      <w:r>
        <w:t>horizontal</w:t>
      </w:r>
      <w:r w:rsidRPr="00286F8B">
        <w:t xml:space="preserve"> (</w:t>
      </w:r>
      <m:oMath>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qV</m:t>
            </m:r>
          </m:e>
        </m:d>
      </m:oMath>
      <w:r w:rsidRPr="00286F8B">
        <w:t>)</w:t>
      </w:r>
      <w:r>
        <w:t xml:space="preserve">, serta konvergensi vertikal fluks uap air </w:t>
      </w:r>
      <m:oMath>
        <m:d>
          <m:dPr>
            <m:ctrlPr>
              <w:rPr>
                <w:rFonts w:ascii="Cambria Math" w:hAnsi="Cambria Math"/>
                <w:i/>
              </w:rPr>
            </m:ctrlPr>
          </m:dPr>
          <m:e>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∂p</m:t>
                </m:r>
              </m:den>
            </m:f>
            <m:d>
              <m:dPr>
                <m:ctrlPr>
                  <w:rPr>
                    <w:rFonts w:ascii="Cambria Math" w:eastAsia="Cambria Math" w:hAnsi="Cambria Math" w:cs="Cambria Math"/>
                  </w:rPr>
                </m:ctrlPr>
              </m:dPr>
              <m:e>
                <m:r>
                  <w:rPr>
                    <w:rFonts w:ascii="Cambria Math" w:eastAsia="Cambria Math" w:hAnsi="Cambria Math" w:cs="Cambria Math"/>
                  </w:rPr>
                  <m:t>qω</m:t>
                </m:r>
              </m:e>
            </m:d>
          </m:e>
        </m:d>
      </m:oMath>
      <w:r w:rsidRPr="00286F8B">
        <w:t>.</w:t>
      </w:r>
      <w:r>
        <w:t xml:space="preserve"> Integrasi dari lapisan permukaan hingga lapisan atas tertentu menghasilkan persamaan berikut.</w:t>
      </w:r>
    </w:p>
    <w:tbl>
      <w:tblPr>
        <w:tblW w:w="79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85"/>
        <w:gridCol w:w="6351"/>
        <w:gridCol w:w="984"/>
      </w:tblGrid>
      <w:tr w:rsidR="000D5199" w14:paraId="7091E1B5" w14:textId="77777777" w:rsidTr="003513F8">
        <w:tc>
          <w:tcPr>
            <w:tcW w:w="585" w:type="dxa"/>
            <w:shd w:val="clear" w:color="auto" w:fill="auto"/>
            <w:tcMar>
              <w:top w:w="100" w:type="dxa"/>
              <w:left w:w="100" w:type="dxa"/>
              <w:bottom w:w="100" w:type="dxa"/>
              <w:right w:w="100" w:type="dxa"/>
            </w:tcMar>
            <w:vAlign w:val="center"/>
          </w:tcPr>
          <w:p w14:paraId="70A62A66" w14:textId="77777777" w:rsidR="000D5199" w:rsidRDefault="000D5199" w:rsidP="003513F8">
            <w:pPr>
              <w:widowControl w:val="0"/>
              <w:spacing w:after="0"/>
              <w:jc w:val="center"/>
            </w:pPr>
          </w:p>
        </w:tc>
        <w:tc>
          <w:tcPr>
            <w:tcW w:w="6351" w:type="dxa"/>
            <w:shd w:val="clear" w:color="auto" w:fill="auto"/>
            <w:tcMar>
              <w:top w:w="100" w:type="dxa"/>
              <w:left w:w="100" w:type="dxa"/>
              <w:bottom w:w="100" w:type="dxa"/>
              <w:right w:w="100" w:type="dxa"/>
            </w:tcMar>
            <w:vAlign w:val="center"/>
          </w:tcPr>
          <w:p w14:paraId="31B5753B" w14:textId="77777777" w:rsidR="000D5199" w:rsidRDefault="000D5199" w:rsidP="003513F8">
            <w:pPr>
              <w:widowControl w:val="0"/>
              <w:spacing w:after="0"/>
              <w:jc w:val="center"/>
            </w:pPr>
            <m:oMathPara>
              <m:oMath>
                <m:r>
                  <w:rPr>
                    <w:rFonts w:ascii="Cambria Math" w:eastAsia="Cambria Math" w:hAnsi="Cambria Math" w:cs="Cambria Math"/>
                  </w:rPr>
                  <m:t>E-P=</m:t>
                </m:r>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dt</m:t>
                    </m:r>
                  </m:den>
                </m:f>
                <m:d>
                  <m:dPr>
                    <m:begChr m:val="〈"/>
                    <m:endChr m:val="〉"/>
                    <m:ctrlPr>
                      <w:rPr>
                        <w:rFonts w:ascii="Cambria Math" w:eastAsia="Cambria Math" w:hAnsi="Cambria Math" w:cs="Cambria Math"/>
                        <w:i/>
                      </w:rPr>
                    </m:ctrlPr>
                  </m:dPr>
                  <m:e>
                    <m:r>
                      <w:rPr>
                        <w:rFonts w:ascii="Cambria Math" w:eastAsia="Cambria Math" w:hAnsi="Cambria Math" w:cs="Cambria Math"/>
                      </w:rPr>
                      <m:t>q</m:t>
                    </m:r>
                  </m:e>
                </m:d>
                <m:r>
                  <w:rPr>
                    <w:rFonts w:ascii="Cambria Math" w:eastAsia="Cambria Math" w:hAnsi="Cambria Math" w:cs="Cambria Math"/>
                  </w:rPr>
                  <m:t>+∇⋅</m:t>
                </m:r>
                <m:d>
                  <m:dPr>
                    <m:begChr m:val="〈"/>
                    <m:endChr m:val="〉"/>
                    <m:ctrlPr>
                      <w:rPr>
                        <w:rFonts w:ascii="Cambria Math" w:eastAsia="Cambria Math" w:hAnsi="Cambria Math" w:cs="Cambria Math"/>
                        <w:i/>
                      </w:rPr>
                    </m:ctrlPr>
                  </m:dPr>
                  <m:e>
                    <m:r>
                      <w:rPr>
                        <w:rFonts w:ascii="Cambria Math" w:eastAsia="Cambria Math" w:hAnsi="Cambria Math" w:cs="Cambria Math"/>
                      </w:rPr>
                      <m:t>qV</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∂p</m:t>
                    </m:r>
                  </m:den>
                </m:f>
                <m:d>
                  <m:dPr>
                    <m:begChr m:val="〈"/>
                    <m:endChr m:val="〉"/>
                    <m:ctrlPr>
                      <w:rPr>
                        <w:rFonts w:ascii="Cambria Math" w:eastAsia="Cambria Math" w:hAnsi="Cambria Math" w:cs="Cambria Math"/>
                        <w:i/>
                      </w:rPr>
                    </m:ctrlPr>
                  </m:dPr>
                  <m:e>
                    <m:r>
                      <w:rPr>
                        <w:rFonts w:ascii="Cambria Math" w:eastAsia="Cambria Math" w:hAnsi="Cambria Math" w:cs="Cambria Math"/>
                      </w:rPr>
                      <m:t>qω</m:t>
                    </m:r>
                  </m:e>
                </m:d>
              </m:oMath>
            </m:oMathPara>
          </w:p>
        </w:tc>
        <w:tc>
          <w:tcPr>
            <w:tcW w:w="984" w:type="dxa"/>
            <w:shd w:val="clear" w:color="auto" w:fill="auto"/>
            <w:tcMar>
              <w:top w:w="100" w:type="dxa"/>
              <w:left w:w="100" w:type="dxa"/>
              <w:bottom w:w="100" w:type="dxa"/>
              <w:right w:w="100" w:type="dxa"/>
            </w:tcMar>
            <w:vAlign w:val="center"/>
          </w:tcPr>
          <w:p w14:paraId="195F1ABF" w14:textId="77777777" w:rsidR="000D5199" w:rsidRDefault="000D5199" w:rsidP="003513F8">
            <w:pPr>
              <w:widowControl w:val="0"/>
              <w:spacing w:after="0"/>
              <w:jc w:val="center"/>
            </w:pPr>
            <w:r>
              <w:t>(2.11)</w:t>
            </w:r>
          </w:p>
        </w:tc>
      </w:tr>
    </w:tbl>
    <w:p w14:paraId="278CD22B" w14:textId="77777777" w:rsidR="000D5199" w:rsidRDefault="000D5199" w:rsidP="000D5199">
      <w:pPr>
        <w:spacing w:after="0"/>
        <w:jc w:val="both"/>
      </w:pPr>
      <w:r>
        <w:t>dimana</w:t>
      </w:r>
    </w:p>
    <w:tbl>
      <w:tblPr>
        <w:tblW w:w="79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85"/>
        <w:gridCol w:w="6351"/>
        <w:gridCol w:w="984"/>
      </w:tblGrid>
      <w:tr w:rsidR="000D5199" w14:paraId="712E70DB" w14:textId="77777777" w:rsidTr="003513F8">
        <w:tc>
          <w:tcPr>
            <w:tcW w:w="585" w:type="dxa"/>
            <w:shd w:val="clear" w:color="auto" w:fill="auto"/>
            <w:tcMar>
              <w:top w:w="100" w:type="dxa"/>
              <w:left w:w="100" w:type="dxa"/>
              <w:bottom w:w="100" w:type="dxa"/>
              <w:right w:w="100" w:type="dxa"/>
            </w:tcMar>
            <w:vAlign w:val="center"/>
          </w:tcPr>
          <w:p w14:paraId="6067875F" w14:textId="77777777" w:rsidR="000D5199" w:rsidRDefault="000D5199" w:rsidP="003513F8">
            <w:pPr>
              <w:widowControl w:val="0"/>
              <w:spacing w:after="0"/>
              <w:jc w:val="center"/>
            </w:pPr>
          </w:p>
        </w:tc>
        <w:tc>
          <w:tcPr>
            <w:tcW w:w="6351" w:type="dxa"/>
            <w:shd w:val="clear" w:color="auto" w:fill="auto"/>
            <w:tcMar>
              <w:top w:w="100" w:type="dxa"/>
              <w:left w:w="100" w:type="dxa"/>
              <w:bottom w:w="100" w:type="dxa"/>
              <w:right w:w="100" w:type="dxa"/>
            </w:tcMar>
            <w:vAlign w:val="center"/>
          </w:tcPr>
          <w:p w14:paraId="7EC139D9" w14:textId="77777777" w:rsidR="000D5199" w:rsidRPr="006106B7" w:rsidRDefault="00772DEA" w:rsidP="003513F8">
            <w:pPr>
              <w:spacing w:after="0"/>
              <w:jc w:val="both"/>
              <w:rPr>
                <w:color w:val="000000" w:themeColor="text1"/>
              </w:rPr>
            </w:pPr>
            <m:oMathPara>
              <m:oMath>
                <m:d>
                  <m:dPr>
                    <m:begChr m:val="〈"/>
                    <m:endChr m:val="〉"/>
                    <m:ctrlPr>
                      <w:rPr>
                        <w:rFonts w:ascii="Cambria Math" w:hAnsi="Cambria Math"/>
                        <w:i/>
                        <w:color w:val="000000" w:themeColor="text1"/>
                      </w:rPr>
                    </m:ctrlPr>
                  </m:dPr>
                  <m:e>
                    <m:r>
                      <w:rPr>
                        <w:rFonts w:ascii="Cambria Math" w:hAnsi="Cambria Math"/>
                        <w:color w:val="000000" w:themeColor="text1"/>
                      </w:rPr>
                      <m:t>∙</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g</m:t>
                    </m:r>
                  </m:den>
                </m:f>
                <m:nary>
                  <m:naryPr>
                    <m:limLoc m:val="subSup"/>
                    <m:ctrlPr>
                      <w:rPr>
                        <w:rFonts w:ascii="Cambria Math" w:hAnsi="Cambria Math"/>
                        <w:i/>
                        <w:color w:val="000000" w:themeColor="text1"/>
                      </w:rPr>
                    </m:ctrlPr>
                  </m:naryPr>
                  <m:sub>
                    <m:r>
                      <w:rPr>
                        <w:rFonts w:ascii="Cambria Math" w:hAnsi="Cambria Math"/>
                        <w:color w:val="000000" w:themeColor="text1"/>
                      </w:rPr>
                      <m:t>ps</m:t>
                    </m:r>
                  </m:sub>
                  <m:sup>
                    <m:r>
                      <w:rPr>
                        <w:rFonts w:ascii="Cambria Math" w:hAnsi="Cambria Math"/>
                        <w:color w:val="000000" w:themeColor="text1"/>
                      </w:rPr>
                      <m:t>pt</m:t>
                    </m:r>
                  </m:sup>
                  <m:e>
                    <m:r>
                      <w:rPr>
                        <w:rFonts w:ascii="Cambria Math" w:hAnsi="Cambria Math"/>
                        <w:color w:val="000000" w:themeColor="text1"/>
                      </w:rPr>
                      <m:t>(∙) dp</m:t>
                    </m:r>
                  </m:e>
                </m:nary>
              </m:oMath>
            </m:oMathPara>
          </w:p>
        </w:tc>
        <w:tc>
          <w:tcPr>
            <w:tcW w:w="984" w:type="dxa"/>
            <w:shd w:val="clear" w:color="auto" w:fill="auto"/>
            <w:tcMar>
              <w:top w:w="100" w:type="dxa"/>
              <w:left w:w="100" w:type="dxa"/>
              <w:bottom w:w="100" w:type="dxa"/>
              <w:right w:w="100" w:type="dxa"/>
            </w:tcMar>
            <w:vAlign w:val="center"/>
          </w:tcPr>
          <w:p w14:paraId="55D54114" w14:textId="77777777" w:rsidR="000D5199" w:rsidRDefault="000D5199" w:rsidP="003513F8">
            <w:pPr>
              <w:widowControl w:val="0"/>
              <w:spacing w:after="0"/>
              <w:jc w:val="center"/>
            </w:pPr>
            <w:r>
              <w:t>(2.12)</w:t>
            </w:r>
          </w:p>
        </w:tc>
      </w:tr>
    </w:tbl>
    <w:p w14:paraId="1DAC8489" w14:textId="75CD6F18" w:rsidR="000D5199" w:rsidRDefault="000D5199" w:rsidP="000D5199">
      <w:pPr>
        <w:spacing w:after="0"/>
        <w:jc w:val="both"/>
      </w:pPr>
      <m:oMath>
        <m:r>
          <w:rPr>
            <w:rFonts w:ascii="Cambria Math" w:eastAsia="Cambria Math" w:hAnsi="Cambria Math" w:cs="Cambria Math"/>
          </w:rPr>
          <m:t>E-P</m:t>
        </m:r>
      </m:oMath>
      <w:r>
        <w:t xml:space="preserve"> adalah evaporasi dari permukaan bumi minus presipitasi dari dalam awan, dan simbol lainnya sama dengan persamaan </w:t>
      </w:r>
      <m:oMath>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oMath>
      <w:r>
        <w:rPr>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2</m:t>
            </m:r>
          </m:sub>
        </m:sSub>
      </m:oMath>
      <w:r>
        <w:rPr>
          <w:color w:val="000000" w:themeColor="text1"/>
        </w:rPr>
        <w:t xml:space="preserve"> yang telah dijelaskan sebelumnya </w:t>
      </w:r>
      <w:r>
        <w:fldChar w:fldCharType="begin" w:fldLock="1"/>
      </w:r>
      <w:r w:rsidR="00483854">
        <w:instrText>ADDIN CSL_CITATION {"citationItems":[{"id":"ITEM-1","itemData":{"DOI":"10.1175/1520-0442(1995)008&lt;2255:EOTGAM&gt;2.0.CO;2","author":[{"dropping-particle":"","family":"Trenberth","given":"Kevin E","non-dropping-particle":"","parse-names":false,"suffix":""},{"dropping-particle":"","family":"Guillemot","given":"Christian J","non-dropping-particle":"","parse-names":false,"suffix":""}],"container-title":"Journal of Climate","id":"ITEM-1","issue":"9","issued":{"date-parts":[["1995"]]},"language":"English","page":"2255-2272","publisher":"American Meteorological Society","publisher-place":"Boston MA, USA","title":"Evaluation of the Global Atmospheric Moisture Budget as Seen from Analyses","type":"article-journal","volume":"8"},"uris":["http://www.mendeley.com/documents/?uuid=8f2cb1b6-3584-463c-9495-210452af4fe1"]}],"mendeley":{"formattedCitation":"(Trenberth dan Guillemot, 1995)","plainTextFormattedCitation":"(Trenberth dan Guillemot, 1995)","previouslyFormattedCitation":"(Trenberth dan Guillemot, 1995)"},"properties":{"noteIndex":0},"schema":"https://github.com/citation-style-language/schema/raw/master/csl-citation.json"}</w:instrText>
      </w:r>
      <w:r>
        <w:fldChar w:fldCharType="separate"/>
      </w:r>
      <w:r w:rsidR="00483854" w:rsidRPr="00483854">
        <w:rPr>
          <w:noProof/>
        </w:rPr>
        <w:t>(Trenberth dan Guillemot, 1995)</w:t>
      </w:r>
      <w:r>
        <w:fldChar w:fldCharType="end"/>
      </w:r>
      <w:r>
        <w:t>.</w:t>
      </w:r>
    </w:p>
    <w:p w14:paraId="7E6542B9" w14:textId="73CFB404" w:rsidR="000D5199" w:rsidRPr="004A6159" w:rsidRDefault="000D5199" w:rsidP="000D5199">
      <w:pPr>
        <w:spacing w:after="0"/>
        <w:ind w:firstLine="720"/>
        <w:jc w:val="both"/>
      </w:pPr>
      <w:r>
        <w:t xml:space="preserve">Metodologi </w:t>
      </w:r>
      <w:r w:rsidRPr="00A44155">
        <w:rPr>
          <w:i/>
          <w:iCs/>
        </w:rPr>
        <w:t>budget</w:t>
      </w:r>
      <w:r>
        <w:t xml:space="preserve"> uap air menghitung </w:t>
      </w:r>
      <m:oMath>
        <m:r>
          <w:rPr>
            <w:rFonts w:ascii="Cambria Math" w:eastAsia="Cambria Math" w:hAnsi="Cambria Math" w:cs="Cambria Math"/>
          </w:rPr>
          <m:t>E-P</m:t>
        </m:r>
      </m:oMath>
      <w:r w:rsidRPr="00286F8B">
        <w:t xml:space="preserve"> </w:t>
      </w:r>
      <w:r>
        <w:t xml:space="preserve">dari residu </w:t>
      </w:r>
      <w:r w:rsidRPr="00E24132">
        <w:t>transpor</w:t>
      </w:r>
      <w:r>
        <w:t xml:space="preserve"> uap air skala luas berdasarkan data reanalisis empat dimensi </w:t>
      </w:r>
      <w:r>
        <w:fldChar w:fldCharType="begin" w:fldLock="1"/>
      </w:r>
      <w:r w:rsidR="002B6AAF">
        <w:instrText>ADDIN CSL_CITATION {"citationItems":[{"id":"ITEM-1","itemData":{"DOI":"http://dx.doi.org/10.1016/B978-0-12-382225-3.00066-9","author":[{"dropping-particle":"","family":"Schulz","given":"J","non-dropping-particle":"","parse-names":false,"suffix":""}],"container-title":"Encyclopedia of Atmospheric Sciences","edition":"2nd Editio","editor":[{"dropping-particle":"","family":"North","given":"G. R.","non-dropping-particle":"","parse-names":false,"suffix":""},{"dropping-particle":"","family":"Pyle","given":"J","non-dropping-particle":"","parse-names":false,"suffix":""},{"dropping-particle":"","family":"Zhang","given":"F","non-dropping-particle":"","parse-names":false,"suffix":""}],"id":"ITEM-1","issued":{"date-parts":[["2015"]]},"publisher":"Elsevier Ltd","publisher-place":"London","title":"Air Sea Interactions: Freshwater Flux","type":"chapter"},"uris":["http://www.mendeley.com/documents/?uuid=db3b4f9b-5bb7-439b-9540-4b3411c312fc"]}],"mendeley":{"formattedCitation":"(Schulz, 2015)","plainTextFormattedCitation":"(Schulz, 2015)","previouslyFormattedCitation":"(Schulz, 2015)"},"properties":{"noteIndex":0},"schema":"https://github.com/citation-style-language/schema/raw/master/csl-citation.json"}</w:instrText>
      </w:r>
      <w:r>
        <w:fldChar w:fldCharType="separate"/>
      </w:r>
      <w:r w:rsidRPr="0093325B">
        <w:rPr>
          <w:noProof/>
        </w:rPr>
        <w:t>(Schulz, 2015)</w:t>
      </w:r>
      <w:r>
        <w:fldChar w:fldCharType="end"/>
      </w:r>
      <w:r>
        <w:t>. Metode ini berguna untuk</w:t>
      </w:r>
      <w:r w:rsidRPr="00A44155">
        <w:t xml:space="preserve"> menentukan penyebab kejadian fenomena cuaca ekstrem, karena anomali presipitasi secara langsung dipengaruhi oleh perubahan sumber uap air dan transportasinya </w:t>
      </w:r>
      <w:r>
        <w:fldChar w:fldCharType="begin" w:fldLock="1"/>
      </w:r>
      <w:r w:rsidR="00483854">
        <w:instrText>ADDIN CSL_CITATION {"citationItems":[{"id":"ITEM-1","itemData":{"DOI":"10.1175/2010JCLI3655.1","ISSN":"08948755","abstract":"The mechanisms of changes in the large-scale hydrological cycle projected by 15 models participating in the Coupled Model Intercomparison Project phase 3 and used for the Intergovernmental Panel on Climate Change's Fourth Assessment Report are analyzed by computing differences between 2046 and 2065 and 1961 and 2000. The contributions to changes in precipitation minus evaporation, P-E, caused thermodynamically by changes in specific humidity, dynamically by changes in circulation, and by changes in moisture transports by transient eddies are evaluated. The thermodynamic and dynamic contributions are further separated into advective and divergent components. The nonthermodynamic contributions are then related to changes in the mean and transient circulation. The projected change in P-E involves an intensification of the existing pattern of P-E with wet areas [the intertropical convergence zone (ITCZ) and mid-to high latitudes] getting wetter and arid and semiarid regions of the subtropics getting drier. In addition, the subtropical dry zones expand poleward. The accentuation of the twentieth-century pattern of P-E is in part explained by increases in specific humidity via both advection and divergence terms. Weakening of the tropical divergent circulation partially opposes the thermodynamic contribution by creating a tendency to decreased P-E in the ITCZ and to increased P-E in the descending branches of the Walker and Hadley cells. The changing mean circulation also causes decreased P-E on the poleward flanks of the subtropics because the descending branch of the Hadley Cell expands and the midlatitude meridional circulation cell shifts poleward. Subtropical drying and poleward moistening are also contributed to by an increase in poleward moisture transport by transient eddies. The thermodynamic contribution to changing P-E, arising from increased specific humidity, is almost entirely accounted for by atmospheric warming under fixed relative humidity. © 2010 American Meteorological Society.","author":[{"dropping-particle":"","family":"Seager","given":"Richard","non-dropping-particle":"","parse-names":false,"suffix":""},{"dropping-particle":"","family":"Naik","given":"Naomi","non-dropping-particle":"","parse-names":false,"suffix":""},{"dropping-particle":"","family":"Vecchi","given":"Gabriel A.","non-dropping-particle":"","parse-names":false,"suffix":""}],"container-title":"Journal of Climate","id":"ITEM-1","issue":"17","issued":{"date-parts":[["2010"]]},"page":"4651-4668","title":"Thermodynamic and dynamic mechanisms for large-scale changes in the hydrological cycle in response to global warming","type":"article-journal","volume":"23"},"uris":["http://www.mendeley.com/documents/?uuid=7290dba6-ded6-4a3d-a036-45c324a2dc45"]},{"id":"ITEM-2","itemData":{"DOI":"10.1175/JCLI-D-13-00018.1","ISSN":"08948755","abstract":"The diagnostic evaluation of moisture budgets in archived atmosphere model data is examined. Sources of error in diagnostic computation can arise from the use of numerical methods different from those used in the atmosphere model, the time and vertical resolution of the archived data, and data availability. These sources of error are assessed using the climatological moisture balance in the European Centre for Medium-Range Weather Forecasts Interim Re-Analysis (ERA-Interim) that archives vertically integrated moisture fluxes and convergence. The largest single source of error arises from the diagnostic evaluation of divergence. The chosen second-order accurate centered finite difference scheme applied to the actual vertically integrated moisture fluxes leads to significant differences from the ERA-Interim reported moisture convergence. Using daily data, instead of 6-hourly data, leads to an underestimation of the patterns of moisture divergence and convergence by midlatitude transient eddies. A larger and more widespread error occurs when the vertical resolution of the model data is reduced to the 8 levels that is quite common for daily data archived for the Coupled Model Intercomparison Project (CMIP). Dividing moisture divergence into components due to the divergent flow and advection requires bringing the divergence operator inside the vertical integral, which introduces a surface term for which a means of accurate evaluation is developed. The analysis of errors is extended to the case of the spring 1993 Mississippi valley floods, the causes of which are discussed. For future archiving of data (e.g., by CMIP), it is recommended that monthly means of time-step-resolution flow- humidity covariances be archived at high vertical resolution. © 2013 American Meteorological Society.","author":[{"dropping-particle":"","family":"Seager","given":"Richard","non-dropping-particle":"","parse-names":false,"suffix":""},{"dropping-particle":"","family":"Henderson","given":"Naomi","non-dropping-particle":"","parse-names":false,"suffix":""}],"container-title":"Journal of Climate","id":"ITEM-2","issue":"20","issued":{"date-parts":[["2013"]]},"page":"7876-7901","title":"Diagnostic computation of moisture budgets in the ERA-interim reanalysis with reference to analysis of CMIP-archived atmospheric model data","type":"article-journal","volume":"26"},"uris":["http://www.mendeley.com/documents/?uuid=9f096563-df1d-498d-aa6f-72bbd540f47a"]}],"mendeley":{"formattedCitation":"(Seager dkk., 2010; Seager dan Henderson, 2013)","plainTextFormattedCitation":"(Seager dkk., 2010; Seager dan Henderson, 2013)","previouslyFormattedCitation":"(Seager dkk., 2010; Seager dan Henderson, 2013)"},"properties":{"noteIndex":0},"schema":"https://github.com/citation-style-language/schema/raw/master/csl-citation.json"}</w:instrText>
      </w:r>
      <w:r>
        <w:fldChar w:fldCharType="separate"/>
      </w:r>
      <w:r w:rsidR="00483854" w:rsidRPr="00483854">
        <w:rPr>
          <w:noProof/>
        </w:rPr>
        <w:t>(Seager dkk., 2010; Seager dan Henderson, 2013)</w:t>
      </w:r>
      <w:r>
        <w:fldChar w:fldCharType="end"/>
      </w:r>
      <w:r>
        <w:t xml:space="preserve">. Persamaan </w:t>
      </w:r>
      <w:r w:rsidRPr="005B28E9">
        <w:rPr>
          <w:i/>
          <w:iCs/>
        </w:rPr>
        <w:t>budget</w:t>
      </w:r>
      <w:r>
        <w:t xml:space="preserve"> uap air merupakan salah satu dasar dalam perhitungan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Perbedaannya terletak pada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mengikutsertakan konstanta panas laten kondensasi karena berkaitan dengan proses konvektif yang dicirikan dengan klaster awan konvektif skala meso, sedangkan persamaan dasar </w:t>
      </w:r>
      <w:r w:rsidRPr="00286F8B">
        <w:rPr>
          <w:i/>
          <w:iCs/>
        </w:rPr>
        <w:t>budget</w:t>
      </w:r>
      <w:r>
        <w:t xml:space="preserve"> uap air berkaitan dengan kekekalan uap air di atmosfer ditinjau dari skala yang lebih besar daripada klaster awan konvektif </w:t>
      </w:r>
      <w:r>
        <w:fldChar w:fldCharType="begin" w:fldLock="1"/>
      </w:r>
      <w:r w:rsidR="001A4C53">
        <w:instrText>ADDIN CSL_CITATION {"citationItems":[{"id":"ITEM-1","itemData":{"DOI":"10.1175/1520-0442(1995)008&lt;2255:EOTGAM&gt;2.0.CO;2","author":[{"dropping-particle":"","family":"Trenberth","given":"Kevin E","non-dropping-particle":"","parse-names":false,"suffix":""},{"dropping-particle":"","family":"Guillemot","given":"Christian J","non-dropping-particle":"","parse-names":false,"suffix":""}],"container-title":"Journal of Climate","id":"ITEM-1","issue":"9","issued":{"date-parts":[["1995"]]},"language":"English","page":"2255-2272","publisher":"American Meteorological Society","publisher-place":"Boston MA, USA","title":"Evaluation of the Global Atmospheric Moisture Budget as Seen from Analyses","type":"article-journal","volume":"8"},"uris":["http://www.mendeley.com/documents/?uuid=8f2cb1b6-3584-463c-9495-210452af4fe1"]}],"mendeley":{"formattedCitation":"(Trenberth dan Guillemot, 1995)","plainTextFormattedCitation":"(Trenberth dan Guillemot, 1995)","previouslyFormattedCitation":"(Trenberth dan Guillemot, 1995)"},"properties":{"noteIndex":0},"schema":"https://github.com/citation-style-language/schema/raw/master/csl-citation.json"}</w:instrText>
      </w:r>
      <w:r>
        <w:fldChar w:fldCharType="separate"/>
      </w:r>
      <w:r w:rsidR="00EB4014" w:rsidRPr="00EB4014">
        <w:rPr>
          <w:noProof/>
        </w:rPr>
        <w:t>(Trenberth dan Guillemot, 1995)</w:t>
      </w:r>
      <w:r>
        <w:fldChar w:fldCharType="end"/>
      </w:r>
      <w:r>
        <w:t xml:space="preserve">. Dengan demikian, analisis </w:t>
      </w:r>
      <w:r w:rsidRPr="005B28E9">
        <w:rPr>
          <w:i/>
          <w:iCs/>
        </w:rPr>
        <w:t>budget</w:t>
      </w:r>
      <w:r>
        <w:t xml:space="preserve"> uap air dilakukan dengan meninjau kandungan uap air di atmosfer berdasarkan </w:t>
      </w:r>
      <w:r>
        <w:lastRenderedPageBreak/>
        <w:t xml:space="preserve">kecenderungannya di wilayah tertentu berikut dengan dinamika pergerakannya secara horizontal akibat sirkulasi atmosfer skala luas. </w:t>
      </w:r>
    </w:p>
    <w:p w14:paraId="693FD2AA" w14:textId="01F4AC08" w:rsidR="00A700D0" w:rsidRPr="00A700D0" w:rsidRDefault="00A700D0" w:rsidP="00B638D7">
      <w:pPr>
        <w:pStyle w:val="Heading3"/>
        <w:numPr>
          <w:ilvl w:val="0"/>
          <w:numId w:val="15"/>
        </w:numPr>
        <w:ind w:left="709" w:hanging="709"/>
      </w:pPr>
      <w:bookmarkStart w:id="28" w:name="_Toc103544194"/>
      <w:r w:rsidRPr="00A700D0">
        <w:t>Kerangka berpikir</w:t>
      </w:r>
      <w:bookmarkEnd w:id="28"/>
    </w:p>
    <w:p w14:paraId="48A88D67" w14:textId="255B9733" w:rsidR="00646C59" w:rsidRDefault="00646C59" w:rsidP="0088585B">
      <w:pPr>
        <w:spacing w:after="0"/>
        <w:ind w:firstLine="720"/>
        <w:jc w:val="both"/>
      </w:pPr>
      <w:r>
        <w:t>Diagram berikut menampilkan kerangka berpikir yang mendasari dilakukannya penelitian ini.</w:t>
      </w:r>
    </w:p>
    <w:p w14:paraId="1C70EDDD" w14:textId="77777777" w:rsidR="0097373A" w:rsidRDefault="00427EE7" w:rsidP="0097373A">
      <w:pPr>
        <w:keepNext/>
        <w:spacing w:after="0"/>
        <w:jc w:val="center"/>
      </w:pPr>
      <w:r>
        <w:rPr>
          <w:noProof/>
        </w:rPr>
        <w:drawing>
          <wp:inline distT="0" distB="0" distL="0" distR="0" wp14:anchorId="7E9D4E92" wp14:editId="078FED9F">
            <wp:extent cx="3496182" cy="3988526"/>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3540019" cy="4038537"/>
                    </a:xfrm>
                    <a:prstGeom prst="rect">
                      <a:avLst/>
                    </a:prstGeom>
                  </pic:spPr>
                </pic:pic>
              </a:graphicData>
            </a:graphic>
          </wp:inline>
        </w:drawing>
      </w:r>
    </w:p>
    <w:p w14:paraId="153FB034" w14:textId="52AC043E" w:rsidR="00BC3B44" w:rsidRPr="0097373A" w:rsidRDefault="0097373A" w:rsidP="0097373A">
      <w:pPr>
        <w:pStyle w:val="Caption"/>
        <w:jc w:val="center"/>
        <w:rPr>
          <w:i w:val="0"/>
          <w:iCs w:val="0"/>
          <w:color w:val="auto"/>
          <w:sz w:val="22"/>
          <w:szCs w:val="22"/>
        </w:rPr>
      </w:pPr>
      <w:bookmarkStart w:id="29" w:name="_Toc95903231"/>
      <w:r w:rsidRPr="0097373A">
        <w:rPr>
          <w:b/>
          <w:bCs/>
          <w:i w:val="0"/>
          <w:iCs w:val="0"/>
          <w:color w:val="auto"/>
          <w:sz w:val="22"/>
          <w:szCs w:val="22"/>
        </w:rPr>
        <w:t>Gambar 2.</w:t>
      </w:r>
      <w:r w:rsidRPr="0097373A">
        <w:rPr>
          <w:b/>
          <w:bCs/>
          <w:i w:val="0"/>
          <w:iCs w:val="0"/>
          <w:color w:val="auto"/>
          <w:sz w:val="22"/>
          <w:szCs w:val="22"/>
        </w:rPr>
        <w:fldChar w:fldCharType="begin"/>
      </w:r>
      <w:r w:rsidRPr="0097373A">
        <w:rPr>
          <w:b/>
          <w:bCs/>
          <w:i w:val="0"/>
          <w:iCs w:val="0"/>
          <w:color w:val="auto"/>
          <w:sz w:val="22"/>
          <w:szCs w:val="22"/>
        </w:rPr>
        <w:instrText xml:space="preserve"> SEQ Gambar_2. \* ARABIC </w:instrText>
      </w:r>
      <w:r w:rsidRPr="0097373A">
        <w:rPr>
          <w:b/>
          <w:bCs/>
          <w:i w:val="0"/>
          <w:iCs w:val="0"/>
          <w:color w:val="auto"/>
          <w:sz w:val="22"/>
          <w:szCs w:val="22"/>
        </w:rPr>
        <w:fldChar w:fldCharType="separate"/>
      </w:r>
      <w:r w:rsidR="008F7CC5">
        <w:rPr>
          <w:b/>
          <w:bCs/>
          <w:i w:val="0"/>
          <w:iCs w:val="0"/>
          <w:noProof/>
          <w:color w:val="auto"/>
          <w:sz w:val="22"/>
          <w:szCs w:val="22"/>
        </w:rPr>
        <w:t>2</w:t>
      </w:r>
      <w:r w:rsidRPr="0097373A">
        <w:rPr>
          <w:b/>
          <w:bCs/>
          <w:i w:val="0"/>
          <w:iCs w:val="0"/>
          <w:color w:val="auto"/>
          <w:sz w:val="22"/>
          <w:szCs w:val="22"/>
        </w:rPr>
        <w:fldChar w:fldCharType="end"/>
      </w:r>
      <w:r w:rsidRPr="0097373A">
        <w:rPr>
          <w:i w:val="0"/>
          <w:iCs w:val="0"/>
          <w:color w:val="auto"/>
          <w:sz w:val="22"/>
          <w:szCs w:val="22"/>
        </w:rPr>
        <w:t xml:space="preserve"> Diagram alir kerangka berpikir.</w:t>
      </w:r>
      <w:bookmarkEnd w:id="29"/>
    </w:p>
    <w:p w14:paraId="31454030" w14:textId="77777777" w:rsidR="0088585B" w:rsidRPr="00831AF8" w:rsidRDefault="0088585B" w:rsidP="00B638D7">
      <w:pPr>
        <w:pStyle w:val="Heading2"/>
        <w:numPr>
          <w:ilvl w:val="0"/>
          <w:numId w:val="12"/>
        </w:numPr>
        <w:ind w:hanging="720"/>
        <w:rPr>
          <w:b/>
          <w:bCs/>
        </w:rPr>
      </w:pPr>
      <w:bookmarkStart w:id="30" w:name="_Toc103544195"/>
      <w:r w:rsidRPr="00831AF8">
        <w:rPr>
          <w:b/>
          <w:bCs/>
        </w:rPr>
        <w:t>Hipotesis</w:t>
      </w:r>
      <w:bookmarkEnd w:id="30"/>
    </w:p>
    <w:p w14:paraId="1721987B" w14:textId="4D04F011" w:rsidR="0056771F" w:rsidRDefault="00831AF8" w:rsidP="0056771F">
      <w:pPr>
        <w:spacing w:after="0"/>
        <w:ind w:firstLine="720"/>
        <w:jc w:val="both"/>
      </w:pPr>
      <w:r>
        <w:t>Berikut merupakan hipotesis terhadap rumusan masalah yang diajukan berdasarkan tinjauan pustaka dan dasar teori yang telah dijelaskan sebelumnya.</w:t>
      </w:r>
    </w:p>
    <w:p w14:paraId="505C1B03" w14:textId="31986DB5" w:rsidR="0056771F" w:rsidRDefault="00AD4EA0" w:rsidP="00B638D7">
      <w:pPr>
        <w:pStyle w:val="ListParagraph"/>
        <w:numPr>
          <w:ilvl w:val="3"/>
          <w:numId w:val="3"/>
        </w:numPr>
        <w:spacing w:after="0"/>
        <w:ind w:left="709" w:hanging="425"/>
        <w:jc w:val="both"/>
      </w:pPr>
      <w:r>
        <w:t xml:space="preserve">Proses pelembapan </w:t>
      </w:r>
      <w:r w:rsidRPr="0056771F">
        <w:rPr>
          <w:i/>
          <w:iCs/>
        </w:rPr>
        <w:t>cold surge</w:t>
      </w:r>
      <w:r>
        <w:t xml:space="preserve"> dan </w:t>
      </w:r>
      <w:r w:rsidR="00E92F32" w:rsidRPr="00E92F32">
        <w:rPr>
          <w:i/>
          <w:iCs/>
        </w:rPr>
        <w:t xml:space="preserve">cross equatorial northerly surge </w:t>
      </w:r>
      <w:r>
        <w:t xml:space="preserve">saat berpropagasi di Benua Maritim Bagian Barat dikontribusi oleh adanya </w:t>
      </w:r>
      <w:r w:rsidR="0056771F">
        <w:t>var</w:t>
      </w:r>
      <w:r w:rsidR="00EB21D5">
        <w:t>i</w:t>
      </w:r>
      <w:r w:rsidR="0056771F">
        <w:t xml:space="preserve">asi transfer energi dari lautan ke atmosfer serta </w:t>
      </w:r>
      <w:r>
        <w:t>dikontribusi oleh</w:t>
      </w:r>
      <w:r w:rsidR="0056771F">
        <w:t xml:space="preserve"> proses fisis dan termodinamis pada kolom vertikal atmosfer</w:t>
      </w:r>
      <w:r w:rsidR="00EF3042">
        <w:t xml:space="preserve"> di sepanjang wilayah propagasi </w:t>
      </w:r>
      <w:r w:rsidR="00EF3042" w:rsidRPr="0056771F">
        <w:rPr>
          <w:i/>
          <w:iCs/>
        </w:rPr>
        <w:t>cold surge</w:t>
      </w:r>
      <w:r w:rsidR="00EF3042">
        <w:t xml:space="preserve"> dan </w:t>
      </w:r>
      <w:r w:rsidR="0011660B" w:rsidRPr="0011660B">
        <w:rPr>
          <w:i/>
          <w:iCs/>
        </w:rPr>
        <w:t>cross equatorial northerly surge</w:t>
      </w:r>
      <w:r w:rsidR="0056771F">
        <w:t>.</w:t>
      </w:r>
    </w:p>
    <w:p w14:paraId="0000008D" w14:textId="25FD0F35" w:rsidR="0056771F" w:rsidRPr="00831AF8" w:rsidRDefault="0056771F" w:rsidP="00B638D7">
      <w:pPr>
        <w:pStyle w:val="ListParagraph"/>
        <w:numPr>
          <w:ilvl w:val="3"/>
          <w:numId w:val="3"/>
        </w:numPr>
        <w:spacing w:after="0"/>
        <w:ind w:left="709" w:hanging="425"/>
        <w:jc w:val="both"/>
        <w:sectPr w:rsidR="0056771F" w:rsidRPr="00831AF8" w:rsidSect="00D46227">
          <w:footerReference w:type="first" r:id="rId25"/>
          <w:pgSz w:w="11906" w:h="16838" w:code="9"/>
          <w:pgMar w:top="1700" w:right="1700" w:bottom="1700" w:left="2267" w:header="720" w:footer="720" w:gutter="0"/>
          <w:pgNumType w:start="5"/>
          <w:cols w:space="720"/>
          <w:titlePg/>
          <w:docGrid w:linePitch="326"/>
        </w:sectPr>
      </w:pPr>
      <w:r>
        <w:t xml:space="preserve">Propagasi </w:t>
      </w:r>
      <w:r w:rsidRPr="0056771F">
        <w:rPr>
          <w:i/>
          <w:iCs/>
        </w:rPr>
        <w:t>cold surge</w:t>
      </w:r>
      <w:r>
        <w:t xml:space="preserve"> dan </w:t>
      </w:r>
      <w:r w:rsidR="00E92F32" w:rsidRPr="00E92F32">
        <w:rPr>
          <w:i/>
          <w:iCs/>
        </w:rPr>
        <w:t xml:space="preserve">cross equatorial northerly surge </w:t>
      </w:r>
      <w:r>
        <w:t xml:space="preserve">berpengaruh </w:t>
      </w:r>
      <w:r w:rsidR="001F1274">
        <w:t>terhadap</w:t>
      </w:r>
      <w:r>
        <w:t xml:space="preserve"> </w:t>
      </w:r>
      <w:r w:rsidRPr="0056771F">
        <w:rPr>
          <w:i/>
          <w:iCs/>
        </w:rPr>
        <w:t>budget</w:t>
      </w:r>
      <w:r>
        <w:t xml:space="preserve"> uap air</w:t>
      </w:r>
      <w:r w:rsidR="00E62DE3">
        <w:t xml:space="preserve"> di Benua Maritim Bagian Barat</w:t>
      </w:r>
      <w:r w:rsidR="006C5DD6">
        <w:t xml:space="preserve">, </w:t>
      </w:r>
      <w:r w:rsidR="00F47B9F">
        <w:t xml:space="preserve">khususnya </w:t>
      </w:r>
      <w:r w:rsidR="002C01EF">
        <w:t>akibat dari</w:t>
      </w:r>
      <w:r w:rsidR="00F47B9F">
        <w:t xml:space="preserve"> variabel konvergensi </w:t>
      </w:r>
      <w:r w:rsidR="004774D1">
        <w:t>transpor</w:t>
      </w:r>
      <w:r w:rsidR="00F47B9F">
        <w:t xml:space="preserve"> uap air</w:t>
      </w:r>
      <w:r w:rsidR="00E62DE3">
        <w:t>.</w:t>
      </w:r>
      <w:r>
        <w:t xml:space="preserve"> </w:t>
      </w:r>
    </w:p>
    <w:p w14:paraId="0000008E" w14:textId="762F90B7" w:rsidR="00BB6141" w:rsidRDefault="007E39B9">
      <w:pPr>
        <w:pStyle w:val="Heading1"/>
        <w:spacing w:after="360"/>
        <w:jc w:val="center"/>
        <w:rPr>
          <w:b/>
        </w:rPr>
      </w:pPr>
      <w:bookmarkStart w:id="31" w:name="_Toc103544196"/>
      <w:r>
        <w:rPr>
          <w:b/>
        </w:rPr>
        <w:lastRenderedPageBreak/>
        <w:t xml:space="preserve">BAB III </w:t>
      </w:r>
      <w:r>
        <w:rPr>
          <w:b/>
        </w:rPr>
        <w:br/>
        <w:t>METODE PENELITIAN</w:t>
      </w:r>
      <w:bookmarkEnd w:id="31"/>
    </w:p>
    <w:p w14:paraId="0000008F" w14:textId="0290CF1C" w:rsidR="00BB6141" w:rsidRDefault="00F34662" w:rsidP="00B638D7">
      <w:pPr>
        <w:pStyle w:val="Heading2"/>
        <w:numPr>
          <w:ilvl w:val="0"/>
          <w:numId w:val="6"/>
        </w:numPr>
        <w:ind w:hanging="450"/>
        <w:rPr>
          <w:b/>
        </w:rPr>
      </w:pPr>
      <w:bookmarkStart w:id="32" w:name="_Toc103544197"/>
      <w:r>
        <w:rPr>
          <w:b/>
        </w:rPr>
        <w:t>Jenis</w:t>
      </w:r>
      <w:r w:rsidR="007E39B9">
        <w:rPr>
          <w:b/>
        </w:rPr>
        <w:t xml:space="preserve"> Penelitian</w:t>
      </w:r>
      <w:bookmarkEnd w:id="32"/>
    </w:p>
    <w:p w14:paraId="00000091" w14:textId="2B63EBF0" w:rsidR="00BB6141" w:rsidRDefault="0088641F" w:rsidP="00784B6C">
      <w:pPr>
        <w:pBdr>
          <w:top w:val="nil"/>
          <w:left w:val="nil"/>
          <w:bottom w:val="nil"/>
          <w:right w:val="nil"/>
          <w:between w:val="nil"/>
        </w:pBdr>
        <w:spacing w:after="0"/>
        <w:ind w:firstLine="720"/>
        <w:jc w:val="both"/>
        <w:rPr>
          <w:color w:val="000000"/>
        </w:rPr>
      </w:pPr>
      <w:r w:rsidRPr="0088641F">
        <w:t>Penelitian ini menggunakan metodologi penelitian</w:t>
      </w:r>
      <w:r w:rsidR="007E39B9" w:rsidRPr="0088641F">
        <w:t xml:space="preserve"> kuantitatif</w:t>
      </w:r>
      <w:r w:rsidR="00784B6C">
        <w:t xml:space="preserve"> </w:t>
      </w:r>
      <w:r w:rsidR="00BC092A">
        <w:t>dengan</w:t>
      </w:r>
      <w:r w:rsidR="00784B6C">
        <w:t xml:space="preserve"> metode statistik inferensial</w:t>
      </w:r>
      <w:r w:rsidR="007E39B9" w:rsidRPr="0088641F">
        <w:t xml:space="preserve">. </w:t>
      </w:r>
      <w:r w:rsidR="00784B6C">
        <w:t xml:space="preserve">Penelitian kuantitatif merupakan sebuah investigasi secara sistematis dari sebuah fenomena dengan mengumpulkan data yang terukur dan menggunakan perhitungan statistik maupun matematika, sehingga dapat menjelaskan hubungan sebab-akibat antara beberapa variabel </w:t>
      </w:r>
      <w:r w:rsidR="001A4C53">
        <w:fldChar w:fldCharType="begin" w:fldLock="1"/>
      </w:r>
      <w:r w:rsidR="00DA6B75">
        <w:instrText>ADDIN CSL_CITATION {"citationItems":[{"id":"ITEM-1","itemData":{"ISBN":"9786021018187","author":[{"dropping-particle":"","family":"Siyoto","given":"Sandu","non-dropping-particle":"","parse-names":false,"suffix":""},{"dropping-particle":"","family":"Sodik","given":"Ali","non-dropping-particle":"","parse-names":false,"suffix":""}],"id":"ITEM-1","issued":{"date-parts":[["2015"]]},"publisher":"Literasi Media Publishing","publisher-place":"Yogyakarta","title":"Dasar Metodologi Penelitian","type":"book"},"uris":["http://www.mendeley.com/documents/?uuid=8e14c51d-cdeb-450b-bbae-af35659fff33"]}],"mendeley":{"formattedCitation":"(Siyoto dan Sodik, 2015)","plainTextFormattedCitation":"(Siyoto dan Sodik, 2015)","previouslyFormattedCitation":"(Siyoto dan Sodik, 2015)"},"properties":{"noteIndex":0},"schema":"https://github.com/citation-style-language/schema/raw/master/csl-citation.json"}</w:instrText>
      </w:r>
      <w:r w:rsidR="001A4C53">
        <w:fldChar w:fldCharType="separate"/>
      </w:r>
      <w:r w:rsidR="001A4C53" w:rsidRPr="001A4C53">
        <w:rPr>
          <w:noProof/>
        </w:rPr>
        <w:t>(Siyoto dan Sodik, 2015)</w:t>
      </w:r>
      <w:r w:rsidR="001A4C53">
        <w:fldChar w:fldCharType="end"/>
      </w:r>
      <w:r w:rsidR="00784B6C">
        <w:t>.</w:t>
      </w:r>
      <w:r w:rsidR="00784B6C">
        <w:rPr>
          <w:color w:val="000000"/>
        </w:rPr>
        <w:t xml:space="preserve"> </w:t>
      </w:r>
      <w:r w:rsidR="00791318">
        <w:rPr>
          <w:color w:val="000000"/>
        </w:rPr>
        <w:t>Sementara itu, m</w:t>
      </w:r>
      <w:r w:rsidR="00A94EC2">
        <w:rPr>
          <w:color w:val="000000"/>
        </w:rPr>
        <w:t>etode s</w:t>
      </w:r>
      <w:r w:rsidR="00A94EC2" w:rsidRPr="00A94EC2">
        <w:rPr>
          <w:color w:val="000000"/>
        </w:rPr>
        <w:t>tatistik inferensial mengacu pada proses penarikan kesimpulan dari sampel data terbatas tentang karakteristik</w:t>
      </w:r>
      <w:r w:rsidR="00510008">
        <w:rPr>
          <w:color w:val="000000"/>
        </w:rPr>
        <w:t xml:space="preserve"> suatu</w:t>
      </w:r>
      <w:r w:rsidR="00A94EC2" w:rsidRPr="00A94EC2">
        <w:rPr>
          <w:color w:val="000000"/>
        </w:rPr>
        <w:t xml:space="preserve"> populasi</w:t>
      </w:r>
      <w:r w:rsidR="00510008">
        <w:rPr>
          <w:color w:val="000000"/>
        </w:rPr>
        <w:t xml:space="preserve"> </w:t>
      </w:r>
      <w:r w:rsidR="00BB4E7E">
        <w:rPr>
          <w:color w:val="000000"/>
        </w:rPr>
        <w:t>berdasarkan</w:t>
      </w:r>
      <w:r w:rsidR="00A94EC2" w:rsidRPr="00A94EC2">
        <w:rPr>
          <w:color w:val="000000"/>
        </w:rPr>
        <w:t xml:space="preserve"> </w:t>
      </w:r>
      <w:r w:rsidR="00BB4E7E">
        <w:rPr>
          <w:color w:val="000000"/>
        </w:rPr>
        <w:t xml:space="preserve">sampel </w:t>
      </w:r>
      <w:r w:rsidR="00A94EC2" w:rsidRPr="00A94EC2">
        <w:rPr>
          <w:color w:val="000000"/>
        </w:rPr>
        <w:t xml:space="preserve">data tersebut. Dengan kata lain, metode inferensial dimaksudkan untuk mengekstrak informasi dari sampel data tentang suatu proses dari fenomena tertentu </w:t>
      </w:r>
      <w:r w:rsidR="00CF4201">
        <w:rPr>
          <w:color w:val="000000"/>
        </w:rPr>
        <w:fldChar w:fldCharType="begin" w:fldLock="1"/>
      </w:r>
      <w:r w:rsidR="00864E33">
        <w:rPr>
          <w:color w:val="000000"/>
        </w:rPr>
        <w:instrText>ADDIN CSL_CITATION {"citationItems":[{"id":"ITEM-1","itemData":{"DOI":"https://doi.org/10.1016/B978-0-12-815823-4.00005-5","author":[{"dropping-particle":"","family":"Wilks","given":"D","non-dropping-particle":"","parse-names":false,"suffix":""}],"chapter-number":"5","container-title":"Statistical Methods in the Atmospheric Sciences","edition":"4th Editio","id":"ITEM-1","issued":{"date-parts":[["2019"]]},"publisher":"Elsevier Ltd","publisher-place":"Amsterdam","title":"Frequentist Statistical Inference","type":"chapter"},"uris":["http://www.mendeley.com/documents/?uuid=6dc42714-e9c7-48bf-a7ee-1b5c2800744d"]}],"mendeley":{"formattedCitation":"(Wilks, 2019)","plainTextFormattedCitation":"(Wilks, 2019)","previouslyFormattedCitation":"(Wilks, 2019)"},"properties":{"noteIndex":0},"schema":"https://github.com/citation-style-language/schema/raw/master/csl-citation.json"}</w:instrText>
      </w:r>
      <w:r w:rsidR="00CF4201">
        <w:rPr>
          <w:color w:val="000000"/>
        </w:rPr>
        <w:fldChar w:fldCharType="separate"/>
      </w:r>
      <w:r w:rsidR="0093325B" w:rsidRPr="0093325B">
        <w:rPr>
          <w:noProof/>
          <w:color w:val="000000"/>
        </w:rPr>
        <w:t>(Wilks, 2019)</w:t>
      </w:r>
      <w:r w:rsidR="00CF4201">
        <w:rPr>
          <w:color w:val="000000"/>
        </w:rPr>
        <w:fldChar w:fldCharType="end"/>
      </w:r>
      <w:r w:rsidR="00A94EC2" w:rsidRPr="00A94EC2">
        <w:rPr>
          <w:color w:val="000000"/>
        </w:rPr>
        <w:t>.</w:t>
      </w:r>
      <w:r w:rsidR="000769E2">
        <w:rPr>
          <w:color w:val="000000"/>
        </w:rPr>
        <w:t xml:space="preserve"> Dalam penelitian ini, metode penelitian kuantitatif berikut dengan metode statistik inferensial digunakan untuk mengekstrak informasi mengenai proses pelembapan </w:t>
      </w:r>
      <w:r w:rsidR="000769E2" w:rsidRPr="000769E2">
        <w:rPr>
          <w:i/>
          <w:iCs/>
          <w:color w:val="000000"/>
        </w:rPr>
        <w:t>cold surge</w:t>
      </w:r>
      <w:r w:rsidR="000769E2">
        <w:rPr>
          <w:color w:val="000000"/>
        </w:rPr>
        <w:t xml:space="preserve"> dan </w:t>
      </w:r>
      <w:r w:rsidR="000769E2" w:rsidRPr="000769E2">
        <w:rPr>
          <w:i/>
          <w:iCs/>
          <w:color w:val="000000"/>
        </w:rPr>
        <w:t>cross equatorial northerly surge</w:t>
      </w:r>
      <w:r w:rsidR="000769E2">
        <w:rPr>
          <w:color w:val="000000"/>
        </w:rPr>
        <w:t xml:space="preserve"> serta pengaruh dari propagasi fenomena tersebut terhadap </w:t>
      </w:r>
      <w:r w:rsidR="000769E2" w:rsidRPr="000769E2">
        <w:rPr>
          <w:i/>
          <w:iCs/>
          <w:color w:val="000000"/>
        </w:rPr>
        <w:t>budget</w:t>
      </w:r>
      <w:r w:rsidR="000769E2">
        <w:rPr>
          <w:color w:val="000000"/>
        </w:rPr>
        <w:t xml:space="preserve"> uap air </w:t>
      </w:r>
      <w:r w:rsidR="00E81B8B">
        <w:rPr>
          <w:color w:val="000000"/>
        </w:rPr>
        <w:t xml:space="preserve">di Benua Maritim Bagian Barat </w:t>
      </w:r>
      <w:r w:rsidR="000769E2">
        <w:rPr>
          <w:color w:val="000000"/>
        </w:rPr>
        <w:t>berdasarkan sampel data terbatas selama periode sepuluh tahun.</w:t>
      </w:r>
    </w:p>
    <w:p w14:paraId="00000092" w14:textId="77777777" w:rsidR="00BB6141" w:rsidRDefault="007E39B9" w:rsidP="00B638D7">
      <w:pPr>
        <w:pStyle w:val="Heading2"/>
        <w:numPr>
          <w:ilvl w:val="0"/>
          <w:numId w:val="6"/>
        </w:numPr>
        <w:ind w:hanging="450"/>
        <w:rPr>
          <w:b/>
        </w:rPr>
      </w:pPr>
      <w:bookmarkStart w:id="33" w:name="_Toc103544198"/>
      <w:r>
        <w:rPr>
          <w:b/>
        </w:rPr>
        <w:t>Prosedur Penelitian</w:t>
      </w:r>
      <w:bookmarkEnd w:id="33"/>
    </w:p>
    <w:p w14:paraId="00000093" w14:textId="6777DF26" w:rsidR="00BB6141" w:rsidRDefault="007E39B9">
      <w:pPr>
        <w:pBdr>
          <w:top w:val="nil"/>
          <w:left w:val="nil"/>
          <w:bottom w:val="nil"/>
          <w:right w:val="nil"/>
          <w:between w:val="nil"/>
        </w:pBdr>
        <w:spacing w:after="0"/>
        <w:ind w:firstLine="720"/>
        <w:jc w:val="both"/>
        <w:rPr>
          <w:color w:val="000000"/>
        </w:rPr>
      </w:pPr>
      <w:r>
        <w:rPr>
          <w:color w:val="000000"/>
        </w:rPr>
        <w:t xml:space="preserve">Prosedur penelitian meliputi penentuan lokasi penelitian, waktu penelitian, data penelitian, alat penelitian, </w:t>
      </w:r>
      <w:r w:rsidR="00867E5E" w:rsidRPr="00867E5E">
        <w:rPr>
          <w:color w:val="000000"/>
        </w:rPr>
        <w:t>teknik pengolahan data</w:t>
      </w:r>
      <w:r w:rsidR="00867E5E">
        <w:rPr>
          <w:color w:val="000000"/>
        </w:rPr>
        <w:t>,</w:t>
      </w:r>
      <w:r w:rsidR="00867E5E" w:rsidRPr="00867E5E">
        <w:rPr>
          <w:color w:val="000000"/>
        </w:rPr>
        <w:t xml:space="preserve"> dan teknik </w:t>
      </w:r>
      <w:r w:rsidR="00867E5E">
        <w:rPr>
          <w:color w:val="000000"/>
        </w:rPr>
        <w:t>a</w:t>
      </w:r>
      <w:r w:rsidR="00867E5E" w:rsidRPr="00867E5E">
        <w:rPr>
          <w:color w:val="000000"/>
        </w:rPr>
        <w:t>nalisis data</w:t>
      </w:r>
      <w:r>
        <w:rPr>
          <w:color w:val="000000"/>
        </w:rPr>
        <w:t>.</w:t>
      </w:r>
    </w:p>
    <w:p w14:paraId="00000094" w14:textId="77777777" w:rsidR="00BB6141" w:rsidRDefault="007E39B9" w:rsidP="00B638D7">
      <w:pPr>
        <w:pStyle w:val="Heading3"/>
        <w:numPr>
          <w:ilvl w:val="0"/>
          <w:numId w:val="7"/>
        </w:numPr>
        <w:ind w:hanging="720"/>
      </w:pPr>
      <w:bookmarkStart w:id="34" w:name="_Toc103544199"/>
      <w:r>
        <w:t>Lokasi penelitian</w:t>
      </w:r>
      <w:bookmarkEnd w:id="34"/>
    </w:p>
    <w:p w14:paraId="00000095" w14:textId="7DB3CB47" w:rsidR="00BB6141" w:rsidRDefault="007E39B9">
      <w:pPr>
        <w:pBdr>
          <w:top w:val="nil"/>
          <w:left w:val="nil"/>
          <w:bottom w:val="nil"/>
          <w:right w:val="nil"/>
          <w:between w:val="nil"/>
        </w:pBdr>
        <w:spacing w:after="0"/>
        <w:ind w:firstLine="720"/>
        <w:jc w:val="both"/>
      </w:pPr>
      <w:r>
        <w:rPr>
          <w:color w:val="000000"/>
        </w:rPr>
        <w:t xml:space="preserve">Wilayah penelitian yang dikaji dalam penelitian ini adalah wilayah Benua Maritim Bagian Barat, dengan lebih fokus pada perairan Laut Cina Selatan memanjang ke selatan hingga Laut Jawa. Wilayah ini dipilih karena menjadi jalur propagasi </w:t>
      </w:r>
      <w:r>
        <w:rPr>
          <w:i/>
          <w:color w:val="000000"/>
        </w:rPr>
        <w:t>cold surge</w:t>
      </w:r>
      <w:r>
        <w:rPr>
          <w:color w:val="000000"/>
        </w:rPr>
        <w:t xml:space="preserve"> yang seringkali melintasi garis ekuator apabila intensitasnya cukup kuat. Selain itu, proses </w:t>
      </w:r>
      <w:r>
        <w:t xml:space="preserve">dari pelembapan atmosfer saat propagasi </w:t>
      </w:r>
      <w:r>
        <w:rPr>
          <w:i/>
        </w:rPr>
        <w:t>cold surge</w:t>
      </w:r>
      <w:r>
        <w:t xml:space="preserve"> lebih didominasi karena interaksi (pertukaran energi) dengan lautan yang cukup luas </w:t>
      </w:r>
      <w:r w:rsidR="0037447B">
        <w:fldChar w:fldCharType="begin" w:fldLock="1"/>
      </w:r>
      <w:r w:rsidR="00DE6491">
        <w:instrText>ADDIN CSL_CITATION {"citationItems":[{"id":"ITEM-1","itemData":{"DOI":"10.1007/978-94-015-8302-2_2","ISBN":"978-94-015-8302-2","abstract":"The prevailing weather processes in winter over East Asia are outbreaks of cold air which, among the most significant weather events of winter over the Northern Hemisphere, are marked by the invasion of extremely dry and cold air over Mongolia, northern China, and Korea. The associated weather includes high winds, an abrupt temperature drop, severe frost, freezing rain, heavy snowfalls and even sandstorms. The severity of these weathers greatly depend upon the coldness of the air masses, patterns of synoptic systems and circulation and the regional or local terrain features.","author":[{"dropping-particle":"","family":"Ding","given":"Yihui","non-dropping-particle":"","parse-names":false,"suffix":""}],"container-title":"Monsoons over China","editor":[{"dropping-particle":"","family":"Yihui","given":"Ding","non-dropping-particle":"","parse-names":false,"suffix":""}],"id":"ITEM-1","issued":{"date-parts":[["1994"]]},"page":"91-173","publisher":"Springer Netherlands","publisher-place":"Dordrecht","title":"The Winter Monsoon in East Asia","type":"chapter"},"uris":["http://www.mendeley.com/documents/?uuid=c3b2334a-3acf-4e5a-a564-d2e23d2bc2f2"]}],"mendeley":{"formattedCitation":"(Ding, 1994)","plainTextFormattedCitation":"(Ding, 1994)","previouslyFormattedCitation":"(Ding, 1994; Johnson dan Zimmerman, 1986)"},"properties":{"noteIndex":0},"schema":"https://github.com/citation-style-language/schema/raw/master/csl-citation.json"}</w:instrText>
      </w:r>
      <w:r w:rsidR="0037447B">
        <w:fldChar w:fldCharType="separate"/>
      </w:r>
      <w:r w:rsidR="00DE6491" w:rsidRPr="00DE6491">
        <w:rPr>
          <w:noProof/>
        </w:rPr>
        <w:t>(Ding, 1994)</w:t>
      </w:r>
      <w:r w:rsidR="0037447B">
        <w:fldChar w:fldCharType="end"/>
      </w:r>
      <w:r>
        <w:t>.</w:t>
      </w:r>
    </w:p>
    <w:p w14:paraId="71D8CEBC" w14:textId="2B632747" w:rsidR="00B910A9" w:rsidRDefault="00B910A9" w:rsidP="00B910A9">
      <w:pPr>
        <w:pBdr>
          <w:top w:val="nil"/>
          <w:left w:val="nil"/>
          <w:bottom w:val="nil"/>
          <w:right w:val="nil"/>
          <w:between w:val="nil"/>
        </w:pBdr>
        <w:spacing w:after="0"/>
        <w:ind w:firstLine="720"/>
        <w:jc w:val="both"/>
      </w:pPr>
      <w:r>
        <w:lastRenderedPageBreak/>
        <w:t xml:space="preserve">Wilayah penelitian ditampilkan pada Gambar 3.1. Kotak berwarna merah pada Gambar 3.1.a merupakan area yang diambil sebagai indeks </w:t>
      </w:r>
      <w:r w:rsidRPr="00250221">
        <w:rPr>
          <w:i/>
          <w:iCs/>
        </w:rPr>
        <w:t>cold surge</w:t>
      </w:r>
      <w:r>
        <w:t xml:space="preserve"> (atas) dan </w:t>
      </w:r>
      <w:r w:rsidRPr="00250221">
        <w:rPr>
          <w:i/>
          <w:iCs/>
        </w:rPr>
        <w:t>cross equatorial northerly surge</w:t>
      </w:r>
      <w:r>
        <w:t xml:space="preserve"> (bawah). Metode identifikasi </w:t>
      </w:r>
      <w:r w:rsidRPr="00250221">
        <w:rPr>
          <w:i/>
          <w:iCs/>
        </w:rPr>
        <w:t>cold surge</w:t>
      </w:r>
      <w:r>
        <w:t xml:space="preserve"> dan </w:t>
      </w:r>
      <w:r w:rsidRPr="00250221">
        <w:rPr>
          <w:i/>
          <w:iCs/>
        </w:rPr>
        <w:t>cross equatorial northerly surge</w:t>
      </w:r>
      <w:r>
        <w:t xml:space="preserve"> dijelaskan lebih detail pada </w:t>
      </w:r>
      <w:r w:rsidR="007F36ED">
        <w:t>bagian</w:t>
      </w:r>
      <w:r>
        <w:t xml:space="preserve"> Teknik Pengolahan Data. Sementara itu, Gambar 3.1.b menampilkan pembagian area yang menjadi fokus analisis yang ditunjukkan dengan kotak berwarna kuning. Pembagian menjadi empat wilayah analisis dilakukan untuk melihat variasi yang ditimbulkan sesuai dengan propagasi </w:t>
      </w:r>
      <w:r>
        <w:rPr>
          <w:i/>
        </w:rPr>
        <w:t>cold surge</w:t>
      </w:r>
      <w:r>
        <w:t xml:space="preserve"> </w:t>
      </w:r>
      <w:r w:rsidRPr="00FF0694">
        <w:rPr>
          <w:sz w:val="22"/>
          <w:szCs w:val="22"/>
        </w:rPr>
        <w:t>dan</w:t>
      </w:r>
      <w:r>
        <w:rPr>
          <w:sz w:val="22"/>
          <w:szCs w:val="22"/>
        </w:rPr>
        <w:t xml:space="preserve"> </w:t>
      </w:r>
      <w:r w:rsidRPr="0094404D">
        <w:rPr>
          <w:i/>
          <w:iCs/>
          <w:sz w:val="22"/>
          <w:szCs w:val="22"/>
        </w:rPr>
        <w:t>cross equatorial northerly surge</w:t>
      </w:r>
      <w:r>
        <w:t xml:space="preserve"> dari utara menuju selatan. Empat wilayah pada Gambar 3.1.b masing-masing merepresentasikan wilayah Laut Cina Selatan (RA), Laut Natuna Utara (RB), Selat Karimata (RC), dan Laut Jawa (RD). </w:t>
      </w:r>
    </w:p>
    <w:p w14:paraId="5E36F752" w14:textId="77777777" w:rsidR="0097373A" w:rsidRDefault="007E39B9" w:rsidP="0097373A">
      <w:pPr>
        <w:keepNext/>
        <w:spacing w:after="0"/>
        <w:jc w:val="center"/>
      </w:pPr>
      <w:r>
        <w:rPr>
          <w:noProof/>
        </w:rPr>
        <w:drawing>
          <wp:inline distT="0" distB="0" distL="0" distR="0" wp14:editId="50D4037C">
            <wp:extent cx="4950637" cy="3239787"/>
            <wp:effectExtent l="0" t="0" r="2540" b="0"/>
            <wp:docPr id="179" name="image2.png"/>
            <wp:cNvGraphicFramePr/>
            <a:graphic xmlns:a="http://schemas.openxmlformats.org/drawingml/2006/main">
              <a:graphicData uri="http://schemas.openxmlformats.org/drawingml/2006/picture">
                <pic:pic xmlns:pic="http://schemas.openxmlformats.org/drawingml/2006/picture">
                  <pic:nvPicPr>
                    <pic:cNvPr id="179" name="image2.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4950637" cy="3239787"/>
                    </a:xfrm>
                    <a:prstGeom prst="rect">
                      <a:avLst/>
                    </a:prstGeom>
                    <a:ln/>
                  </pic:spPr>
                </pic:pic>
              </a:graphicData>
            </a:graphic>
          </wp:inline>
        </w:drawing>
      </w:r>
    </w:p>
    <w:p w14:paraId="64135168" w14:textId="509281F9" w:rsidR="00BC3B44" w:rsidRDefault="0097373A" w:rsidP="003E68D5">
      <w:pPr>
        <w:pStyle w:val="Caption"/>
        <w:jc w:val="both"/>
      </w:pPr>
      <w:bookmarkStart w:id="35" w:name="_Toc96271129"/>
      <w:r w:rsidRPr="0097373A">
        <w:rPr>
          <w:b/>
          <w:bCs/>
          <w:i w:val="0"/>
          <w:iCs w:val="0"/>
          <w:color w:val="auto"/>
          <w:sz w:val="22"/>
          <w:szCs w:val="22"/>
        </w:rPr>
        <w:t>Gambar 3.</w:t>
      </w:r>
      <w:r w:rsidRPr="0097373A">
        <w:rPr>
          <w:b/>
          <w:bCs/>
          <w:i w:val="0"/>
          <w:iCs w:val="0"/>
          <w:color w:val="auto"/>
          <w:sz w:val="22"/>
          <w:szCs w:val="22"/>
        </w:rPr>
        <w:fldChar w:fldCharType="begin"/>
      </w:r>
      <w:r w:rsidRPr="0097373A">
        <w:rPr>
          <w:b/>
          <w:bCs/>
          <w:i w:val="0"/>
          <w:iCs w:val="0"/>
          <w:color w:val="auto"/>
          <w:sz w:val="22"/>
          <w:szCs w:val="22"/>
        </w:rPr>
        <w:instrText xml:space="preserve"> SEQ Gambar_3. \* ARABIC </w:instrText>
      </w:r>
      <w:r w:rsidRPr="0097373A">
        <w:rPr>
          <w:b/>
          <w:bCs/>
          <w:i w:val="0"/>
          <w:iCs w:val="0"/>
          <w:color w:val="auto"/>
          <w:sz w:val="22"/>
          <w:szCs w:val="22"/>
        </w:rPr>
        <w:fldChar w:fldCharType="separate"/>
      </w:r>
      <w:r w:rsidR="008F7CC5">
        <w:rPr>
          <w:b/>
          <w:bCs/>
          <w:i w:val="0"/>
          <w:iCs w:val="0"/>
          <w:noProof/>
          <w:color w:val="auto"/>
          <w:sz w:val="22"/>
          <w:szCs w:val="22"/>
        </w:rPr>
        <w:t>1</w:t>
      </w:r>
      <w:r w:rsidRPr="0097373A">
        <w:rPr>
          <w:b/>
          <w:bCs/>
          <w:i w:val="0"/>
          <w:iCs w:val="0"/>
          <w:color w:val="auto"/>
          <w:sz w:val="22"/>
          <w:szCs w:val="22"/>
        </w:rPr>
        <w:fldChar w:fldCharType="end"/>
      </w:r>
      <w:r w:rsidRPr="0097373A">
        <w:rPr>
          <w:i w:val="0"/>
          <w:iCs w:val="0"/>
          <w:color w:val="auto"/>
          <w:sz w:val="22"/>
          <w:szCs w:val="22"/>
        </w:rPr>
        <w:t xml:space="preserve"> Wilayah yang dikaji dalam </w:t>
      </w:r>
      <w:r w:rsidRPr="00FD2F59">
        <w:rPr>
          <w:i w:val="0"/>
          <w:iCs w:val="0"/>
          <w:color w:val="auto"/>
          <w:sz w:val="22"/>
          <w:szCs w:val="22"/>
        </w:rPr>
        <w:t xml:space="preserve">penelitian ini. (a) Kotak berwarna merah menandakan area diambilnya indeks </w:t>
      </w:r>
      <w:r w:rsidRPr="007964CA">
        <w:rPr>
          <w:color w:val="auto"/>
          <w:sz w:val="22"/>
          <w:szCs w:val="22"/>
        </w:rPr>
        <w:t>cold surge</w:t>
      </w:r>
      <w:r w:rsidRPr="00FD2F59">
        <w:rPr>
          <w:i w:val="0"/>
          <w:iCs w:val="0"/>
          <w:color w:val="auto"/>
          <w:sz w:val="22"/>
          <w:szCs w:val="22"/>
        </w:rPr>
        <w:t xml:space="preserve"> (atas) serta </w:t>
      </w:r>
      <w:r w:rsidR="00E92F32" w:rsidRPr="00E92F32">
        <w:rPr>
          <w:color w:val="auto"/>
          <w:sz w:val="22"/>
          <w:szCs w:val="22"/>
        </w:rPr>
        <w:t xml:space="preserve">cross equatorial northerly surge </w:t>
      </w:r>
      <w:r w:rsidRPr="00FD2F59">
        <w:rPr>
          <w:i w:val="0"/>
          <w:iCs w:val="0"/>
          <w:color w:val="auto"/>
          <w:sz w:val="22"/>
          <w:szCs w:val="22"/>
        </w:rPr>
        <w:t xml:space="preserve">(bawah). (b) Kotak berwarna kuning menandakan area yang dipilih </w:t>
      </w:r>
      <w:r>
        <w:rPr>
          <w:i w:val="0"/>
          <w:iCs w:val="0"/>
          <w:color w:val="auto"/>
          <w:sz w:val="22"/>
          <w:szCs w:val="22"/>
        </w:rPr>
        <w:t>untuk</w:t>
      </w:r>
      <w:r w:rsidRPr="00FD2F59">
        <w:rPr>
          <w:i w:val="0"/>
          <w:iCs w:val="0"/>
          <w:color w:val="auto"/>
          <w:sz w:val="22"/>
          <w:szCs w:val="22"/>
        </w:rPr>
        <w:t xml:space="preserve"> dianalisis</w:t>
      </w:r>
      <w:r>
        <w:rPr>
          <w:i w:val="0"/>
          <w:iCs w:val="0"/>
          <w:color w:val="auto"/>
          <w:sz w:val="22"/>
          <w:szCs w:val="22"/>
        </w:rPr>
        <w:t xml:space="preserve"> berdasarkan wilayah propagasi </w:t>
      </w:r>
      <w:r w:rsidRPr="007750B3">
        <w:rPr>
          <w:color w:val="auto"/>
          <w:sz w:val="22"/>
          <w:szCs w:val="22"/>
        </w:rPr>
        <w:t>cold surge</w:t>
      </w:r>
      <w:r w:rsidR="00FF0694">
        <w:rPr>
          <w:color w:val="auto"/>
          <w:sz w:val="22"/>
          <w:szCs w:val="22"/>
        </w:rPr>
        <w:t xml:space="preserve"> </w:t>
      </w:r>
      <w:r w:rsidR="00FF0694" w:rsidRPr="00FF0694">
        <w:rPr>
          <w:i w:val="0"/>
          <w:iCs w:val="0"/>
          <w:color w:val="auto"/>
          <w:sz w:val="22"/>
          <w:szCs w:val="22"/>
        </w:rPr>
        <w:t>dan</w:t>
      </w:r>
      <w:r w:rsidR="00FF0694">
        <w:rPr>
          <w:color w:val="auto"/>
          <w:sz w:val="22"/>
          <w:szCs w:val="22"/>
        </w:rPr>
        <w:t xml:space="preserve"> </w:t>
      </w:r>
      <w:r w:rsidR="00FF0694" w:rsidRPr="00E92F32">
        <w:rPr>
          <w:color w:val="auto"/>
          <w:sz w:val="22"/>
          <w:szCs w:val="22"/>
        </w:rPr>
        <w:t>cross equatorial northerly surge</w:t>
      </w:r>
      <w:r w:rsidRPr="00FD2F59">
        <w:rPr>
          <w:i w:val="0"/>
          <w:iCs w:val="0"/>
          <w:color w:val="auto"/>
          <w:sz w:val="22"/>
          <w:szCs w:val="22"/>
        </w:rPr>
        <w:t>.</w:t>
      </w:r>
      <w:bookmarkEnd w:id="35"/>
    </w:p>
    <w:p w14:paraId="00000099" w14:textId="77777777" w:rsidR="00BB6141" w:rsidRDefault="007E39B9" w:rsidP="00B638D7">
      <w:pPr>
        <w:pStyle w:val="Heading3"/>
        <w:numPr>
          <w:ilvl w:val="0"/>
          <w:numId w:val="7"/>
        </w:numPr>
        <w:ind w:hanging="720"/>
      </w:pPr>
      <w:bookmarkStart w:id="36" w:name="_heading=h.3j2qqm3" w:colFirst="0" w:colLast="0"/>
      <w:bookmarkStart w:id="37" w:name="_Toc103544200"/>
      <w:bookmarkEnd w:id="36"/>
      <w:r>
        <w:t>Waktu penelitian</w:t>
      </w:r>
      <w:bookmarkEnd w:id="37"/>
    </w:p>
    <w:p w14:paraId="0000009A" w14:textId="25237AB0" w:rsidR="00BB6141" w:rsidRDefault="007E39B9">
      <w:pPr>
        <w:pBdr>
          <w:top w:val="nil"/>
          <w:left w:val="nil"/>
          <w:bottom w:val="nil"/>
          <w:right w:val="nil"/>
          <w:between w:val="nil"/>
        </w:pBdr>
        <w:spacing w:after="0"/>
        <w:ind w:firstLine="720"/>
        <w:jc w:val="both"/>
        <w:rPr>
          <w:color w:val="000000"/>
        </w:rPr>
      </w:pPr>
      <w:r>
        <w:rPr>
          <w:color w:val="000000"/>
        </w:rPr>
        <w:t xml:space="preserve">Penelitian ini dilakukan </w:t>
      </w:r>
      <w:r>
        <w:t xml:space="preserve">pada </w:t>
      </w:r>
      <w:r>
        <w:rPr>
          <w:color w:val="000000"/>
        </w:rPr>
        <w:t xml:space="preserve">periode bulan November hingga Maret, dimana musim dingin di Belahan Bumi Utara sedang terjadi dan fenomena </w:t>
      </w:r>
      <w:r>
        <w:rPr>
          <w:i/>
          <w:color w:val="000000"/>
        </w:rPr>
        <w:t>cold surge</w:t>
      </w:r>
      <w:r>
        <w:rPr>
          <w:color w:val="000000"/>
        </w:rPr>
        <w:t xml:space="preserve"> maupun </w:t>
      </w:r>
      <w:r w:rsidR="00E92F32" w:rsidRPr="00E92F32">
        <w:rPr>
          <w:i/>
          <w:iCs/>
        </w:rPr>
        <w:t xml:space="preserve">cross equatorial northerly surge </w:t>
      </w:r>
      <w:r>
        <w:rPr>
          <w:color w:val="000000"/>
        </w:rPr>
        <w:t>aktif untuk waktu-waktu tertentu pada periode ini</w:t>
      </w:r>
      <w:r w:rsidR="00F64193">
        <w:rPr>
          <w:color w:val="000000"/>
        </w:rPr>
        <w:t xml:space="preserve"> </w:t>
      </w:r>
      <w:r w:rsidR="00F64193">
        <w:rPr>
          <w:color w:val="000000"/>
        </w:rPr>
        <w:fldChar w:fldCharType="begin" w:fldLock="1"/>
      </w:r>
      <w:r w:rsidR="00864E33">
        <w:rPr>
          <w:color w:val="000000"/>
        </w:rPr>
        <w:instrText>ADDIN CSL_CITATION {"citationItems":[{"id":"ITEM-1","itemData":{"DOI":"10.1007/3-540-37722-0_3","ISBN":"978-3-540-37722-1","author":[{"dropping-particle":"","family":"Chang","given":"Chih-Pei","non-dropping-particle":"","parse-names":false,"suffix":""},{"dropping-particle":"","family":"Wang","given":"Zhuo","non-dropping-particle":"","parse-names":false,"suffix":""},{"dropping-particle":"","family":"Hendon","given":"Harry","non-dropping-particle":"","parse-names":false,"suffix":""}],"container-title":"The Asian Monsoon","editor":[{"dropping-particle":"","family":"Wang","given":"Bin","non-dropping-particle":"","parse-names":false,"suffix":""}],"id":"ITEM-1","issued":{"date-parts":[["2006"]]},"page":"89-127","publisher":"Springer Berlin Heidelberg","publisher-place":"New York","title":"The Asian winter monsoon","type":"chapter"},"uris":["http://www.mendeley.com/documents/?uuid=c937a108-f80f-4459-8900-0624b051c802"]},{"id":"ITEM-2","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II","id":"ITEM-2","issued":{"date-parts":[["2011"]]},"page":"27-47","title":"The Cross-Equatorial Northerly Surge over the Maritime Continent and Its Relationship to Precipitation Patterns","type":"article-journal","volume":"89A"},"uris":["http://www.mendeley.com/documents/?uuid=e4cf7c0d-13c0-453d-a972-cfbcbb56d263"]}],"mendeley":{"formattedCitation":"(Chang dkk., 2006; Hattori dkk., 2011)","plainTextFormattedCitation":"(Chang dkk., 2006; Hattori dkk., 2011)","previouslyFormattedCitation":"(Chang dkk., 2006; Hattori dkk., 2011)"},"properties":{"noteIndex":0},"schema":"https://github.com/citation-style-language/schema/raw/master/csl-citation.json"}</w:instrText>
      </w:r>
      <w:r w:rsidR="00F64193">
        <w:rPr>
          <w:color w:val="000000"/>
        </w:rPr>
        <w:fldChar w:fldCharType="separate"/>
      </w:r>
      <w:r w:rsidR="00042AC3" w:rsidRPr="00042AC3">
        <w:rPr>
          <w:noProof/>
          <w:color w:val="000000"/>
        </w:rPr>
        <w:t>(Chang dkk., 2006; Hattori dkk., 2011)</w:t>
      </w:r>
      <w:r w:rsidR="00F64193">
        <w:rPr>
          <w:color w:val="000000"/>
        </w:rPr>
        <w:fldChar w:fldCharType="end"/>
      </w:r>
      <w:r>
        <w:rPr>
          <w:color w:val="000000"/>
        </w:rPr>
        <w:t xml:space="preserve">. </w:t>
      </w:r>
      <w:r w:rsidR="00035090">
        <w:rPr>
          <w:color w:val="000000"/>
        </w:rPr>
        <w:t>S</w:t>
      </w:r>
      <w:r>
        <w:rPr>
          <w:color w:val="000000"/>
        </w:rPr>
        <w:t xml:space="preserve">ampel data diambil selama rentang waktu </w:t>
      </w:r>
      <w:r w:rsidR="00035090">
        <w:t>sepuluh</w:t>
      </w:r>
      <w:r>
        <w:rPr>
          <w:color w:val="000000"/>
        </w:rPr>
        <w:t xml:space="preserve"> tahun pada periode tahun </w:t>
      </w:r>
      <w:r>
        <w:t>201</w:t>
      </w:r>
      <w:r>
        <w:rPr>
          <w:color w:val="000000"/>
        </w:rPr>
        <w:t xml:space="preserve">0-2019. </w:t>
      </w:r>
      <w:r w:rsidR="00365DAC">
        <w:rPr>
          <w:color w:val="000000"/>
        </w:rPr>
        <w:t>Pembatasan</w:t>
      </w:r>
      <w:r w:rsidR="000B2037">
        <w:rPr>
          <w:color w:val="000000"/>
        </w:rPr>
        <w:t xml:space="preserve"> </w:t>
      </w:r>
      <w:r w:rsidR="000B2037">
        <w:rPr>
          <w:color w:val="000000"/>
        </w:rPr>
        <w:lastRenderedPageBreak/>
        <w:t>waktu selama sepuluh tahun didasarkan pada keterbatasan komputasi komputer</w:t>
      </w:r>
      <w:r w:rsidR="00E84B47">
        <w:rPr>
          <w:color w:val="000000"/>
        </w:rPr>
        <w:t xml:space="preserve"> </w:t>
      </w:r>
      <w:r w:rsidR="000B2037">
        <w:rPr>
          <w:color w:val="000000"/>
        </w:rPr>
        <w:t xml:space="preserve">dalam melakukan pengolahan data. Sementara itu, periode tahun 2010-2019 dipilih karena termasuk dalam waktu terdekat </w:t>
      </w:r>
      <w:r w:rsidR="00410A62">
        <w:rPr>
          <w:color w:val="000000"/>
        </w:rPr>
        <w:t xml:space="preserve">dari pembuatan penelitian ini </w:t>
      </w:r>
      <w:r w:rsidR="000B2037">
        <w:rPr>
          <w:color w:val="000000"/>
        </w:rPr>
        <w:t>selama sepuluh tahun terakhir.</w:t>
      </w:r>
    </w:p>
    <w:p w14:paraId="0000009B" w14:textId="77777777" w:rsidR="00BB6141" w:rsidRDefault="007E39B9" w:rsidP="00B638D7">
      <w:pPr>
        <w:pStyle w:val="Heading3"/>
        <w:numPr>
          <w:ilvl w:val="0"/>
          <w:numId w:val="7"/>
        </w:numPr>
        <w:ind w:hanging="720"/>
      </w:pPr>
      <w:bookmarkStart w:id="38" w:name="_Toc103544201"/>
      <w:r>
        <w:t>Data penelitian</w:t>
      </w:r>
      <w:bookmarkEnd w:id="38"/>
    </w:p>
    <w:p w14:paraId="0000009C" w14:textId="7336F43E" w:rsidR="00BB6141" w:rsidRPr="00CA30DA" w:rsidRDefault="007E39B9">
      <w:pPr>
        <w:spacing w:after="0"/>
        <w:ind w:firstLine="720"/>
        <w:jc w:val="both"/>
        <w:rPr>
          <w:color w:val="000000" w:themeColor="text1"/>
        </w:rPr>
      </w:pPr>
      <w:r>
        <w:t xml:space="preserve">Pengamatan </w:t>
      </w:r>
      <w:r w:rsidRPr="00FF57D2">
        <w:rPr>
          <w:i/>
          <w:iCs/>
        </w:rPr>
        <w:t>in situ</w:t>
      </w:r>
      <w:r>
        <w:t xml:space="preserve"> di atas Laut Cina Selatan memanjang ke selatan hingga Laut Jawa relatif </w:t>
      </w:r>
      <w:r w:rsidRPr="00CA30DA">
        <w:rPr>
          <w:color w:val="000000" w:themeColor="text1"/>
        </w:rPr>
        <w:t xml:space="preserve">jarang dibandingkan dengan Samudra Pasifik bagian timur dan barat India yang berdekatan. Oleh karena itu, data reanalisis memberikan peluang besar untuk memahami proses pelembapan massa udara </w:t>
      </w:r>
      <w:r w:rsidRPr="00CA30DA">
        <w:rPr>
          <w:i/>
          <w:color w:val="000000" w:themeColor="text1"/>
        </w:rPr>
        <w:t>cold surge</w:t>
      </w:r>
      <w:r w:rsidR="009277AC">
        <w:rPr>
          <w:color w:val="000000" w:themeColor="text1"/>
        </w:rPr>
        <w:t xml:space="preserve"> </w:t>
      </w:r>
      <w:r w:rsidRPr="00CA30DA">
        <w:rPr>
          <w:color w:val="000000" w:themeColor="text1"/>
        </w:rPr>
        <w:t xml:space="preserve">berikut dengan </w:t>
      </w:r>
      <w:r w:rsidR="00454F2D">
        <w:rPr>
          <w:color w:val="000000" w:themeColor="text1"/>
        </w:rPr>
        <w:t>pengaruh</w:t>
      </w:r>
      <w:r w:rsidR="007E00D7">
        <w:rPr>
          <w:color w:val="000000" w:themeColor="text1"/>
        </w:rPr>
        <w:t xml:space="preserve"> dari propagasi </w:t>
      </w:r>
      <w:r w:rsidR="007E00D7" w:rsidRPr="007E00D7">
        <w:rPr>
          <w:i/>
          <w:iCs/>
          <w:color w:val="000000" w:themeColor="text1"/>
        </w:rPr>
        <w:t>cold surge</w:t>
      </w:r>
      <w:r w:rsidRPr="00CA30DA">
        <w:rPr>
          <w:color w:val="000000" w:themeColor="text1"/>
        </w:rPr>
        <w:t xml:space="preserve"> terhadap </w:t>
      </w:r>
      <w:r w:rsidRPr="00CA30DA">
        <w:rPr>
          <w:i/>
          <w:color w:val="000000" w:themeColor="text1"/>
        </w:rPr>
        <w:t xml:space="preserve">budget </w:t>
      </w:r>
      <w:r w:rsidRPr="00CA30DA">
        <w:rPr>
          <w:color w:val="000000" w:themeColor="text1"/>
        </w:rPr>
        <w:t xml:space="preserve">uap air </w:t>
      </w:r>
      <w:r w:rsidR="00454F2D">
        <w:rPr>
          <w:color w:val="000000" w:themeColor="text1"/>
        </w:rPr>
        <w:t>saat berpropagasi di Benua Maritim Bagian Barat</w:t>
      </w:r>
      <w:r w:rsidRPr="00CA30DA">
        <w:rPr>
          <w:color w:val="000000" w:themeColor="text1"/>
        </w:rPr>
        <w:t xml:space="preserve">. Dalam penelitian ini, beberapa data yang digunakan dijelaskan dalam poin-poin berikut. </w:t>
      </w:r>
    </w:p>
    <w:p w14:paraId="0000009D" w14:textId="710A9550" w:rsidR="00BB6141" w:rsidRPr="00CA30DA" w:rsidRDefault="007E39B9" w:rsidP="00B638D7">
      <w:pPr>
        <w:numPr>
          <w:ilvl w:val="0"/>
          <w:numId w:val="10"/>
        </w:numPr>
        <w:pBdr>
          <w:top w:val="nil"/>
          <w:left w:val="nil"/>
          <w:bottom w:val="nil"/>
          <w:right w:val="nil"/>
          <w:between w:val="nil"/>
        </w:pBdr>
        <w:spacing w:after="0"/>
        <w:jc w:val="both"/>
        <w:rPr>
          <w:color w:val="000000" w:themeColor="text1"/>
        </w:rPr>
      </w:pPr>
      <w:r w:rsidRPr="00CA30DA">
        <w:rPr>
          <w:color w:val="000000" w:themeColor="text1"/>
        </w:rPr>
        <w:t xml:space="preserve">Data reanalisis diperoleh dari ECMWF Reanalysis v5 atau disingkat ERA5 </w:t>
      </w:r>
      <w:r w:rsidR="00CF4201" w:rsidRPr="00CA30DA">
        <w:rPr>
          <w:color w:val="000000" w:themeColor="text1"/>
        </w:rPr>
        <w:fldChar w:fldCharType="begin" w:fldLock="1"/>
      </w:r>
      <w:r w:rsidR="00745345">
        <w:rPr>
          <w:color w:val="000000" w:themeColor="text1"/>
        </w:rPr>
        <w:instrText>ADDIN CSL_CITATION {"citationItems":[{"id":"ITEM-1","itemData":{"DOI":"10.1002/qj.3803","author":[{"dropping-particle":"","family":"Hersbach","given":"Hans","non-dropping-particle":"","parse-names":false,"suffix":""},{"dropping-particle":"","family":"Bell","given":"Bill","non-dropping-particle":"","parse-names":false,"suffix":""},{"dropping-particle":"","family":"Berrisford","given":"Paul","non-dropping-particle":"","parse-names":false,"suffix":""},{"dropping-particle":"","family":"Hirahara","given":"Shoji","non-dropping-particle":"","parse-names":false,"suffix":""},{"dropping-particle":"","family":"Horányi","given":"András","non-dropping-particle":"","parse-names":false,"suffix":""},{"dropping-particle":"","family":"Nicolas","given":"Julien","non-dropping-particle":"","parse-names":false,"suffix":""},{"dropping-particle":"","family":"Peubey","given":"Carole","non-dropping-particle":"","parse-names":false,"suffix":""},{"dropping-particle":"","family":"Radu","given":"Raluca","non-dropping-particle":"","parse-names":false,"suffix":""},{"dropping-particle":"","family":"Bonavita","given":"Massimo","non-dropping-particle":"","parse-names":false,"suffix":""},{"dropping-particle":"","family":"Dee","given":"Dick","non-dropping-particle":"","parse-names":false,"suffix":""},{"dropping-particle":"","family":"Dragani","given":"Rossana","non-dropping-particle":"","parse-names":false,"suffix":""},{"dropping-particle":"","family":"Flemming","given":"Johannes","non-dropping-particle":"","parse-names":false,"suffix":""},{"dropping-particle":"","family":"Forbes","given":"Richard","non-dropping-particle":"","parse-names":false,"suffix":""},{"dropping-particle":"","family":"Geer","given":"Alan","non-dropping-particle":"","parse-names":false,"suffix":""},{"dropping-particle":"","family":"Hogan","given":"Robin J","non-dropping-particle":"","parse-names":false,"suffix":""},{"dropping-particle":"","family":"Janisková","given":"Hólm Marta","non-dropping-particle":"","parse-names":false,"suffix":""},{"dropping-particle":"","family":"Keeley","given":"Sarah","non-dropping-particle":"","parse-names":false,"suffix":""},{"dropping-particle":"","family":"Laloyaux","given":"Patrick","non-dropping-particle":"","parse-names":false,"suffix":""},{"dropping-particle":"","family":"Cristina","given":"Philippe Lopez","non-dropping-particle":"","parse-names":false,"suffix":""},{"dropping-particle":"","family":"Thépaut","given":"Jean-noël","non-dropping-particle":"","parse-names":false,"suffix":""}],"container-title":"Quaterly Journal of the Royal Meteorological Society","id":"ITEM-1","issued":{"date-parts":[["2020"]]},"page":"1999-2049","title":"The ERA5 global reanalysis","type":"article-journal"},"uris":["http://www.mendeley.com/documents/?uuid=10834099-2af1-4568-813d-e609267acf8c"]}],"mendeley":{"formattedCitation":"(Hersbach dkk., 2020)","plainTextFormattedCitation":"(Hersbach dkk., 2020)","previouslyFormattedCitation":"(Hersbach dkk., 2020)"},"properties":{"noteIndex":0},"schema":"https://github.com/citation-style-language/schema/raw/master/csl-citation.json"}</w:instrText>
      </w:r>
      <w:r w:rsidR="00CF4201" w:rsidRPr="00CA30DA">
        <w:rPr>
          <w:color w:val="000000" w:themeColor="text1"/>
        </w:rPr>
        <w:fldChar w:fldCharType="separate"/>
      </w:r>
      <w:r w:rsidR="00483854" w:rsidRPr="00483854">
        <w:rPr>
          <w:noProof/>
          <w:color w:val="000000" w:themeColor="text1"/>
        </w:rPr>
        <w:t>(Hersbach dkk., 2020)</w:t>
      </w:r>
      <w:r w:rsidR="00CF4201" w:rsidRPr="00CA30DA">
        <w:rPr>
          <w:color w:val="000000" w:themeColor="text1"/>
        </w:rPr>
        <w:fldChar w:fldCharType="end"/>
      </w:r>
      <w:r w:rsidRPr="00CA30DA">
        <w:rPr>
          <w:color w:val="000000" w:themeColor="text1"/>
        </w:rPr>
        <w:t>. Data ERA5 memiliki resolusi spasial 0.25°</w:t>
      </w:r>
      <w:r w:rsidRPr="00CA30DA">
        <w:rPr>
          <w:rFonts w:ascii="Cambria Math" w:eastAsia="Cambria Math" w:hAnsi="Cambria Math" w:cs="Cambria Math"/>
          <w:color w:val="000000" w:themeColor="text1"/>
        </w:rPr>
        <w:t>⨉</w:t>
      </w:r>
      <w:r w:rsidRPr="00CA30DA">
        <w:rPr>
          <w:color w:val="000000" w:themeColor="text1"/>
        </w:rPr>
        <w:t xml:space="preserve">0.25° dan resolusi temporal tiap </w:t>
      </w:r>
      <w:r w:rsidR="005D3E05">
        <w:rPr>
          <w:color w:val="000000" w:themeColor="text1"/>
        </w:rPr>
        <w:t>satu</w:t>
      </w:r>
      <w:r w:rsidRPr="00CA30DA">
        <w:rPr>
          <w:color w:val="000000" w:themeColor="text1"/>
        </w:rPr>
        <w:t xml:space="preserve"> jam. Namun, dalam penelitian ini hanya diambil tiap enam jam sekali yaitu pukul 00, 06, 12, dan 18 UTC untuk meminimalisasi komputasi. </w:t>
      </w:r>
      <w:r w:rsidR="00415490">
        <w:rPr>
          <w:color w:val="000000" w:themeColor="text1"/>
        </w:rPr>
        <w:t xml:space="preserve">Data tiap interval enam tersebut kemudian dirata-ratakan menjadi harian menggunakan </w:t>
      </w:r>
      <w:r w:rsidR="00415490" w:rsidRPr="000C00C6">
        <w:rPr>
          <w:i/>
          <w:iCs/>
          <w:color w:val="000000" w:themeColor="text1"/>
        </w:rPr>
        <w:t>software</w:t>
      </w:r>
      <w:r w:rsidR="00415490">
        <w:rPr>
          <w:color w:val="000000" w:themeColor="text1"/>
        </w:rPr>
        <w:t xml:space="preserve"> </w:t>
      </w:r>
      <w:r w:rsidR="00415490" w:rsidRPr="00415490">
        <w:rPr>
          <w:i/>
          <w:iCs/>
          <w:color w:val="000000" w:themeColor="text1"/>
        </w:rPr>
        <w:t>Climate Data Operator</w:t>
      </w:r>
      <w:r w:rsidR="00415490">
        <w:rPr>
          <w:color w:val="000000" w:themeColor="text1"/>
        </w:rPr>
        <w:t xml:space="preserve">. </w:t>
      </w:r>
      <w:r w:rsidRPr="00CA30DA">
        <w:rPr>
          <w:color w:val="000000" w:themeColor="text1"/>
        </w:rPr>
        <w:t>Parameter yang diambil dibagi menjadi dua jenis, yaitu data atmosfer permukaan (</w:t>
      </w:r>
      <w:r w:rsidRPr="00CA30DA">
        <w:rPr>
          <w:i/>
          <w:color w:val="000000" w:themeColor="text1"/>
        </w:rPr>
        <w:t>single level</w:t>
      </w:r>
      <w:r w:rsidRPr="00CA30DA">
        <w:rPr>
          <w:color w:val="000000" w:themeColor="text1"/>
        </w:rPr>
        <w:t>) dan data atmosfer per lapisan (</w:t>
      </w:r>
      <w:r w:rsidRPr="00CA30DA">
        <w:rPr>
          <w:i/>
          <w:color w:val="000000" w:themeColor="text1"/>
        </w:rPr>
        <w:t>pressure level</w:t>
      </w:r>
      <w:r w:rsidRPr="00CA30DA">
        <w:rPr>
          <w:color w:val="000000" w:themeColor="text1"/>
        </w:rPr>
        <w:t xml:space="preserve">). </w:t>
      </w:r>
    </w:p>
    <w:p w14:paraId="0000009E" w14:textId="77777777" w:rsidR="00BB6141" w:rsidRPr="00CA30DA" w:rsidRDefault="007E39B9" w:rsidP="00B638D7">
      <w:pPr>
        <w:numPr>
          <w:ilvl w:val="1"/>
          <w:numId w:val="10"/>
        </w:numPr>
        <w:pBdr>
          <w:top w:val="nil"/>
          <w:left w:val="nil"/>
          <w:bottom w:val="nil"/>
          <w:right w:val="nil"/>
          <w:between w:val="nil"/>
        </w:pBdr>
        <w:spacing w:after="0"/>
        <w:jc w:val="both"/>
        <w:rPr>
          <w:color w:val="000000" w:themeColor="text1"/>
        </w:rPr>
      </w:pPr>
      <w:r w:rsidRPr="00CA30DA">
        <w:rPr>
          <w:color w:val="000000" w:themeColor="text1"/>
        </w:rPr>
        <w:t>Data permukaan (</w:t>
      </w:r>
      <w:r w:rsidRPr="00CA30DA">
        <w:rPr>
          <w:i/>
          <w:color w:val="000000" w:themeColor="text1"/>
        </w:rPr>
        <w:t>single level</w:t>
      </w:r>
      <w:r w:rsidRPr="00CA30DA">
        <w:rPr>
          <w:color w:val="000000" w:themeColor="text1"/>
        </w:rPr>
        <w:t>)</w:t>
      </w:r>
    </w:p>
    <w:p w14:paraId="2976972B" w14:textId="52883791" w:rsidR="00C30406" w:rsidRDefault="007E39B9">
      <w:pPr>
        <w:spacing w:after="0"/>
        <w:ind w:left="1440"/>
        <w:jc w:val="both"/>
        <w:rPr>
          <w:color w:val="000000" w:themeColor="text1"/>
        </w:rPr>
      </w:pPr>
      <w:r w:rsidRPr="00CA30DA">
        <w:rPr>
          <w:color w:val="000000" w:themeColor="text1"/>
        </w:rPr>
        <w:t xml:space="preserve">Data yang diambil dari jenis ini yaitu data </w:t>
      </w:r>
      <w:r w:rsidRPr="00C56D51">
        <w:rPr>
          <w:i/>
          <w:iCs/>
          <w:color w:val="000000" w:themeColor="text1"/>
        </w:rPr>
        <w:t>total precipitation</w:t>
      </w:r>
      <w:r w:rsidRPr="00CA30DA">
        <w:rPr>
          <w:color w:val="000000" w:themeColor="text1"/>
        </w:rPr>
        <w:t xml:space="preserve">, </w:t>
      </w:r>
      <w:r w:rsidR="00C56D51" w:rsidRPr="00C56D51">
        <w:rPr>
          <w:i/>
          <w:iCs/>
          <w:color w:val="000000" w:themeColor="text1"/>
        </w:rPr>
        <w:t>evaporation</w:t>
      </w:r>
      <w:r w:rsidRPr="00CA30DA">
        <w:rPr>
          <w:color w:val="000000" w:themeColor="text1"/>
        </w:rPr>
        <w:t xml:space="preserve">, </w:t>
      </w:r>
      <w:r w:rsidRPr="00CA30DA">
        <w:rPr>
          <w:i/>
          <w:color w:val="000000" w:themeColor="text1"/>
        </w:rPr>
        <w:t>surface latent heat flux</w:t>
      </w:r>
      <w:r w:rsidRPr="00CA30DA">
        <w:rPr>
          <w:color w:val="000000" w:themeColor="text1"/>
        </w:rPr>
        <w:t xml:space="preserve">, dan </w:t>
      </w:r>
      <w:r w:rsidRPr="00CA30DA">
        <w:rPr>
          <w:i/>
          <w:color w:val="000000" w:themeColor="text1"/>
        </w:rPr>
        <w:t>surface sensible heat flux</w:t>
      </w:r>
      <w:r w:rsidRPr="00CA30DA">
        <w:rPr>
          <w:color w:val="000000" w:themeColor="text1"/>
        </w:rPr>
        <w:t xml:space="preserve">. </w:t>
      </w:r>
      <w:r w:rsidR="00C30406" w:rsidRPr="00C30406">
        <w:rPr>
          <w:i/>
          <w:iCs/>
          <w:color w:val="000000" w:themeColor="text1"/>
        </w:rPr>
        <w:t>Total precipitation</w:t>
      </w:r>
      <w:r w:rsidR="00C30406">
        <w:rPr>
          <w:color w:val="000000" w:themeColor="text1"/>
        </w:rPr>
        <w:t xml:space="preserve"> dan </w:t>
      </w:r>
      <w:r w:rsidR="00C30406" w:rsidRPr="00C30406">
        <w:rPr>
          <w:i/>
          <w:iCs/>
          <w:color w:val="000000" w:themeColor="text1"/>
        </w:rPr>
        <w:t>evaporation</w:t>
      </w:r>
      <w:r w:rsidR="00C30406">
        <w:rPr>
          <w:color w:val="000000" w:themeColor="text1"/>
        </w:rPr>
        <w:t xml:space="preserve"> digunakan dalam analisis </w:t>
      </w:r>
      <w:r w:rsidR="00C30406" w:rsidRPr="00C30406">
        <w:rPr>
          <w:i/>
          <w:iCs/>
          <w:color w:val="000000" w:themeColor="text1"/>
        </w:rPr>
        <w:t>budget</w:t>
      </w:r>
      <w:r w:rsidR="00C30406">
        <w:rPr>
          <w:color w:val="000000" w:themeColor="text1"/>
        </w:rPr>
        <w:t xml:space="preserve"> uap air. Sementara itu, </w:t>
      </w:r>
      <w:r w:rsidR="00C30406" w:rsidRPr="00C30406">
        <w:rPr>
          <w:i/>
          <w:iCs/>
          <w:color w:val="000000" w:themeColor="text1"/>
        </w:rPr>
        <w:t>surface heat flux</w:t>
      </w:r>
      <w:r w:rsidR="00C30406">
        <w:rPr>
          <w:color w:val="000000" w:themeColor="text1"/>
        </w:rPr>
        <w:t xml:space="preserve"> (</w:t>
      </w:r>
      <w:r w:rsidR="00C30406" w:rsidRPr="00C30406">
        <w:rPr>
          <w:i/>
          <w:iCs/>
          <w:color w:val="000000" w:themeColor="text1"/>
        </w:rPr>
        <w:t>latent</w:t>
      </w:r>
      <w:r w:rsidR="00C30406">
        <w:rPr>
          <w:color w:val="000000" w:themeColor="text1"/>
        </w:rPr>
        <w:t xml:space="preserve"> dan </w:t>
      </w:r>
      <w:r w:rsidR="00C30406" w:rsidRPr="00C30406">
        <w:rPr>
          <w:i/>
          <w:iCs/>
          <w:color w:val="000000" w:themeColor="text1"/>
        </w:rPr>
        <w:t>sensible</w:t>
      </w:r>
      <w:r w:rsidR="00C30406">
        <w:rPr>
          <w:color w:val="000000" w:themeColor="text1"/>
        </w:rPr>
        <w:t xml:space="preserve">) digunakan dalam analisis proses pelembapan atmosfer khususnya pada variabel interaksi dari laut ke atmosfer (keterangan mengenai variabel ini dijelaskan lebih detail di langkah kedua pada subbab Teknik Pengolahan Data). </w:t>
      </w:r>
      <w:r w:rsidRPr="00CA30DA">
        <w:rPr>
          <w:color w:val="000000" w:themeColor="text1"/>
        </w:rPr>
        <w:t>Data ini bisa diakses secara bebas melalui pranala berikut</w:t>
      </w:r>
    </w:p>
    <w:p w14:paraId="0000009F" w14:textId="7F8D2C21" w:rsidR="00BB6141" w:rsidRDefault="00772DEA">
      <w:pPr>
        <w:spacing w:after="0"/>
        <w:ind w:left="1440"/>
        <w:jc w:val="both"/>
        <w:rPr>
          <w:color w:val="000000" w:themeColor="text1"/>
        </w:rPr>
      </w:pPr>
      <w:hyperlink r:id="rId27" w:anchor="!/dataset/reanalysis-era5-single-levels">
        <w:r w:rsidR="007E39B9" w:rsidRPr="00CA30DA">
          <w:rPr>
            <w:color w:val="000000" w:themeColor="text1"/>
          </w:rPr>
          <w:t>https://cds.climate.copernicus.eu/cdsapp#!/dataset/reanalysis-era5-single-levels</w:t>
        </w:r>
      </w:hyperlink>
      <w:r w:rsidR="007E39B9" w:rsidRPr="00CA30DA">
        <w:rPr>
          <w:color w:val="000000" w:themeColor="text1"/>
        </w:rPr>
        <w:t xml:space="preserve">. </w:t>
      </w:r>
    </w:p>
    <w:p w14:paraId="000000A0" w14:textId="77777777" w:rsidR="00BB6141" w:rsidRPr="00CA30DA" w:rsidRDefault="007E39B9" w:rsidP="00B638D7">
      <w:pPr>
        <w:numPr>
          <w:ilvl w:val="1"/>
          <w:numId w:val="10"/>
        </w:numPr>
        <w:pBdr>
          <w:top w:val="nil"/>
          <w:left w:val="nil"/>
          <w:bottom w:val="nil"/>
          <w:right w:val="nil"/>
          <w:between w:val="nil"/>
        </w:pBdr>
        <w:spacing w:after="0"/>
        <w:jc w:val="both"/>
        <w:rPr>
          <w:color w:val="000000" w:themeColor="text1"/>
        </w:rPr>
      </w:pPr>
      <w:r w:rsidRPr="00CA30DA">
        <w:rPr>
          <w:color w:val="000000" w:themeColor="text1"/>
        </w:rPr>
        <w:t>Data lapisan atas (</w:t>
      </w:r>
      <w:r w:rsidRPr="00CA30DA">
        <w:rPr>
          <w:i/>
          <w:color w:val="000000" w:themeColor="text1"/>
        </w:rPr>
        <w:t>pressure level</w:t>
      </w:r>
      <w:r w:rsidRPr="00CA30DA">
        <w:rPr>
          <w:color w:val="000000" w:themeColor="text1"/>
        </w:rPr>
        <w:t>)</w:t>
      </w:r>
    </w:p>
    <w:p w14:paraId="193D51F7" w14:textId="5DED4F00" w:rsidR="004D550C" w:rsidRDefault="007E39B9">
      <w:pPr>
        <w:pBdr>
          <w:top w:val="nil"/>
          <w:left w:val="nil"/>
          <w:bottom w:val="nil"/>
          <w:right w:val="nil"/>
          <w:between w:val="nil"/>
        </w:pBdr>
        <w:spacing w:after="0"/>
        <w:ind w:left="1440"/>
        <w:jc w:val="both"/>
        <w:rPr>
          <w:color w:val="000000" w:themeColor="text1"/>
        </w:rPr>
      </w:pPr>
      <w:r w:rsidRPr="00CA30DA">
        <w:rPr>
          <w:color w:val="000000" w:themeColor="text1"/>
        </w:rPr>
        <w:t>Data ini diambil</w:t>
      </w:r>
      <w:r w:rsidR="00A40222">
        <w:rPr>
          <w:color w:val="000000" w:themeColor="text1"/>
        </w:rPr>
        <w:t xml:space="preserve"> sebanyak 27 lapisan</w:t>
      </w:r>
      <w:r w:rsidRPr="00CA30DA">
        <w:rPr>
          <w:color w:val="000000" w:themeColor="text1"/>
        </w:rPr>
        <w:t xml:space="preserve"> dari lapisan 1000 mb hingga 100 mb dengan </w:t>
      </w:r>
      <w:r w:rsidR="00A40222">
        <w:rPr>
          <w:color w:val="000000" w:themeColor="text1"/>
        </w:rPr>
        <w:t>rincian yaitu 1000, 975, 950, 925, 900, 875, 850, 825, 800, 775, 750, 700, 650, 600, 550, 500, 450, 400, 350, 300, 250, 225, 200, 175, 150, 125, dan 100 mb</w:t>
      </w:r>
      <w:r w:rsidRPr="00CA30DA">
        <w:rPr>
          <w:color w:val="000000" w:themeColor="text1"/>
        </w:rPr>
        <w:t xml:space="preserve">. Parameter yang diambil antara lain </w:t>
      </w:r>
      <w:r w:rsidRPr="003A1270">
        <w:rPr>
          <w:i/>
          <w:iCs/>
          <w:color w:val="000000" w:themeColor="text1"/>
        </w:rPr>
        <w:t>temperature</w:t>
      </w:r>
      <w:r w:rsidRPr="00CA30DA">
        <w:rPr>
          <w:color w:val="000000" w:themeColor="text1"/>
        </w:rPr>
        <w:t xml:space="preserve"> (T), </w:t>
      </w:r>
      <w:r w:rsidR="002E43AB" w:rsidRPr="002E43AB">
        <w:rPr>
          <w:i/>
          <w:iCs/>
          <w:color w:val="000000" w:themeColor="text1"/>
        </w:rPr>
        <w:t xml:space="preserve">specific </w:t>
      </w:r>
      <w:r w:rsidR="003A1270" w:rsidRPr="003A1270">
        <w:rPr>
          <w:i/>
          <w:iCs/>
          <w:color w:val="000000" w:themeColor="text1"/>
        </w:rPr>
        <w:t>humidity</w:t>
      </w:r>
      <w:r w:rsidRPr="00CA30DA">
        <w:rPr>
          <w:color w:val="000000" w:themeColor="text1"/>
        </w:rPr>
        <w:t xml:space="preserve"> (q), </w:t>
      </w:r>
      <w:r w:rsidR="003A1270" w:rsidRPr="003A1270">
        <w:rPr>
          <w:i/>
          <w:iCs/>
          <w:color w:val="000000" w:themeColor="text1"/>
        </w:rPr>
        <w:t>horizontal wind component</w:t>
      </w:r>
      <w:r w:rsidRPr="00CA30DA">
        <w:rPr>
          <w:color w:val="000000" w:themeColor="text1"/>
        </w:rPr>
        <w:t xml:space="preserve"> (u dan v), dan </w:t>
      </w:r>
      <w:r w:rsidR="003A1270" w:rsidRPr="003A1270">
        <w:rPr>
          <w:i/>
          <w:iCs/>
          <w:color w:val="000000" w:themeColor="text1"/>
        </w:rPr>
        <w:t>vertical velocity</w:t>
      </w:r>
      <w:r w:rsidRPr="00CA30DA">
        <w:rPr>
          <w:color w:val="000000" w:themeColor="text1"/>
        </w:rPr>
        <w:t xml:space="preserve"> (ω). </w:t>
      </w:r>
      <w:r w:rsidR="00C151AE">
        <w:rPr>
          <w:color w:val="000000" w:themeColor="text1"/>
        </w:rPr>
        <w:t xml:space="preserve">Parameter tersebut digunakan untuk analisis proses kolom vertikal atmosfer pada proses pelembapan atmosfer (semua parameter) serta digunakan untuk analisis budget uap air (semua parameter kecuali </w:t>
      </w:r>
      <w:r w:rsidR="00C151AE" w:rsidRPr="00C151AE">
        <w:rPr>
          <w:i/>
          <w:iCs/>
          <w:color w:val="000000" w:themeColor="text1"/>
        </w:rPr>
        <w:t>temperature</w:t>
      </w:r>
      <w:r w:rsidR="00C151AE">
        <w:rPr>
          <w:color w:val="000000" w:themeColor="text1"/>
        </w:rPr>
        <w:t xml:space="preserve">). </w:t>
      </w:r>
      <w:r w:rsidRPr="00CA30DA">
        <w:rPr>
          <w:color w:val="000000" w:themeColor="text1"/>
        </w:rPr>
        <w:t xml:space="preserve">Data ini bisa diakses secara bebas melalui </w:t>
      </w:r>
      <w:r w:rsidRPr="00CA30DA">
        <w:rPr>
          <w:i/>
          <w:color w:val="000000" w:themeColor="text1"/>
        </w:rPr>
        <w:t xml:space="preserve">link </w:t>
      </w:r>
      <w:r w:rsidRPr="00CA30DA">
        <w:rPr>
          <w:color w:val="000000" w:themeColor="text1"/>
        </w:rPr>
        <w:t xml:space="preserve">berikut </w:t>
      </w:r>
    </w:p>
    <w:p w14:paraId="000000A1" w14:textId="1E76CDA3" w:rsidR="00BB6141" w:rsidRPr="00402A29" w:rsidRDefault="00772DEA">
      <w:pPr>
        <w:pBdr>
          <w:top w:val="nil"/>
          <w:left w:val="nil"/>
          <w:bottom w:val="nil"/>
          <w:right w:val="nil"/>
          <w:between w:val="nil"/>
        </w:pBdr>
        <w:spacing w:after="0"/>
        <w:ind w:left="1440"/>
        <w:jc w:val="both"/>
      </w:pPr>
      <w:hyperlink r:id="rId28" w:anchor="!/dataset/reanalysis-era5-pressure-levels" w:history="1">
        <w:r w:rsidR="00A92FA6" w:rsidRPr="00402A29">
          <w:rPr>
            <w:rStyle w:val="Hyperlink"/>
            <w:color w:val="auto"/>
            <w:u w:val="none"/>
          </w:rPr>
          <w:t>https://cds.climate.copernicus.eu/cdsapp#!/dataset/reanalysis-era5-pressure-levels</w:t>
        </w:r>
      </w:hyperlink>
      <w:r w:rsidR="007E39B9" w:rsidRPr="00402A29">
        <w:t xml:space="preserve">. </w:t>
      </w:r>
    </w:p>
    <w:p w14:paraId="2E9BFD76" w14:textId="0DF2F7A7" w:rsidR="0037447B" w:rsidRPr="00CA30DA" w:rsidRDefault="007E39B9" w:rsidP="00B638D7">
      <w:pPr>
        <w:numPr>
          <w:ilvl w:val="0"/>
          <w:numId w:val="10"/>
        </w:numPr>
        <w:pBdr>
          <w:top w:val="nil"/>
          <w:left w:val="nil"/>
          <w:bottom w:val="nil"/>
          <w:right w:val="nil"/>
          <w:between w:val="nil"/>
        </w:pBdr>
        <w:spacing w:after="0"/>
        <w:jc w:val="both"/>
        <w:rPr>
          <w:color w:val="000000" w:themeColor="text1"/>
        </w:rPr>
      </w:pPr>
      <w:r w:rsidRPr="00CA30DA">
        <w:rPr>
          <w:color w:val="000000" w:themeColor="text1"/>
        </w:rPr>
        <w:t>Data suhu permukaan laut</w:t>
      </w:r>
      <w:r w:rsidR="00146FBA">
        <w:rPr>
          <w:color w:val="000000" w:themeColor="text1"/>
        </w:rPr>
        <w:t xml:space="preserve">, data ini </w:t>
      </w:r>
      <w:r w:rsidRPr="00CA30DA">
        <w:rPr>
          <w:color w:val="000000" w:themeColor="text1"/>
        </w:rPr>
        <w:t xml:space="preserve">diperoleh dari observasi satelit </w:t>
      </w:r>
      <w:r w:rsidR="0037447B" w:rsidRPr="00CA30DA">
        <w:rPr>
          <w:color w:val="000000" w:themeColor="text1"/>
        </w:rPr>
        <w:fldChar w:fldCharType="begin" w:fldLock="1"/>
      </w:r>
      <w:r w:rsidR="00483854">
        <w:rPr>
          <w:color w:val="000000" w:themeColor="text1"/>
        </w:rPr>
        <w:instrText>ADDIN CSL_CITATION {"citationItems":[{"id":"ITEM-1","itemData":{"DOI":"10.1038/s41597-019-0236-x","ISSN":"2052-4463","abstract":"A climate data record of global sea surface temperature (SST) spanning 1981–2016 has been developed from 4 × 1012 satellite measurements of thermal infra-red radiance. The spatial area represented by pixel SST estimates is between 1 km2 and 45 km2. The mean density of good-quality observations is 13 km−2 yr−1. SST uncertainty is evaluated per datum, the median uncertainty for pixel SSTs being 0.18 K. Multi-annual observational stability relative to drifting buoy measurements is within 0.003 K yr−1 of zero with high confidence, despite maximal independence from in situ SSTs over the latter two decades of the record. Data are provided at native resolution, gridded at 0.05° latitude-longitude resolution (individual sensors), and aggregated and gap-filled on a daily 0.05° grid. Skin SSTs, depth-adjusted SSTs de-aliased with respect to the diurnal cycle, and SST anomalies are provided. Target applications of the dataset include: climate and ocean model evaluation; quantification of marine change and variability (including marine heatwaves); climate and ocean-atmosphere processes; and specific applications in ocean ecology, oceanography and geophysics.","author":[{"dropping-particle":"","family":"Merchant","given":"Christopher J","non-dropping-particle":"","parse-names":false,"suffix":""},{"dropping-particle":"","family":"Embury","given":"Owen","non-dropping-particle":"","parse-names":false,"suffix":""},{"dropping-particle":"","family":"Bulgin","given":"Claire E","non-dropping-particle":"","parse-names":false,"suffix":""},{"dropping-particle":"","family":"Block","given":"Thomas","non-dropping-particle":"","parse-names":false,"suffix":""},{"dropping-particle":"","family":"Corlett","given":"Gary K","non-dropping-particle":"","parse-names":false,"suffix":""},{"dropping-particle":"","family":"Fiedler","given":"Emma","non-dropping-particle":"","parse-names":false,"suffix":""},{"dropping-particle":"","family":"Good","given":"Simon A","non-dropping-particle":"","parse-names":false,"suffix":""},{"dropping-particle":"","family":"Mittaz","given":"Jonathan","non-dropping-particle":"","parse-names":false,"suffix":""},{"dropping-particle":"","family":"Rayner","given":"Nick A","non-dropping-particle":"","parse-names":false,"suffix":""},{"dropping-particle":"","family":"Berry","given":"David","non-dropping-particle":"","parse-names":false,"suffix":""},{"dropping-particle":"","family":"Eastwood","given":"Steinar","non-dropping-particle":"","parse-names":false,"suffix":""},{"dropping-particle":"","family":"Taylor","given":"Michael","non-dropping-particle":"","parse-names":false,"suffix":""},{"dropping-particle":"","family":"Tsushima","given":"Yoko","non-dropping-particle":"","parse-names":false,"suffix":""},{"dropping-particle":"","family":"Waterfall","given":"Alison","non-dropping-particle":"","parse-names":false,"suffix":""},{"dropping-particle":"","family":"Wilson","given":"Ruth","non-dropping-particle":"","parse-names":false,"suffix":""},{"dropping-particle":"","family":"Donlon","given":"Craig","non-dropping-particle":"","parse-names":false,"suffix":""}],"container-title":"Scientific Data","id":"ITEM-1","issue":"1","issued":{"date-parts":[["2019"]]},"page":"223","title":"Satellite-based time-series of sea-surface temperature since 1981 for climate applications","type":"article-journal","volume":"6"},"uris":["http://www.mendeley.com/documents/?uuid=bb027056-231b-44f8-8ea6-6056aa9f37af"]}],"mendeley":{"formattedCitation":"(Merchant dkk., 2019)","plainTextFormattedCitation":"(Merchant dkk., 2019)","previouslyFormattedCitation":"(Merchant dkk., 2019)"},"properties":{"noteIndex":0},"schema":"https://github.com/citation-style-language/schema/raw/master/csl-citation.json"}</w:instrText>
      </w:r>
      <w:r w:rsidR="0037447B" w:rsidRPr="00CA30DA">
        <w:rPr>
          <w:color w:val="000000" w:themeColor="text1"/>
        </w:rPr>
        <w:fldChar w:fldCharType="separate"/>
      </w:r>
      <w:r w:rsidR="00483854" w:rsidRPr="00483854">
        <w:rPr>
          <w:noProof/>
          <w:color w:val="000000" w:themeColor="text1"/>
        </w:rPr>
        <w:t>(Merchant dkk., 2019)</w:t>
      </w:r>
      <w:r w:rsidR="0037447B" w:rsidRPr="00CA30DA">
        <w:rPr>
          <w:color w:val="000000" w:themeColor="text1"/>
        </w:rPr>
        <w:fldChar w:fldCharType="end"/>
      </w:r>
      <w:r w:rsidRPr="00CA30DA">
        <w:rPr>
          <w:color w:val="000000" w:themeColor="text1"/>
        </w:rPr>
        <w:t xml:space="preserve">. Satelit yang dimaksud memiliki beberapa sensor diantaranya seri </w:t>
      </w:r>
      <w:r w:rsidRPr="00CA30DA">
        <w:rPr>
          <w:i/>
          <w:color w:val="000000" w:themeColor="text1"/>
        </w:rPr>
        <w:t>Advanced Very High Resolution Radiometers</w:t>
      </w:r>
      <w:r w:rsidRPr="00CA30DA">
        <w:rPr>
          <w:color w:val="000000" w:themeColor="text1"/>
        </w:rPr>
        <w:t xml:space="preserve"> (AVHRRs), seri </w:t>
      </w:r>
      <w:r w:rsidRPr="00CA30DA">
        <w:rPr>
          <w:i/>
          <w:color w:val="000000" w:themeColor="text1"/>
        </w:rPr>
        <w:t>Along Track Scanning Radiometers</w:t>
      </w:r>
      <w:r w:rsidRPr="00CA30DA">
        <w:rPr>
          <w:color w:val="000000" w:themeColor="text1"/>
        </w:rPr>
        <w:t xml:space="preserve"> (ATSRs), dan seri </w:t>
      </w:r>
      <w:r w:rsidRPr="00CA30DA">
        <w:rPr>
          <w:i/>
          <w:color w:val="000000" w:themeColor="text1"/>
        </w:rPr>
        <w:t>Sea and Land Surface Temperature Radiometer</w:t>
      </w:r>
      <w:r w:rsidRPr="00CA30DA">
        <w:rPr>
          <w:color w:val="000000" w:themeColor="text1"/>
        </w:rPr>
        <w:t xml:space="preserve"> (SLSTR). </w:t>
      </w:r>
      <w:r w:rsidR="00FA4439">
        <w:rPr>
          <w:color w:val="000000" w:themeColor="text1"/>
        </w:rPr>
        <w:t xml:space="preserve">Data ini digunakan dalam analisis proses pelembapan atmosfer, khususnya pada variabel interaksi dari laut ke atmosfer. </w:t>
      </w:r>
      <w:r w:rsidRPr="00CA30DA">
        <w:rPr>
          <w:color w:val="000000" w:themeColor="text1"/>
        </w:rPr>
        <w:t xml:space="preserve">Data ini memiliki resolusi spasial 0.05° </w:t>
      </w:r>
      <w:r w:rsidR="0037447B" w:rsidRPr="00CA30DA">
        <w:rPr>
          <w:color w:val="000000" w:themeColor="text1"/>
        </w:rPr>
        <w:t>×</w:t>
      </w:r>
      <w:r w:rsidRPr="00CA30DA">
        <w:rPr>
          <w:color w:val="000000" w:themeColor="text1"/>
        </w:rPr>
        <w:t xml:space="preserve"> 0.05° dan resolusi temporal harian. Data ini bisa diakses secara bebas melalui pranala berikut</w:t>
      </w:r>
    </w:p>
    <w:p w14:paraId="000000A2" w14:textId="50936E2A" w:rsidR="00BB6141" w:rsidRPr="00CA30DA" w:rsidRDefault="00772DEA" w:rsidP="0037447B">
      <w:pPr>
        <w:pBdr>
          <w:top w:val="nil"/>
          <w:left w:val="nil"/>
          <w:bottom w:val="nil"/>
          <w:right w:val="nil"/>
          <w:between w:val="nil"/>
        </w:pBdr>
        <w:spacing w:after="0"/>
        <w:ind w:left="720"/>
        <w:jc w:val="both"/>
        <w:rPr>
          <w:color w:val="000000" w:themeColor="text1"/>
        </w:rPr>
      </w:pPr>
      <w:hyperlink r:id="rId29" w:anchor="!/dataset/satellite-sea-surface-temperature" w:history="1">
        <w:r w:rsidR="0037447B" w:rsidRPr="00CA30DA">
          <w:rPr>
            <w:rStyle w:val="Hyperlink"/>
            <w:color w:val="000000" w:themeColor="text1"/>
            <w:u w:val="none"/>
          </w:rPr>
          <w:t>https://cds.climate.copernicus.eu/cdsapp#!/dataset/satellite-sea-surface-temperature</w:t>
        </w:r>
      </w:hyperlink>
      <w:r w:rsidR="007E39B9" w:rsidRPr="00CA30DA">
        <w:rPr>
          <w:color w:val="000000" w:themeColor="text1"/>
        </w:rPr>
        <w:t xml:space="preserve"> </w:t>
      </w:r>
    </w:p>
    <w:p w14:paraId="000000A3" w14:textId="77777777" w:rsidR="00BB6141" w:rsidRPr="00CA30DA" w:rsidRDefault="007E39B9" w:rsidP="00B638D7">
      <w:pPr>
        <w:pStyle w:val="Heading3"/>
        <w:numPr>
          <w:ilvl w:val="0"/>
          <w:numId w:val="7"/>
        </w:numPr>
        <w:spacing w:before="0"/>
        <w:ind w:left="426" w:hanging="426"/>
        <w:rPr>
          <w:color w:val="000000" w:themeColor="text1"/>
        </w:rPr>
      </w:pPr>
      <w:bookmarkStart w:id="39" w:name="_Toc103544202"/>
      <w:r w:rsidRPr="00CA30DA">
        <w:rPr>
          <w:color w:val="000000" w:themeColor="text1"/>
        </w:rPr>
        <w:t>Alat penelitian</w:t>
      </w:r>
      <w:bookmarkEnd w:id="39"/>
    </w:p>
    <w:p w14:paraId="000000A4" w14:textId="02A0DC5A" w:rsidR="00BB6141" w:rsidRPr="00CA30DA" w:rsidRDefault="007E39B9">
      <w:pPr>
        <w:ind w:firstLine="720"/>
        <w:jc w:val="both"/>
        <w:rPr>
          <w:b/>
          <w:color w:val="000000" w:themeColor="text1"/>
        </w:rPr>
      </w:pPr>
      <w:r w:rsidRPr="00CA30DA">
        <w:rPr>
          <w:color w:val="000000" w:themeColor="text1"/>
        </w:rPr>
        <w:t xml:space="preserve">Data yang digunakan dalam penelitian ini diolah menggunakan </w:t>
      </w:r>
      <w:r w:rsidRPr="00CA30DA">
        <w:rPr>
          <w:i/>
          <w:color w:val="000000" w:themeColor="text1"/>
        </w:rPr>
        <w:t>software</w:t>
      </w:r>
      <w:r w:rsidRPr="00CA30DA">
        <w:rPr>
          <w:color w:val="000000" w:themeColor="text1"/>
        </w:rPr>
        <w:t xml:space="preserve"> </w:t>
      </w:r>
      <w:r w:rsidRPr="00CA30DA">
        <w:rPr>
          <w:i/>
          <w:color w:val="000000" w:themeColor="text1"/>
        </w:rPr>
        <w:t>NCAR Command Language</w:t>
      </w:r>
      <w:r w:rsidRPr="00CA30DA">
        <w:rPr>
          <w:color w:val="000000" w:themeColor="text1"/>
        </w:rPr>
        <w:t xml:space="preserve"> (NCL) </w:t>
      </w:r>
      <w:r w:rsidR="00984D9E">
        <w:rPr>
          <w:color w:val="000000" w:themeColor="text1"/>
        </w:rPr>
        <w:fldChar w:fldCharType="begin" w:fldLock="1"/>
      </w:r>
      <w:r w:rsidR="00864E33">
        <w:rPr>
          <w:color w:val="000000" w:themeColor="text1"/>
        </w:rPr>
        <w:instrText>ADDIN CSL_CITATION {"citationItems":[{"id":"ITEM-1","itemData":{"DOI":"http://dx.doi.org/10.5065/D6WD3XH5","author":[{"dropping-particle":"","family":"Brown","given":"D","non-dropping-particle":"","parse-names":false,"suffix":""},{"dropping-particle":"","family":"Brownrigg","given":"R","non-dropping-particle":"","parse-names":false,"suffix":""},{"dropping-particle":"","family":"Haley","given":"M","non-dropping-particle":"","parse-names":false,"suffix":""},{"dropping-particle":"","family":"Huang","given":"W","non-dropping-particle":"","parse-names":false,"suffix":""}],"id":"ITEM-1","issued":{"date-parts":[["2019"]]},"number":"6.6.2","publisher":"UCAR/NCAR/CISL/TDD","publisher-place":"Boulder","title":"The NCAR Command Language (Version 6.6.2) [Software]","type":"book"},"uris":["http://www.mendeley.com/documents/?uuid=ebc0f603-dadb-4b0c-b6a4-77badc886e09"]}],"mendeley":{"formattedCitation":"(Brown dkk., 2019)","plainTextFormattedCitation":"(Brown dkk., 2019)","previouslyFormattedCitation":"(Brown dkk., 2019)"},"properties":{"noteIndex":0},"schema":"https://github.com/citation-style-language/schema/raw/master/csl-citation.json"}</w:instrText>
      </w:r>
      <w:r w:rsidR="00984D9E">
        <w:rPr>
          <w:color w:val="000000" w:themeColor="text1"/>
        </w:rPr>
        <w:fldChar w:fldCharType="separate"/>
      </w:r>
      <w:r w:rsidR="00483854" w:rsidRPr="00483854">
        <w:rPr>
          <w:noProof/>
          <w:color w:val="000000" w:themeColor="text1"/>
        </w:rPr>
        <w:t>(Brown dkk., 2019)</w:t>
      </w:r>
      <w:r w:rsidR="00984D9E">
        <w:rPr>
          <w:color w:val="000000" w:themeColor="text1"/>
        </w:rPr>
        <w:fldChar w:fldCharType="end"/>
      </w:r>
      <w:r w:rsidR="00984D9E">
        <w:rPr>
          <w:color w:val="000000" w:themeColor="text1"/>
        </w:rPr>
        <w:t xml:space="preserve"> </w:t>
      </w:r>
      <w:r w:rsidRPr="00CA30DA">
        <w:rPr>
          <w:color w:val="000000" w:themeColor="text1"/>
        </w:rPr>
        <w:t xml:space="preserve">dan </w:t>
      </w:r>
      <w:r w:rsidR="00415490">
        <w:rPr>
          <w:i/>
          <w:color w:val="000000" w:themeColor="text1"/>
        </w:rPr>
        <w:t xml:space="preserve">Climate Data Operator </w:t>
      </w:r>
      <w:r w:rsidR="00415490" w:rsidRPr="00415490">
        <w:rPr>
          <w:iCs/>
          <w:color w:val="000000" w:themeColor="text1"/>
        </w:rPr>
        <w:t>(CDO)</w:t>
      </w:r>
      <w:r w:rsidR="00984D9E">
        <w:rPr>
          <w:iCs/>
          <w:color w:val="000000" w:themeColor="text1"/>
        </w:rPr>
        <w:t xml:space="preserve"> </w:t>
      </w:r>
      <w:r w:rsidR="00984D9E">
        <w:rPr>
          <w:iCs/>
          <w:color w:val="000000" w:themeColor="text1"/>
        </w:rPr>
        <w:fldChar w:fldCharType="begin" w:fldLock="1"/>
      </w:r>
      <w:r w:rsidR="00902460">
        <w:rPr>
          <w:iCs/>
          <w:color w:val="000000" w:themeColor="text1"/>
        </w:rPr>
        <w:instrText>ADDIN CSL_CITATION {"citationItems":[{"id":"ITEM-1","itemData":{"DOI":"http://doi.org/10.5281/zenodo.5614769","author":[{"dropping-particle":"","family":"Schuzweida","given":"Uwe","non-dropping-particle":"","parse-names":false,"suffix":""}],"id":"ITEM-1","issued":{"date-parts":[["2021"]]},"publisher":"Max Planck Institute for Meteorology","publisher-place":"Hamburg","title":"CDO User Guide (Version 2.0.0)","type":"book"},"uris":["http://www.mendeley.com/documents/?uuid=66c763f1-5ab4-49bf-844d-95ddd41bb02b"]}],"mendeley":{"formattedCitation":"(Schuzweida, 2021)","plainTextFormattedCitation":"(Schuzweida, 2021)","previouslyFormattedCitation":"(Schuzweida, 2021)"},"properties":{"noteIndex":0},"schema":"https://github.com/citation-style-language/schema/raw/master/csl-citation.json"}</w:instrText>
      </w:r>
      <w:r w:rsidR="00984D9E">
        <w:rPr>
          <w:iCs/>
          <w:color w:val="000000" w:themeColor="text1"/>
        </w:rPr>
        <w:fldChar w:fldCharType="separate"/>
      </w:r>
      <w:r w:rsidR="0093325B" w:rsidRPr="0093325B">
        <w:rPr>
          <w:iCs/>
          <w:noProof/>
          <w:color w:val="000000" w:themeColor="text1"/>
        </w:rPr>
        <w:t>(Schuzweida, 2021)</w:t>
      </w:r>
      <w:r w:rsidR="00984D9E">
        <w:rPr>
          <w:iCs/>
          <w:color w:val="000000" w:themeColor="text1"/>
        </w:rPr>
        <w:fldChar w:fldCharType="end"/>
      </w:r>
      <w:r w:rsidRPr="00CA30DA">
        <w:rPr>
          <w:color w:val="000000" w:themeColor="text1"/>
        </w:rPr>
        <w:t>.</w:t>
      </w:r>
      <w:r w:rsidR="00415490">
        <w:rPr>
          <w:color w:val="000000" w:themeColor="text1"/>
        </w:rPr>
        <w:t xml:space="preserve"> </w:t>
      </w:r>
      <w:r w:rsidR="001E653C">
        <w:rPr>
          <w:color w:val="000000" w:themeColor="text1"/>
        </w:rPr>
        <w:t xml:space="preserve">NCL digunakan sebagai alat utama untuk mengolah semua data yang dilakukan dalam penelitian ini. Sementara itu, </w:t>
      </w:r>
      <w:r w:rsidR="00415490">
        <w:rPr>
          <w:color w:val="000000" w:themeColor="text1"/>
        </w:rPr>
        <w:t xml:space="preserve">CDO digunakan </w:t>
      </w:r>
      <w:r w:rsidR="00415490">
        <w:rPr>
          <w:color w:val="000000" w:themeColor="text1"/>
        </w:rPr>
        <w:lastRenderedPageBreak/>
        <w:t xml:space="preserve">untuk merata-ratakan data tiap interval enam jam dari ERA5 menjadi rata-rata harian. </w:t>
      </w:r>
    </w:p>
    <w:p w14:paraId="000000A5" w14:textId="38364650" w:rsidR="00BB6141" w:rsidRDefault="007E39B9" w:rsidP="00B638D7">
      <w:pPr>
        <w:pStyle w:val="Heading3"/>
        <w:numPr>
          <w:ilvl w:val="0"/>
          <w:numId w:val="7"/>
        </w:numPr>
        <w:ind w:hanging="720"/>
      </w:pPr>
      <w:bookmarkStart w:id="40" w:name="_Toc103544203"/>
      <w:r>
        <w:t xml:space="preserve">Teknik </w:t>
      </w:r>
      <w:r w:rsidR="00EB7E5E">
        <w:t>p</w:t>
      </w:r>
      <w:r>
        <w:t>engolahan data</w:t>
      </w:r>
      <w:bookmarkEnd w:id="40"/>
    </w:p>
    <w:p w14:paraId="7F902FFE" w14:textId="34AB988C" w:rsidR="00CC1DF5" w:rsidRDefault="00CC1DF5" w:rsidP="00CC1DF5">
      <w:pPr>
        <w:spacing w:after="0"/>
        <w:ind w:firstLine="720"/>
        <w:jc w:val="both"/>
      </w:pPr>
      <w:r>
        <w:t xml:space="preserve">Pengolahan data dalam penelitian ini terbagi menjadi lima tahap. Pertama, melakukan identifikasi </w:t>
      </w:r>
      <w:r>
        <w:rPr>
          <w:i/>
        </w:rPr>
        <w:t>cold surge</w:t>
      </w:r>
      <w:r>
        <w:t xml:space="preserve"> dan </w:t>
      </w:r>
      <w:r w:rsidR="0011660B" w:rsidRPr="0011660B">
        <w:rPr>
          <w:i/>
          <w:iCs/>
        </w:rPr>
        <w:t>cross equatorial northerly surge</w:t>
      </w:r>
      <w:r>
        <w:t xml:space="preserve">. Kedua, mendefinisikan variabel. Ketiga, melakukan perhitungan statistik </w:t>
      </w:r>
      <w:r w:rsidR="00AC5870">
        <w:t>tiap</w:t>
      </w:r>
      <w:r>
        <w:t xml:space="preserve"> variabel. Keempat, melakukan uji signifikansi. Terakhir, memvisualisasikan variabel. </w:t>
      </w:r>
    </w:p>
    <w:p w14:paraId="598E1264" w14:textId="64090EED" w:rsidR="00CC1DF5" w:rsidRDefault="00CC1DF5" w:rsidP="00B638D7">
      <w:pPr>
        <w:numPr>
          <w:ilvl w:val="0"/>
          <w:numId w:val="4"/>
        </w:numPr>
        <w:pBdr>
          <w:top w:val="nil"/>
          <w:left w:val="nil"/>
          <w:bottom w:val="nil"/>
          <w:right w:val="nil"/>
          <w:between w:val="nil"/>
        </w:pBdr>
        <w:spacing w:after="0"/>
        <w:jc w:val="both"/>
      </w:pPr>
      <w:r>
        <w:rPr>
          <w:color w:val="000000"/>
        </w:rPr>
        <w:t xml:space="preserve">Identifikasi </w:t>
      </w:r>
      <w:r>
        <w:rPr>
          <w:i/>
          <w:color w:val="000000"/>
        </w:rPr>
        <w:t>cold surge</w:t>
      </w:r>
      <w:r>
        <w:rPr>
          <w:color w:val="000000"/>
        </w:rPr>
        <w:t xml:space="preserve"> dan </w:t>
      </w:r>
      <w:r>
        <w:rPr>
          <w:i/>
          <w:color w:val="000000"/>
        </w:rPr>
        <w:t xml:space="preserve">cross equatorial </w:t>
      </w:r>
      <w:r w:rsidR="0011660B" w:rsidRPr="0011660B">
        <w:rPr>
          <w:i/>
          <w:iCs/>
        </w:rPr>
        <w:t xml:space="preserve">northerly </w:t>
      </w:r>
      <w:r>
        <w:rPr>
          <w:i/>
          <w:color w:val="000000"/>
        </w:rPr>
        <w:t>surge</w:t>
      </w:r>
    </w:p>
    <w:p w14:paraId="3A646E8E" w14:textId="1DCC5B5C" w:rsidR="00CC1DF5" w:rsidRDefault="00CC1DF5" w:rsidP="00CC1DF5">
      <w:pPr>
        <w:pBdr>
          <w:top w:val="nil"/>
          <w:left w:val="nil"/>
          <w:bottom w:val="nil"/>
          <w:right w:val="nil"/>
          <w:between w:val="nil"/>
        </w:pBdr>
        <w:spacing w:after="0"/>
        <w:ind w:firstLine="720"/>
        <w:jc w:val="both"/>
      </w:pPr>
      <w:r>
        <w:t xml:space="preserve">Beberapa penelitian yang telah dilakukan sebelumnya melakukan identifikasi </w:t>
      </w:r>
      <w:r>
        <w:rPr>
          <w:i/>
        </w:rPr>
        <w:t>cold surge</w:t>
      </w:r>
      <w:r>
        <w:t xml:space="preserve"> hanya berdasarkan angin </w:t>
      </w:r>
      <w:r w:rsidR="002E7D6B" w:rsidRPr="002E7D6B">
        <w:rPr>
          <w:i/>
          <w:iCs/>
        </w:rPr>
        <w:t>meridional</w:t>
      </w:r>
      <w:r>
        <w:t xml:space="preserve"> level rendah di sekitar wilayah Laut Cina Selatan (misalnya, </w:t>
      </w:r>
      <w:r>
        <w:fldChar w:fldCharType="begin" w:fldLock="1"/>
      </w:r>
      <w:r w:rsidR="00683D02">
        <w:instrText>ADDIN CSL_CITATION {"citationItems":[{"id":"ITEM-1","itemData":{"DOI":"10.1175/MWR-2868.1","ISSN":"00270644","abstract":"During boreal winter, the Maritime Continent is a region of deep cumulus convection and heavy precipitation systems that play a major role in several global- and regional-scale processes. Over the western part of this region, the synoptic-scale Borneo vortex, the northeast cold surge, and the intraseasonal Madden-Julian oscillation (MJO) contribute to the variability in deep convection. This work studies the impact on deep convection due to interactions among these three different motion systems. Furthermore, the role of the unique topography of the region is examined with respect to the variability in the synoptic-scale cold surge and Borneo vortex. On the synoptic scale, the interaction of nort heast winds with local topography and the dynamic response to the change in latitude contribute to the turning of the winds and localized patterns of deep convection. In days without a Borneo vortex, deep convection tends to be suppressed over the South China Sea and Borneo and enhanced downstream over the landmasses on the western and southern peripheries of the equatorial South China Sea. The pattern is reversed in days with a vortex. The presence of a cold surge enhances this contrast. The surge also interacts with the Borneo vortex, in that the vortex is strengthened and the vortex center shifts from over the South China Sea to be located over the western coast of Borneo. The frequency of cold surges and vort ex days is reduced during periods when the MJO is present. Composites of large-scale circulation and outgoing longwave radiation are used to show that often the MJO-related circulation patterns oppose the synoptic-scale cold-surge and vortex circulations. Thus, a primary impact of the MJO is to inhibit weak cold-surge events, which then produces a secondary impact on the Borneo vortex via interactions between the cold-surge winds and the vortex.","author":[{"dropping-particle":"","family":"Chang","given":"Chih-Pei","non-dropping-particle":"","parse-names":false,"suffix":""},{"dropping-particle":"","family":"Harr","given":"P. A.","non-dropping-particle":"","parse-names":false,"suffix":""},{"dropping-particle":"","family":"Chen","given":"H. J.","non-dropping-particle":"","parse-names":false,"suffix":""}],"container-title":"Monthly Weather Review","id":"ITEM-1","issue":"3","issued":{"date-parts":[["2005"]]},"page":"489-503","title":"Synoptic disturbances over the equatorial South China Sea and western maritime continent during boreal winter","type":"article-journal","volume":"133"},"uris":["http://www.mendeley.com/documents/?uuid=e9989b57-1eb0-4c39-870e-ab492a7cdf76"]},{"id":"ITEM-2","itemData":{"DOI":"10.1175/JCLI-D-19-0048.1","ISSN":"08948755","abstract":"Northeasterly cold surges strongly influence the rainfall patterns over the Malay Peninsula during the northeast monsoon season. This study looks at the changes in the cold surges and Madden–Julian oscillation (MJO) characteristics through the northeast monsoon season and their interaction. Nearly 75% of the cold surge events tend to cross the equator around the Java Sea area (1008–1108E) in February–March with drier conditions prevailing over the Malay Peninsula and increased rainfall over Java. Both the cold surges and the MJO undergo seasonal variations with well-defined regional features. Wavelet analysis shows that MJO amplitude and high-frequency rainfall variations over Southeast Asia peak in November–December. MJO amplitude is suppressed during February and March. This is linked to the high-frequency surges of meridional winds that are prominent during the early part of the season, but February–March is dominated by low-frequency (;20–90 days) cross-equatorial monsoon flow. These prolonged periods of strong meridional flow at the equator interact with the MJO both dynamically and thermodynamically and act as a barrier for convection from propagating from the Indian Ocean to the Maritime Continent (MC). These interactions may have implications for weather and seasonal forecasting over the region. An evaluation of the properties of cold surges and their interaction with the seasonal cycle in the Met Office Unified Model is performed. The atmosphere–ocean coupled model performs better in representing the pattern of influence of the cold surges despite the biases in intensity and spatial distribution of rainfall extremes. These diagnostics are presented with the aim of developing a set of model evaluation metrics for global and regional models.","author":[{"dropping-particle":"","family":"Xavier","given":"Prince","non-dropping-particle":"","parse-names":false,"suffix":""},{"dropping-particle":"","family":"Lim","given":"See Yee","non-dropping-particle":"","parse-names":false,"suffix":""},{"dropping-particle":"","family":"Abdullah","given":"Muhammad Firdaus Ammar","non-dropping-particle":"Bin","parse-names":false,"suffix":""},{"dropping-particle":"","family":"Bala","given":"Michael","non-dropping-particle":"","parse-names":false,"suffix":""},{"dropping-particle":"","family":"Chenoli","given":"Sheeba Nettukandy","non-dropping-particle":"","parse-names":false,"suffix":""},{"dropping-particle":"","family":"Handayani","given":"Asteria S.","non-dropping-particle":"","parse-names":false,"suffix":""},{"dropping-particle":"","family":"Marzin","given":"Charline","non-dropping-particle":"","parse-names":false,"suffix":""},{"dropping-particle":"","family":"Permana","given":"Donaldi","non-dropping-particle":"","parse-names":false,"suffix":""},{"dropping-particle":"","family":"Tangang","given":"Fredolin","non-dropping-particle":"","parse-names":false,"suffix":""},{"dropping-particle":"","family":"Williams","given":"Keith D.","non-dropping-particle":"","parse-names":false,"suffix":""},{"dropping-particle":"","family":"Yik","given":"Diong Jeong","non-dropping-particle":"","parse-names":false,"suffix":""}],"container-title":"Journal of Climate","id":"ITEM-2","issue":"6","issued":{"date-parts":[["2020"]]},"page":"2467-2482","title":"Seasonal dependence of cold surges and their interaction with the madden–julian oscillation over Southeast Asia","type":"article-journal","volume":"33"},"uris":["http://www.mendeley.com/documents/?uuid=48bba968-22aa-4151-9da0-7a5fea715d2b"]},{"id":"ITEM-3","itemData":{"DOI":"10.5194/acp-14-4539-2014","author":[{"dropping-particle":"","family":"Koseki","given":"S","non-dropping-particle":"","parse-names":false,"suffix":""},{"dropping-particle":"","family":"Koh","given":"T Y","non-dropping-particle":"","parse-names":false,"suffix":""},{"dropping-particle":"","family":"Teo","given":"C K","non-dropping-particle":"","parse-names":false,"suffix":""}],"container-title":"Atmos. Chem. Phys","id":"ITEM-3","issued":{"date-parts":[["2014"]]},"page":"4539-4562","title":"Borneo vortex and mesoscale convective rainfall","type":"article-journal","volume":"12"},"uris":["http://www.mendeley.com/documents/?uuid=1c9a4e99-cb40-431c-ab0a-ae9765727f2e"]}],"mendeley":{"formattedCitation":"(Chang dkk., 2005; Koseki dkk., 2014; Xavier dkk., 2020)","manualFormatting":"Chang dkk., 2005; Koseki dkk., 2014; Xavier dkk., 2020)","plainTextFormattedCitation":"(Chang dkk., 2005; Koseki dkk., 2014; Xavier dkk., 2020)","previouslyFormattedCitation":"(Chang dkk., 2005; Koseki dkk., 2014; Xavier dkk., 2020)"},"properties":{"noteIndex":0},"schema":"https://github.com/citation-style-language/schema/raw/master/csl-citation.json"}</w:instrText>
      </w:r>
      <w:r>
        <w:fldChar w:fldCharType="separate"/>
      </w:r>
      <w:r w:rsidR="00683D02" w:rsidRPr="00683D02">
        <w:rPr>
          <w:noProof/>
        </w:rPr>
        <w:t>Chang dkk., 2005; Koseki dkk., 2014; Xavier dkk., 2020)</w:t>
      </w:r>
      <w:r>
        <w:fldChar w:fldCharType="end"/>
      </w:r>
      <w:r>
        <w:t xml:space="preserve">. Hal ini dilakukan faktanya karena fenomena </w:t>
      </w:r>
      <w:r>
        <w:rPr>
          <w:i/>
        </w:rPr>
        <w:t xml:space="preserve">cold surge </w:t>
      </w:r>
      <w:r>
        <w:t xml:space="preserve">yang diinisiasi berasal dari dataran tinggi Siberia memang hasil akhirnya berdampak pada peningkatan kecepatan angin </w:t>
      </w:r>
      <w:r w:rsidR="002E7D6B" w:rsidRPr="002E7D6B">
        <w:rPr>
          <w:i/>
          <w:iCs/>
        </w:rPr>
        <w:t>meridional</w:t>
      </w:r>
      <w:r>
        <w:t xml:space="preserve"> level rendah, khususnya ketika berpropagasi di Laut Cina Selatan. Oleh karena itu, fenomena </w:t>
      </w:r>
      <w:r>
        <w:rPr>
          <w:i/>
        </w:rPr>
        <w:t>cold surge</w:t>
      </w:r>
      <w:r>
        <w:t xml:space="preserve"> dalam penelitian ini dilakukan dengan merata-ratakan kecepatan angin </w:t>
      </w:r>
      <w:r w:rsidR="002E7D6B" w:rsidRPr="002E7D6B">
        <w:rPr>
          <w:i/>
          <w:iCs/>
        </w:rPr>
        <w:t>meridional</w:t>
      </w:r>
      <w:r>
        <w:t xml:space="preserve"> (v) harian di area 110 - 116⁰BT dan 8 - 15⁰LU</w:t>
      </w:r>
      <w:r w:rsidR="008F77E4">
        <w:t xml:space="preserve"> </w:t>
      </w:r>
      <w:r w:rsidR="008F77E4">
        <w:fldChar w:fldCharType="begin" w:fldLock="1"/>
      </w:r>
      <w:r w:rsidR="00483854">
        <w:instrText>ADDIN CSL_CITATION {"citationItems":[{"id":"ITEM-1","itemData":{"DOI":"10.5194/acp-14-4539-2014","author":[{"dropping-particle":"","family":"Koseki","given":"S","non-dropping-particle":"","parse-names":false,"suffix":""},{"dropping-particle":"","family":"Koh","given":"T Y","non-dropping-particle":"","parse-names":false,"suffix":""},{"dropping-particle":"","family":"Teo","given":"C K","non-dropping-particle":"","parse-names":false,"suffix":""}],"container-title":"Atmos. Chem. Phys","id":"ITEM-1","issued":{"date-parts":[["2014"]]},"page":"4539-4562","title":"Borneo vortex and mesoscale convective rainfall","type":"article-journal","volume":"12"},"uris":["http://www.mendeley.com/documents/?uuid=1c9a4e99-cb40-431c-ab0a-ae9765727f2e"]}],"mendeley":{"formattedCitation":"(Koseki dkk., 2014)","plainTextFormattedCitation":"(Koseki dkk., 2014)","previouslyFormattedCitation":"(Koseki dkk., 2014)"},"properties":{"noteIndex":0},"schema":"https://github.com/citation-style-language/schema/raw/master/csl-citation.json"}</w:instrText>
      </w:r>
      <w:r w:rsidR="008F77E4">
        <w:fldChar w:fldCharType="separate"/>
      </w:r>
      <w:r w:rsidR="00483854" w:rsidRPr="00483854">
        <w:rPr>
          <w:noProof/>
        </w:rPr>
        <w:t>(Koseki dkk., 2014)</w:t>
      </w:r>
      <w:r w:rsidR="008F77E4">
        <w:fldChar w:fldCharType="end"/>
      </w:r>
      <w:r>
        <w:t xml:space="preserve">. </w:t>
      </w:r>
      <w:r>
        <w:rPr>
          <w:i/>
        </w:rPr>
        <w:t>Cold surge</w:t>
      </w:r>
      <w:r>
        <w:t xml:space="preserve"> dinyatakan aktif apabila nilai kecepatan angin </w:t>
      </w:r>
      <w:r w:rsidR="002E7D6B" w:rsidRPr="002E7D6B">
        <w:rPr>
          <w:i/>
          <w:iCs/>
        </w:rPr>
        <w:t>meridional</w:t>
      </w:r>
      <w:r>
        <w:t xml:space="preserve"> di area tersebut lebih dari 8 m/s </w:t>
      </w:r>
      <w:r>
        <w:fldChar w:fldCharType="begin" w:fldLock="1"/>
      </w:r>
      <w:r w:rsidR="00745345">
        <w:instrText>ADDIN CSL_CITATION {"citationItems":[{"id":"ITEM-1","itemData":{"DOI":"10.1175/MWR-2868.1","ISSN":"00270644","abstract":"During boreal winter, the Maritime Continent is a region of deep cumulus convection and heavy precipitation systems that play a major role in several global- and regional-scale processes. Over the western part of this region, the synoptic-scale Borneo vortex, the northeast cold surge, and the intraseasonal Madden-Julian oscillation (MJO) contribute to the variability in deep convection. This work studies the impact on deep convection due to interactions among these three different motion systems. Furthermore, the role of the unique topography of the region is examined with respect to the variability in the synoptic-scale cold surge and Borneo vortex. On the synoptic scale, the interaction of nort heast winds with local topography and the dynamic response to the change in latitude contribute to the turning of the winds and localized patterns of deep convection. In days without a Borneo vortex, deep convection tends to be suppressed over the South China Sea and Borneo and enhanced downstream over the landmasses on the western and southern peripheries of the equatorial South China Sea. The pattern is reversed in days with a vortex. The presence of a cold surge enhances this contrast. The surge also interacts with the Borneo vortex, in that the vortex is strengthened and the vortex center shifts from over the South China Sea to be located over the western coast of Borneo. The frequency of cold surges and vort ex days is reduced during periods when the MJO is present. Composites of large-scale circulation and outgoing longwave radiation are used to show that often the MJO-related circulation patterns oppose the synoptic-scale cold-surge and vortex circulations. Thus, a primary impact of the MJO is to inhibit weak cold-surge events, which then produces a secondary impact on the Borneo vortex via interactions between the cold-surge winds and the vortex.","author":[{"dropping-particle":"","family":"Chang","given":"Chih-Pei","non-dropping-particle":"","parse-names":false,"suffix":""},{"dropping-particle":"","family":"Harr","given":"P. A.","non-dropping-particle":"","parse-names":false,"suffix":""},{"dropping-particle":"","family":"Chen","given":"H. J.","non-dropping-particle":"","parse-names":false,"suffix":""}],"container-title":"Monthly Weather Review","id":"ITEM-1","issue":"3","issued":{"date-parts":[["2005"]]},"page":"489-503","title":"Synoptic disturbances over the equatorial South China Sea and western maritime continent during boreal winter","type":"article-journal","volume":"133"},"uris":["http://www.mendeley.com/documents/?uuid=e9989b57-1eb0-4c39-870e-ab492a7cdf76"]}],"mendeley":{"formattedCitation":"(Chang dkk., 2005)","plainTextFormattedCitation":"(Chang dkk., 2005)","previouslyFormattedCitation":"(Chang dkk., 2005)"},"properties":{"noteIndex":0},"schema":"https://github.com/citation-style-language/schema/raw/master/csl-citation.json"}</w:instrText>
      </w:r>
      <w:r>
        <w:fldChar w:fldCharType="separate"/>
      </w:r>
      <w:r w:rsidR="00042AC3" w:rsidRPr="00042AC3">
        <w:rPr>
          <w:noProof/>
        </w:rPr>
        <w:t>(Chang dkk., 2005)</w:t>
      </w:r>
      <w:r>
        <w:fldChar w:fldCharType="end"/>
      </w:r>
      <w:r>
        <w:t>.</w:t>
      </w:r>
    </w:p>
    <w:p w14:paraId="39F20A77" w14:textId="6875A200" w:rsidR="00CC1DF5" w:rsidRDefault="00CC1DF5" w:rsidP="00CC1DF5">
      <w:pPr>
        <w:pBdr>
          <w:top w:val="nil"/>
          <w:left w:val="nil"/>
          <w:bottom w:val="nil"/>
          <w:right w:val="nil"/>
          <w:between w:val="nil"/>
        </w:pBdr>
        <w:spacing w:after="0"/>
        <w:ind w:firstLine="720"/>
        <w:jc w:val="both"/>
      </w:pPr>
      <w:r>
        <w:t xml:space="preserve">Hampir sama dengan identifikasi </w:t>
      </w:r>
      <w:r>
        <w:rPr>
          <w:i/>
        </w:rPr>
        <w:t>cold surge</w:t>
      </w:r>
      <w:r>
        <w:t xml:space="preserve">, </w:t>
      </w:r>
      <w:r w:rsidR="00E92F32" w:rsidRPr="00E92F32">
        <w:rPr>
          <w:i/>
          <w:iCs/>
        </w:rPr>
        <w:t xml:space="preserve">cross equatorial northerly surge </w:t>
      </w:r>
      <w:r>
        <w:t xml:space="preserve">juga diidentifikasi berdasarkan rata-rata kecepatan angin </w:t>
      </w:r>
      <w:r w:rsidR="002E7D6B" w:rsidRPr="002E7D6B">
        <w:rPr>
          <w:i/>
          <w:iCs/>
        </w:rPr>
        <w:t>meridional</w:t>
      </w:r>
      <w:r>
        <w:t xml:space="preserve"> di tempat yang berbeda, yaitu di area 105 - 110⁰BT dan 5⁰LS - 0. </w:t>
      </w:r>
      <w:r w:rsidR="00E92F32" w:rsidRPr="00E92F32">
        <w:rPr>
          <w:i/>
          <w:iCs/>
        </w:rPr>
        <w:t xml:space="preserve">Cross equatorial northerly surge </w:t>
      </w:r>
      <w:r>
        <w:t xml:space="preserve">diidentifikasi aktif apabila kecepatan angin </w:t>
      </w:r>
      <w:r w:rsidR="002E7D6B" w:rsidRPr="002E7D6B">
        <w:rPr>
          <w:i/>
          <w:iCs/>
        </w:rPr>
        <w:t>meridional</w:t>
      </w:r>
      <w:r>
        <w:t xml:space="preserve"> tersebut bernilai lebih dari 5 m/s </w:t>
      </w:r>
      <w:r>
        <w:fldChar w:fldCharType="begin" w:fldLock="1"/>
      </w:r>
      <w:r w:rsidR="00483854">
        <w:instrText>ADDIN CSL_CITATION {"citationItems":[{"id":"ITEM-1","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II","id":"ITEM-1","issued":{"date-parts":[["2011"]]},"page":"27-47","title":"The Cross-Equatorial Northerly Surge over the Maritime Continent and Its Relationship to Precipitation Patterns","type":"article-journal","volume":"89A"},"uris":["http://www.mendeley.com/documents/?uuid=e4cf7c0d-13c0-453d-a972-cfbcbb56d263"]}],"mendeley":{"formattedCitation":"(Hattori dkk., 2011)","plainTextFormattedCitation":"(Hattori dkk., 2011)","previouslyFormattedCitation":"(Hattori dkk., 2011)"},"properties":{"noteIndex":0},"schema":"https://github.com/citation-style-language/schema/raw/master/csl-citation.json"}</w:instrText>
      </w:r>
      <w:r>
        <w:fldChar w:fldCharType="separate"/>
      </w:r>
      <w:r w:rsidR="00483854" w:rsidRPr="00483854">
        <w:rPr>
          <w:noProof/>
        </w:rPr>
        <w:t>(Hattori dkk., 2011)</w:t>
      </w:r>
      <w:r>
        <w:fldChar w:fldCharType="end"/>
      </w:r>
      <w:r>
        <w:t xml:space="preserve">. Untuk menghindari bias kecepatan angin </w:t>
      </w:r>
      <w:r w:rsidR="002E7D6B" w:rsidRPr="002E7D6B">
        <w:rPr>
          <w:i/>
          <w:iCs/>
        </w:rPr>
        <w:t>meridional</w:t>
      </w:r>
      <w:r>
        <w:t xml:space="preserve"> bernilai lebih dari ambang batas yang mungkin disebabkan oleh faktor lain (seperti gangguan tropis), maka </w:t>
      </w:r>
      <w:r>
        <w:rPr>
          <w:i/>
        </w:rPr>
        <w:t>cold surge</w:t>
      </w:r>
      <w:r>
        <w:t xml:space="preserve"> dan </w:t>
      </w:r>
      <w:r w:rsidR="00E92F32" w:rsidRPr="00E92F32">
        <w:rPr>
          <w:i/>
          <w:iCs/>
        </w:rPr>
        <w:t xml:space="preserve">cross equatorial northerly surge </w:t>
      </w:r>
      <w:r>
        <w:t xml:space="preserve">masing-masing dinyatakan aktif apabila nilai kecepatan angin </w:t>
      </w:r>
      <w:r w:rsidR="002E7D6B" w:rsidRPr="002E7D6B">
        <w:rPr>
          <w:i/>
          <w:iCs/>
        </w:rPr>
        <w:t>meridional</w:t>
      </w:r>
      <w:r>
        <w:t xml:space="preserve"> di area yang telah disebutkan minimal bertahan masing-masing selama enam hari </w:t>
      </w:r>
      <w:r>
        <w:fldChar w:fldCharType="begin" w:fldLock="1"/>
      </w:r>
      <w:r w:rsidR="00683D02">
        <w:instrText>ADDIN CSL_CITATION {"citationItems":[{"id":"ITEM-1","itemData":{"DOI":"10.1256/smsqj.55302","ISSN":"00359009","abstract":"East Asian cold-air outbreaks, accompanied by increasing surface pressure ('pressure surges'), are shown to be an important aspect of the subseasonal variability of the winter monsoon system. In this study the statistical linear relationship between pressure surges, tropical convection, and tropospheric circulation is assessed using a ten-year data set (1985/86-1994/95) of the European Centre for Medium-Range Weather Forecasts gridded operational analyses. From spectral analysis the pressure, wind, and temperature fluctuations indicative of strong pressure surges are found to have statistically-significant spectral peaks at submonthly periods (6 to 30 days). Linear regression analysis is used to detail the time evolution of the dominant horizontal and vertical structure of east Asian pressure surges. Surges are shown to relate significantly to circulation anomalies in both the meridional and zonal components of the lower-tropospheric wind. Relationships between east Asian pressure surges in the submonthly band and tropical circulation anomalies are found over the Bay of Bengal, the eastern Indian Ocean, Indonesia, and the western Pacific regions. Submonthly surges over the South China Sea are related to strong surges and convective activity south of Indonesia, over the South China Sea, the eastern Indian Ocean, and the Philippine regions. Surge-enhanced convective activity is found to precede an enhancement of the local east Asian Hadley cell. Submonthly surges over the Philippine Sea are related to periods of westerly-wind anomalies and convective activity in the western Pacific. Upper-level wave activity over western Asia precedes submonthly surges. The wave activity amplifies in the region of the Pacific jet stream, and can be traced dispersing equatorward through the region of upper-level westerlies over the eastern tropical Pacific.","author":[{"dropping-particle":"","family":"Compo","given":"Gilbert P.","non-dropping-particle":"","parse-names":false,"suffix":""},{"dropping-particle":"","family":"Kiladis","given":"George N.","non-dropping-particle":"","parse-names":false,"suffix":""},{"dropping-particle":"","family":"Webster","given":"Peter J.","non-dropping-particle":"","parse-names":false,"suffix":""}],"container-title":"Quarterly Journal of the Royal Meteorological Society","id":"ITEM-1","issue":"553","issued":{"date-parts":[["1999"]]},"page":"29-54","title":"The horizontal and vertical structure of east Asian winter monsoon pressure surges","type":"article-journal","volume":"125"},"uris":["http://www.mendeley.com/documents/?uuid=1f0ca746-45a1-48ec-8205-b40e7ddd7f91"]},{"id":"ITEM-2","itemData":{"DOI":"10.1175/JCLI-D-20-0552.1","ISSN":"08948755","abstract":"Cold surge occurrences are one of the robust features of winter monsoon in East Asia and are characterized by equatorward outbreaks of cold air from the high latitudes. Beside greatly affecting weather variability across the Far East, cold surges are of importance for Southeast Asian countries because they can propagate far to the tropics and excite convective activities. However, the tropical responses highly depend on the downstream pathways of the surges. To better understand how cold surges influence tropical weather, we investigate 160 cold surges identified using a quantitative approach during 40 winters from 1979/80 to 2018/19, and then classify them into several groups based on their prominent pathways. At the midlatitudes, we find two groups: one for surges that show clear equatorward propagation of cold air to lower latitudes and the other for surges that turn eastward and bring cold air to the North Pacific. These groups arise due to the strength difference of the Siberian high expansion controlled by cold air blocking near the Tibetan Plateau. The tropical impact is evident in the former group. We perform further classification on this group and find four types of surges based on their pathways in the low latitudes: 1) South China Sea (SCS) surges, 2) Philippines Sea (PHS) surges, 3) both SCS and PHS surges, and 4) blocked surges. They exhibit distinct precipitation signatures over the Maritime Continent, which are driven by interactions between the surges and the pre-existing synoptic conditions over the tropics, particularly the Madden-Julian oscillation (MJO).","author":[{"dropping-particle":"","family":"Abdillah","given":"Muhammad Rais","non-dropping-particle":"","parse-names":false,"suffix":""},{"dropping-particle":"","family":"Kanno","given":"Yuki","non-dropping-particle":"","parse-names":false,"suffix":""},{"dropping-particle":"","family":"Iwasaki","given":"Toshiki","non-dropping-particle":"","parse-names":false,"suffix":""},{"dropping-particle":"","family":"Matsumoto","given":"Jun","non-dropping-particle":"","parse-names":false,"suffix":""}],"container-title":"Journal of Climate","id":"ITEM-2","issue":"1","issued":{"date-parts":[["2021"]]},"page":"157-170","title":"Cold surge pathways in east Asia and their tropical impacts","type":"article-journal","volume":"34"},"uris":["http://www.mendeley.com/documents/?uuid=ff197751-9491-46d4-bc47-3b4b307e5184"]}],"mendeley":{"formattedCitation":"(Abdillah dkk., 2021; Compo dkk., 1999)","plainTextFormattedCitation":"(Abdillah dkk., 2021; Compo dkk., 1999)","previouslyFormattedCitation":"(Abdillah dkk., 2021; Compo dkk., 1999)"},"properties":{"noteIndex":0},"schema":"https://github.com/citation-style-language/schema/raw/master/csl-citation.json"}</w:instrText>
      </w:r>
      <w:r>
        <w:fldChar w:fldCharType="separate"/>
      </w:r>
      <w:r w:rsidR="00683D02" w:rsidRPr="00683D02">
        <w:rPr>
          <w:noProof/>
        </w:rPr>
        <w:t>(Abdillah dkk., 2021; Compo dkk., 1999)</w:t>
      </w:r>
      <w:r>
        <w:fldChar w:fldCharType="end"/>
      </w:r>
      <w:r>
        <w:t xml:space="preserve"> dan empat hari </w:t>
      </w:r>
      <w:r>
        <w:fldChar w:fldCharType="begin" w:fldLock="1"/>
      </w:r>
      <w:r w:rsidR="00921EA3">
        <w:instrText>ADDIN CSL_CITATION {"citationItems":[{"id":"ITEM-1","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II","id":"ITEM-1","issued":{"date-parts":[["2011"]]},"page":"27-47","title":"The Cross-Equatorial Northerly Surge over the Maritime Continent and Its Relationship to Precipitation Patterns","type":"article-journal","volume":"89A"},"uris":["http://www.mendeley.com/documents/?uuid=e4cf7c0d-13c0-453d-a972-cfbcbb56d263"]}],"mendeley":{"formattedCitation":"(Hattori dkk., 2011)","plainTextFormattedCitation":"(Hattori dkk., 2011)","previouslyFormattedCitation":"(Hattori dkk., 2011)"},"properties":{"noteIndex":0},"schema":"https://github.com/citation-style-language/schema/raw/master/csl-citation.json"}</w:instrText>
      </w:r>
      <w:r>
        <w:fldChar w:fldCharType="separate"/>
      </w:r>
      <w:r w:rsidR="00921EA3" w:rsidRPr="00921EA3">
        <w:rPr>
          <w:noProof/>
        </w:rPr>
        <w:t>(Hattori dkk., 2011)</w:t>
      </w:r>
      <w:r>
        <w:fldChar w:fldCharType="end"/>
      </w:r>
      <w:r>
        <w:t>. Area yang dimaksud dapat dilihat pada Gambar 3.1.a.</w:t>
      </w:r>
    </w:p>
    <w:p w14:paraId="03D4D6FC" w14:textId="17483420" w:rsidR="008425CD" w:rsidRDefault="008425CD" w:rsidP="00CC1DF5">
      <w:pPr>
        <w:pBdr>
          <w:top w:val="nil"/>
          <w:left w:val="nil"/>
          <w:bottom w:val="nil"/>
          <w:right w:val="nil"/>
          <w:between w:val="nil"/>
        </w:pBdr>
        <w:spacing w:after="0"/>
        <w:ind w:firstLine="720"/>
        <w:jc w:val="both"/>
      </w:pPr>
    </w:p>
    <w:p w14:paraId="48047A67" w14:textId="77777777" w:rsidR="008425CD" w:rsidRDefault="008425CD" w:rsidP="00CC1DF5">
      <w:pPr>
        <w:pBdr>
          <w:top w:val="nil"/>
          <w:left w:val="nil"/>
          <w:bottom w:val="nil"/>
          <w:right w:val="nil"/>
          <w:between w:val="nil"/>
        </w:pBdr>
        <w:spacing w:after="0"/>
        <w:ind w:firstLine="720"/>
        <w:jc w:val="both"/>
      </w:pPr>
    </w:p>
    <w:p w14:paraId="158838A5" w14:textId="77777777" w:rsidR="00CC1DF5" w:rsidRDefault="00CC1DF5" w:rsidP="00B638D7">
      <w:pPr>
        <w:numPr>
          <w:ilvl w:val="0"/>
          <w:numId w:val="4"/>
        </w:numPr>
        <w:pBdr>
          <w:top w:val="nil"/>
          <w:left w:val="nil"/>
          <w:bottom w:val="nil"/>
          <w:right w:val="nil"/>
          <w:between w:val="nil"/>
        </w:pBdr>
        <w:spacing w:after="0"/>
        <w:jc w:val="both"/>
      </w:pPr>
      <w:r>
        <w:rPr>
          <w:color w:val="000000"/>
        </w:rPr>
        <w:lastRenderedPageBreak/>
        <w:t>Mendefinisikan variabel</w:t>
      </w:r>
    </w:p>
    <w:p w14:paraId="25F1DB60" w14:textId="53F786AC" w:rsidR="00CC1DF5" w:rsidRDefault="00CC1DF5" w:rsidP="00CC1DF5">
      <w:pPr>
        <w:pBdr>
          <w:top w:val="nil"/>
          <w:left w:val="nil"/>
          <w:bottom w:val="nil"/>
          <w:right w:val="nil"/>
          <w:between w:val="nil"/>
        </w:pBdr>
        <w:spacing w:after="0"/>
        <w:ind w:firstLine="720"/>
        <w:jc w:val="both"/>
      </w:pPr>
      <w:r>
        <w:t xml:space="preserve">Untuk memudahkan analisis, maka penelitian ini membagi variabel kedalam tiga kelompok. Pertama, variabel yang mendeskripsikan interaksi dari laut ke atmosfer. Kedua, </w:t>
      </w:r>
      <w:r w:rsidR="003C4649">
        <w:t>p</w:t>
      </w:r>
      <w:r w:rsidR="003C4649" w:rsidRPr="003C4649">
        <w:t>roses kolom atmosfer secara vertikal</w:t>
      </w:r>
      <w:r>
        <w:t xml:space="preserve">. Ketiga, perhitungan </w:t>
      </w:r>
      <w:r>
        <w:rPr>
          <w:i/>
        </w:rPr>
        <w:t xml:space="preserve">budget </w:t>
      </w:r>
      <w:r>
        <w:t>uap air.</w:t>
      </w:r>
    </w:p>
    <w:p w14:paraId="4A79A5A6" w14:textId="77777777" w:rsidR="00CC1DF5" w:rsidRDefault="00CC1DF5" w:rsidP="00B638D7">
      <w:pPr>
        <w:numPr>
          <w:ilvl w:val="0"/>
          <w:numId w:val="8"/>
        </w:numPr>
        <w:pBdr>
          <w:top w:val="nil"/>
          <w:left w:val="nil"/>
          <w:bottom w:val="nil"/>
          <w:right w:val="nil"/>
          <w:between w:val="nil"/>
        </w:pBdr>
        <w:spacing w:after="0"/>
        <w:jc w:val="both"/>
      </w:pPr>
      <w:r>
        <w:t>Interaksi dari laut ke atmosfer</w:t>
      </w:r>
    </w:p>
    <w:p w14:paraId="37D4BEDA" w14:textId="45CC014B" w:rsidR="00CC1DF5" w:rsidRDefault="00CC1DF5" w:rsidP="00CC1DF5">
      <w:pPr>
        <w:pBdr>
          <w:top w:val="nil"/>
          <w:left w:val="nil"/>
          <w:bottom w:val="nil"/>
          <w:right w:val="nil"/>
          <w:between w:val="nil"/>
        </w:pBdr>
        <w:spacing w:after="0"/>
        <w:ind w:left="708" w:firstLine="708"/>
        <w:jc w:val="both"/>
        <w:rPr>
          <w:color w:val="000000" w:themeColor="text1"/>
        </w:rPr>
      </w:pPr>
      <w:r>
        <w:rPr>
          <w:i/>
        </w:rPr>
        <w:t>Cold surge</w:t>
      </w:r>
      <w:r>
        <w:t xml:space="preserve"> yang berpropagasi melintasi Laut Cina Selatan serta </w:t>
      </w:r>
      <w:r w:rsidR="00E92F32" w:rsidRPr="00E92F32">
        <w:rPr>
          <w:i/>
          <w:iCs/>
        </w:rPr>
        <w:t xml:space="preserve">cross equatorial northerly surge </w:t>
      </w:r>
      <w:r>
        <w:t xml:space="preserve">yang melintasi Selat Karimata hingga Laut Jawa bagian barat tentu mendapatkan transfer energi dari lautan. Transfer energi tersebut yang menyebabkan massa udara </w:t>
      </w:r>
      <w:r>
        <w:rPr>
          <w:i/>
        </w:rPr>
        <w:t>cold surge</w:t>
      </w:r>
      <w:r>
        <w:t xml:space="preserve"> bertransformasi menjadi hangat dan lembap </w:t>
      </w:r>
      <w:r>
        <w:fldChar w:fldCharType="begin" w:fldLock="1"/>
      </w:r>
      <w:r w:rsidR="006F18CF">
        <w:instrText>ADDIN CSL_CITATION {"citationItems":[{"id":"ITEM-1","itemData":{"DOI":"10.1175/1520-0493(1986)114&lt;2004:motblo&gt;2.0.co;2","ISSN":"00270644","abstract":"Aircraft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Rev.","id":"ITEM-1","issue":"11","issued":{"date-parts":[["1986"]]},"page":"2004-2015","title":"Modification of the boundary layer over the South China Sea during a winter MONEX cold surge event.","type":"article-journal","volume":"114"},"uris":["http://www.mendeley.com/documents/?uuid=61063164-8e6f-4ea2-bd33-ed24dc6c3282"]}],"mendeley":{"formattedCitation":"(Johnson dan Zimmerman, 1986)","plainTextFormattedCitation":"(Johnson dan Zimmerman, 1986)","previouslyFormattedCitation":"(Johnson dan Zimmerman, 1986)"},"properties":{"noteIndex":0},"schema":"https://github.com/citation-style-language/schema/raw/master/csl-citation.json"}</w:instrText>
      </w:r>
      <w:r>
        <w:fldChar w:fldCharType="separate"/>
      </w:r>
      <w:r w:rsidR="00483854" w:rsidRPr="00483854">
        <w:rPr>
          <w:noProof/>
        </w:rPr>
        <w:t>(Johnson dan Zimmerman, 1986)</w:t>
      </w:r>
      <w:r>
        <w:fldChar w:fldCharType="end"/>
      </w:r>
      <w:r>
        <w:t xml:space="preserve">. Oleh karena itu, penting untuk mengikutsertakan beberapa variabel yang dapat menjelaskan pertukaran energi </w:t>
      </w:r>
      <w:r w:rsidRPr="00631C2A">
        <w:rPr>
          <w:color w:val="000000" w:themeColor="text1"/>
        </w:rPr>
        <w:t>tersebut. Beberapa variabel yang dianalisis dalam penelitian ini antara lain suhu permukaan laut</w:t>
      </w:r>
      <w:r w:rsidR="009264C5">
        <w:rPr>
          <w:color w:val="000000" w:themeColor="text1"/>
        </w:rPr>
        <w:t xml:space="preserve"> (</w:t>
      </w:r>
      <w:r w:rsidR="009264C5" w:rsidRPr="009264C5">
        <w:rPr>
          <w:i/>
          <w:iCs/>
          <w:color w:val="000000" w:themeColor="text1"/>
        </w:rPr>
        <w:t>sea surface temperature</w:t>
      </w:r>
      <w:r w:rsidR="009264C5">
        <w:rPr>
          <w:color w:val="000000" w:themeColor="text1"/>
        </w:rPr>
        <w:t>)</w:t>
      </w:r>
      <w:r w:rsidRPr="00631C2A">
        <w:rPr>
          <w:color w:val="000000" w:themeColor="text1"/>
        </w:rPr>
        <w:t>, fluks panas laten permukaan</w:t>
      </w:r>
      <w:r w:rsidR="009264C5">
        <w:rPr>
          <w:color w:val="000000" w:themeColor="text1"/>
        </w:rPr>
        <w:t xml:space="preserve"> (</w:t>
      </w:r>
      <w:r w:rsidR="009264C5" w:rsidRPr="009264C5">
        <w:rPr>
          <w:i/>
          <w:iCs/>
          <w:color w:val="000000" w:themeColor="text1"/>
        </w:rPr>
        <w:t>surface latent heat flux</w:t>
      </w:r>
      <w:r w:rsidR="009264C5">
        <w:rPr>
          <w:color w:val="000000" w:themeColor="text1"/>
        </w:rPr>
        <w:t>)</w:t>
      </w:r>
      <w:r w:rsidRPr="00631C2A">
        <w:rPr>
          <w:color w:val="000000" w:themeColor="text1"/>
        </w:rPr>
        <w:t>, dan fluks panas sensibel permukaan</w:t>
      </w:r>
      <w:r w:rsidR="009264C5">
        <w:rPr>
          <w:color w:val="000000" w:themeColor="text1"/>
        </w:rPr>
        <w:t xml:space="preserve"> (</w:t>
      </w:r>
      <w:r w:rsidR="009264C5" w:rsidRPr="009264C5">
        <w:rPr>
          <w:i/>
          <w:iCs/>
          <w:color w:val="000000" w:themeColor="text1"/>
        </w:rPr>
        <w:t xml:space="preserve">surface </w:t>
      </w:r>
      <w:r w:rsidR="009264C5">
        <w:rPr>
          <w:i/>
          <w:iCs/>
          <w:color w:val="000000" w:themeColor="text1"/>
        </w:rPr>
        <w:t>sensible</w:t>
      </w:r>
      <w:r w:rsidR="009264C5" w:rsidRPr="009264C5">
        <w:rPr>
          <w:i/>
          <w:iCs/>
          <w:color w:val="000000" w:themeColor="text1"/>
        </w:rPr>
        <w:t xml:space="preserve"> heat flux</w:t>
      </w:r>
      <w:r w:rsidR="009264C5">
        <w:rPr>
          <w:color w:val="000000" w:themeColor="text1"/>
        </w:rPr>
        <w:t>)</w:t>
      </w:r>
      <w:r w:rsidRPr="00631C2A">
        <w:rPr>
          <w:color w:val="000000" w:themeColor="text1"/>
        </w:rPr>
        <w:t xml:space="preserve">.  </w:t>
      </w:r>
    </w:p>
    <w:p w14:paraId="77AA7A19" w14:textId="77777777" w:rsidR="00CC1DF5" w:rsidRPr="00D132D6" w:rsidRDefault="00CC1DF5" w:rsidP="00B638D7">
      <w:pPr>
        <w:numPr>
          <w:ilvl w:val="0"/>
          <w:numId w:val="8"/>
        </w:numPr>
        <w:pBdr>
          <w:top w:val="nil"/>
          <w:left w:val="nil"/>
          <w:bottom w:val="nil"/>
          <w:right w:val="nil"/>
          <w:between w:val="nil"/>
        </w:pBdr>
        <w:spacing w:after="0"/>
        <w:jc w:val="both"/>
        <w:rPr>
          <w:iCs/>
        </w:rPr>
      </w:pPr>
      <w:bookmarkStart w:id="41" w:name="_Hlk93725088"/>
      <w:r w:rsidRPr="00D132D6">
        <w:rPr>
          <w:iCs/>
        </w:rPr>
        <w:t>Proses kolom atmosfer secara vertikal</w:t>
      </w:r>
    </w:p>
    <w:bookmarkEnd w:id="41"/>
    <w:p w14:paraId="621B072B" w14:textId="31DBDACD" w:rsidR="00CC1DF5" w:rsidRDefault="00CC1DF5" w:rsidP="00CC1DF5">
      <w:pPr>
        <w:pBdr>
          <w:top w:val="nil"/>
          <w:left w:val="nil"/>
          <w:bottom w:val="nil"/>
          <w:right w:val="nil"/>
          <w:between w:val="nil"/>
        </w:pBdr>
        <w:spacing w:after="0"/>
        <w:ind w:left="708" w:firstLine="708"/>
        <w:jc w:val="both"/>
      </w:pPr>
      <w:r w:rsidRPr="00D132D6">
        <w:rPr>
          <w:iCs/>
        </w:rPr>
        <w:t>Proses pelembapan</w:t>
      </w:r>
      <w:r>
        <w:rPr>
          <w:i/>
        </w:rPr>
        <w:t xml:space="preserve"> cold surge </w:t>
      </w:r>
      <w:r w:rsidRPr="00D132D6">
        <w:rPr>
          <w:iCs/>
        </w:rPr>
        <w:t>dan</w:t>
      </w:r>
      <w:r>
        <w:rPr>
          <w:i/>
        </w:rPr>
        <w:t xml:space="preserve"> </w:t>
      </w:r>
      <w:r w:rsidR="00E92F32" w:rsidRPr="00E92F32">
        <w:rPr>
          <w:i/>
          <w:iCs/>
        </w:rPr>
        <w:t xml:space="preserve">cross equatorial northerly surge </w:t>
      </w:r>
      <w:r w:rsidRPr="00D132D6">
        <w:rPr>
          <w:iCs/>
        </w:rPr>
        <w:t xml:space="preserve">dianalisis pada proses kolom vertikal atmosfer berdasarkan </w:t>
      </w:r>
      <w:r>
        <w:rPr>
          <w:i/>
        </w:rPr>
        <w:t>apparent heat source</w:t>
      </w:r>
      <w:r>
        <w:t xml:space="preserve"> (</w:t>
      </w: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1</m:t>
            </m:r>
          </m:sub>
        </m:sSub>
      </m:oMath>
      <w:r>
        <w:t xml:space="preserve">) dan </w:t>
      </w:r>
      <w:r>
        <w:rPr>
          <w:i/>
        </w:rPr>
        <w:t>apparent moisture sink</w:t>
      </w:r>
      <w:r>
        <w:t xml:space="preserve"> (</w:t>
      </w: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2</m:t>
            </m:r>
          </m:sub>
        </m:sSub>
      </m:oMath>
      <w:r>
        <w:t>)</w:t>
      </w:r>
      <w:r w:rsidR="006A752D">
        <w:t xml:space="preserve">. </w:t>
      </w: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1</m:t>
            </m:r>
          </m:sub>
        </m:sSub>
      </m:oMath>
      <w:r w:rsidR="006A752D">
        <w:t xml:space="preserve"> dan </w:t>
      </w: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1</m:t>
            </m:r>
          </m:sub>
        </m:sSub>
      </m:oMath>
      <w:r>
        <w:t xml:space="preserve"> masing-masing dikalkulasi berdasarkan </w:t>
      </w:r>
      <w:r w:rsidR="00C707D2">
        <w:t xml:space="preserve">Persamaan </w:t>
      </w:r>
      <w:r>
        <w:t xml:space="preserve"> (2.3) dan (2.4) dengan memindahkan panas spesifik pada tekanan konstan</w:t>
      </w:r>
      <m:oMath>
        <m:sSub>
          <m:sSubPr>
            <m:ctrlPr>
              <w:rPr>
                <w:rFonts w:ascii="Cambria Math" w:eastAsia="Cambria Math" w:hAnsi="Cambria Math" w:cs="Cambria Math"/>
              </w:rPr>
            </m:ctrlPr>
          </m:sSubPr>
          <m:e>
            <m:r>
              <w:rPr>
                <w:rFonts w:ascii="Cambria Math" w:eastAsia="Cambria Math" w:hAnsi="Cambria Math" w:cs="Cambria Math"/>
              </w:rPr>
              <m:t xml:space="preserve">  (c</m:t>
            </m:r>
          </m:e>
          <m:sub>
            <m:r>
              <w:rPr>
                <w:rFonts w:ascii="Cambria Math" w:eastAsia="Cambria Math" w:hAnsi="Cambria Math" w:cs="Cambria Math"/>
              </w:rPr>
              <m:t>p</m:t>
            </m:r>
          </m:sub>
        </m:sSub>
        <m:r>
          <w:rPr>
            <w:rFonts w:ascii="Cambria Math" w:eastAsia="Cambria Math" w:hAnsi="Cambria Math" w:cs="Cambria Math"/>
          </w:rPr>
          <m:t>)</m:t>
        </m:r>
      </m:oMath>
      <w:r>
        <w:t xml:space="preserve"> ke ruas kanan </w:t>
      </w:r>
      <w:r>
        <w:fldChar w:fldCharType="begin" w:fldLock="1"/>
      </w:r>
      <w:r w:rsidR="00483854">
        <w:instrText>ADDIN CSL_CITATION {"citationItems":[{"id":"ITEM-1","itemData":{"DOI":"10.1175/2010JCLI3834.1","ISSN":"08948755","abstract":"The interactions between the boreal summer intraseasonal oscillation (ISO) and synoptic-scale variability (SSV) are investigated by diagnosing the atmospheric apparent heat source (Q1), apparent moisture sink (Q2), and eddy momentum transport. It is found that the synoptic Q1 and Q2 heating (cooling) anomalies are in phase with cyclonic (anticyclonic) vorticity disturbances, aligned in a southeast-northwest-oriented wave train pattern over the western North Pacific (WNP). The wave train is well organized and strengthened (loosely organized and weakened) during the ISO active (suppressed) phase. The nonlinearly rectifiedQ1 and Q2 fields due to the eddy-mean flow interaction account for 10%-30% of the total intraseasonal Q1 and Q2 variabilities over the WNP. During the ISO active (suppressed) phase, the nonlinearly rectified intraseasonal Q1 and Q2 heating (cooling) appear to the northwest of the ISO enhanced (suppressed) convection center, favoring the northwestward propagation of the ISO. A diagnosis of the zonal momentum budget shows that the eddy momentumflux convergence forces an intraseasonal westerly (easterly) tendency to the north of the ISO westerly (easterly) center during the ISO active (suppressed) phase. As a result, the eddy momentum transport may contribute to the northward propagation of the boreal summer ISO over the WNP. © 2011 American Meteorological Society.","author":[{"dropping-particle":"","family":"Hsu","given":"Pang Chi","non-dropping-particle":"","parse-names":false,"suffix":""},{"dropping-particle":"","family":"Li","given":"Tim","non-dropping-particle":"","parse-names":false,"suffix":""}],"container-title":"Journal of Climate","id":"ITEM-1","issue":"3","issued":{"date-parts":[["2011"]]},"page":"942-961","title":"Interactions between boreal summer intraseasonal oscillations and synoptic-scale disturbances over the western North Pacific. Part II: Apparent heat and moisture sources and eddy momentum transport","type":"article-journal","volume":"24"},"uris":["http://www.mendeley.com/documents/?uuid=6e05eaa9-f1b1-4a5c-8d05-238978b0826b"]}],"mendeley":{"formattedCitation":"(Hsu dan Li, 2011)","plainTextFormattedCitation":"(Hsu dan Li, 2011)","previouslyFormattedCitation":"(Hsu dan Li, 2011)"},"properties":{"noteIndex":0},"schema":"https://github.com/citation-style-language/schema/raw/master/csl-citation.json"}</w:instrText>
      </w:r>
      <w:r>
        <w:fldChar w:fldCharType="separate"/>
      </w:r>
      <w:r w:rsidR="00483854" w:rsidRPr="00483854">
        <w:rPr>
          <w:noProof/>
        </w:rPr>
        <w:t>(Hsu dan Li, 2011)</w:t>
      </w:r>
      <w:r>
        <w:fldChar w:fldCharType="end"/>
      </w:r>
      <w:r>
        <w:t>.</w:t>
      </w:r>
    </w:p>
    <w:tbl>
      <w:tblPr>
        <w:tblStyle w:val="a8"/>
        <w:tblW w:w="7215" w:type="dxa"/>
        <w:tblInd w:w="8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690"/>
        <w:gridCol w:w="5820"/>
        <w:gridCol w:w="705"/>
      </w:tblGrid>
      <w:tr w:rsidR="00CC1DF5" w14:paraId="4330377B" w14:textId="77777777" w:rsidTr="00B200F8">
        <w:tc>
          <w:tcPr>
            <w:tcW w:w="690" w:type="dxa"/>
            <w:shd w:val="clear" w:color="auto" w:fill="auto"/>
            <w:tcMar>
              <w:top w:w="100" w:type="dxa"/>
              <w:left w:w="100" w:type="dxa"/>
              <w:bottom w:w="100" w:type="dxa"/>
              <w:right w:w="100" w:type="dxa"/>
            </w:tcMar>
          </w:tcPr>
          <w:p w14:paraId="41EEE0A7" w14:textId="77777777" w:rsidR="00CC1DF5" w:rsidRDefault="00CC1DF5" w:rsidP="00B200F8">
            <w:pPr>
              <w:widowControl w:val="0"/>
              <w:pBdr>
                <w:top w:val="nil"/>
                <w:left w:val="nil"/>
                <w:bottom w:val="nil"/>
                <w:right w:val="nil"/>
                <w:between w:val="nil"/>
              </w:pBdr>
              <w:spacing w:after="0" w:line="240" w:lineRule="auto"/>
            </w:pPr>
          </w:p>
        </w:tc>
        <w:tc>
          <w:tcPr>
            <w:tcW w:w="5820" w:type="dxa"/>
            <w:shd w:val="clear" w:color="auto" w:fill="auto"/>
            <w:tcMar>
              <w:top w:w="100" w:type="dxa"/>
              <w:left w:w="100" w:type="dxa"/>
              <w:bottom w:w="100" w:type="dxa"/>
              <w:right w:w="100" w:type="dxa"/>
            </w:tcMar>
          </w:tcPr>
          <w:p w14:paraId="042D2CF4" w14:textId="77777777" w:rsidR="00CC1DF5" w:rsidRDefault="00772DEA" w:rsidP="00B200F8">
            <w:pPr>
              <w:spacing w:after="0"/>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 xml:space="preserve">  c</m:t>
                    </m:r>
                  </m:e>
                  <m:sub>
                    <m:r>
                      <w:rPr>
                        <w:rFonts w:ascii="Cambria Math" w:eastAsia="Cambria Math" w:hAnsi="Cambria Math" w:cs="Cambria Math"/>
                      </w:rPr>
                      <m:t>p</m:t>
                    </m:r>
                  </m:sub>
                </m:sSub>
                <m:f>
                  <m:fPr>
                    <m:ctrlPr>
                      <w:rPr>
                        <w:rFonts w:ascii="Cambria Math" w:eastAsia="Cambria Math" w:hAnsi="Cambria Math" w:cs="Cambria Math"/>
                      </w:rPr>
                    </m:ctrlPr>
                  </m:fPr>
                  <m:num>
                    <m:r>
                      <w:rPr>
                        <w:rFonts w:ascii="Cambria Math" w:eastAsia="Cambria Math" w:hAnsi="Cambria Math" w:cs="Cambria Math"/>
                      </w:rPr>
                      <m:t>∂T</m:t>
                    </m:r>
                  </m:num>
                  <m:den>
                    <m:r>
                      <w:rPr>
                        <w:rFonts w:ascii="Cambria Math" w:eastAsia="Cambria Math" w:hAnsi="Cambria Math" w:cs="Cambria Math"/>
                      </w:rPr>
                      <m:t>∂t</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p</m:t>
                    </m:r>
                  </m:sub>
                </m:sSub>
                <m:d>
                  <m:dPr>
                    <m:ctrlPr>
                      <w:rPr>
                        <w:rFonts w:ascii="Cambria Math" w:eastAsia="Cambria Math" w:hAnsi="Cambria Math" w:cs="Cambria Math"/>
                      </w:rPr>
                    </m:ctrlPr>
                  </m:dPr>
                  <m:e>
                    <m:r>
                      <w:rPr>
                        <w:rFonts w:ascii="Cambria Math" w:eastAsia="Cambria Math" w:hAnsi="Cambria Math" w:cs="Cambria Math"/>
                      </w:rPr>
                      <m:t>ωσ-V⋅∇T</m:t>
                    </m:r>
                  </m:e>
                </m:d>
              </m:oMath>
            </m:oMathPara>
          </w:p>
        </w:tc>
        <w:tc>
          <w:tcPr>
            <w:tcW w:w="705" w:type="dxa"/>
            <w:shd w:val="clear" w:color="auto" w:fill="auto"/>
            <w:tcMar>
              <w:top w:w="100" w:type="dxa"/>
              <w:left w:w="100" w:type="dxa"/>
              <w:bottom w:w="100" w:type="dxa"/>
              <w:right w:w="100" w:type="dxa"/>
            </w:tcMar>
          </w:tcPr>
          <w:p w14:paraId="54224EA7" w14:textId="77777777" w:rsidR="00CC1DF5" w:rsidRDefault="00CC1DF5" w:rsidP="00B200F8">
            <w:pPr>
              <w:widowControl w:val="0"/>
              <w:pBdr>
                <w:top w:val="nil"/>
                <w:left w:val="nil"/>
                <w:bottom w:val="nil"/>
                <w:right w:val="nil"/>
                <w:between w:val="nil"/>
              </w:pBdr>
              <w:spacing w:after="0" w:line="240" w:lineRule="auto"/>
            </w:pPr>
            <w:r>
              <w:t>(3.1)</w:t>
            </w:r>
          </w:p>
        </w:tc>
      </w:tr>
      <w:tr w:rsidR="00CC1DF5" w14:paraId="780A0CB3" w14:textId="77777777" w:rsidTr="00B200F8">
        <w:tc>
          <w:tcPr>
            <w:tcW w:w="690" w:type="dxa"/>
            <w:shd w:val="clear" w:color="auto" w:fill="auto"/>
            <w:tcMar>
              <w:top w:w="100" w:type="dxa"/>
              <w:left w:w="100" w:type="dxa"/>
              <w:bottom w:w="100" w:type="dxa"/>
              <w:right w:w="100" w:type="dxa"/>
            </w:tcMar>
          </w:tcPr>
          <w:p w14:paraId="2BCD4938" w14:textId="77777777" w:rsidR="00CC1DF5" w:rsidRDefault="00CC1DF5" w:rsidP="00B200F8">
            <w:pPr>
              <w:widowControl w:val="0"/>
              <w:pBdr>
                <w:top w:val="nil"/>
                <w:left w:val="nil"/>
                <w:bottom w:val="nil"/>
                <w:right w:val="nil"/>
                <w:between w:val="nil"/>
              </w:pBdr>
              <w:spacing w:after="0" w:line="240" w:lineRule="auto"/>
            </w:pPr>
          </w:p>
        </w:tc>
        <w:tc>
          <w:tcPr>
            <w:tcW w:w="5820" w:type="dxa"/>
            <w:shd w:val="clear" w:color="auto" w:fill="auto"/>
            <w:tcMar>
              <w:top w:w="100" w:type="dxa"/>
              <w:left w:w="100" w:type="dxa"/>
              <w:bottom w:w="100" w:type="dxa"/>
              <w:right w:w="100" w:type="dxa"/>
            </w:tcMar>
          </w:tcPr>
          <w:p w14:paraId="7D7EB385" w14:textId="77777777" w:rsidR="00CC1DF5" w:rsidRDefault="00772DEA" w:rsidP="00B200F8">
            <w:pPr>
              <w:spacing w:after="0"/>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-L</m:t>
                </m:r>
                <m:f>
                  <m:fPr>
                    <m:ctrlPr>
                      <w:rPr>
                        <w:rFonts w:ascii="Cambria Math" w:eastAsia="Cambria Math" w:hAnsi="Cambria Math" w:cs="Cambria Math"/>
                      </w:rPr>
                    </m:ctrlPr>
                  </m:fPr>
                  <m:num>
                    <m:r>
                      <w:rPr>
                        <w:rFonts w:ascii="Cambria Math" w:eastAsia="Cambria Math" w:hAnsi="Cambria Math" w:cs="Cambria Math"/>
                      </w:rPr>
                      <m:t>∂q</m:t>
                    </m:r>
                  </m:num>
                  <m:den>
                    <m:r>
                      <w:rPr>
                        <w:rFonts w:ascii="Cambria Math" w:eastAsia="Cambria Math" w:hAnsi="Cambria Math" w:cs="Cambria Math"/>
                      </w:rPr>
                      <m:t>∂t</m:t>
                    </m:r>
                  </m:den>
                </m:f>
                <m:r>
                  <w:rPr>
                    <w:rFonts w:ascii="Cambria Math" w:eastAsia="Cambria Math" w:hAnsi="Cambria Math" w:cs="Cambria Math"/>
                  </w:rPr>
                  <m:t>-LV⋅∇q-Lω</m:t>
                </m:r>
                <m:f>
                  <m:fPr>
                    <m:ctrlPr>
                      <w:rPr>
                        <w:rFonts w:ascii="Cambria Math" w:eastAsia="Cambria Math" w:hAnsi="Cambria Math" w:cs="Cambria Math"/>
                      </w:rPr>
                    </m:ctrlPr>
                  </m:fPr>
                  <m:num>
                    <m:r>
                      <w:rPr>
                        <w:rFonts w:ascii="Cambria Math" w:eastAsia="Cambria Math" w:hAnsi="Cambria Math" w:cs="Cambria Math"/>
                      </w:rPr>
                      <m:t>∂q</m:t>
                    </m:r>
                  </m:num>
                  <m:den>
                    <m:r>
                      <w:rPr>
                        <w:rFonts w:ascii="Cambria Math" w:eastAsia="Cambria Math" w:hAnsi="Cambria Math" w:cs="Cambria Math"/>
                      </w:rPr>
                      <m:t>∂ p</m:t>
                    </m:r>
                  </m:den>
                </m:f>
              </m:oMath>
            </m:oMathPara>
          </w:p>
        </w:tc>
        <w:tc>
          <w:tcPr>
            <w:tcW w:w="705" w:type="dxa"/>
            <w:shd w:val="clear" w:color="auto" w:fill="auto"/>
            <w:tcMar>
              <w:top w:w="100" w:type="dxa"/>
              <w:left w:w="100" w:type="dxa"/>
              <w:bottom w:w="100" w:type="dxa"/>
              <w:right w:w="100" w:type="dxa"/>
            </w:tcMar>
          </w:tcPr>
          <w:p w14:paraId="00B9EEC8" w14:textId="77777777" w:rsidR="00CC1DF5" w:rsidRDefault="00CC1DF5" w:rsidP="00B200F8">
            <w:pPr>
              <w:widowControl w:val="0"/>
              <w:pBdr>
                <w:top w:val="nil"/>
                <w:left w:val="nil"/>
                <w:bottom w:val="nil"/>
                <w:right w:val="nil"/>
                <w:between w:val="nil"/>
              </w:pBdr>
              <w:spacing w:after="0" w:line="240" w:lineRule="auto"/>
            </w:pPr>
            <w:r>
              <w:t>(3.2)</w:t>
            </w:r>
          </w:p>
        </w:tc>
      </w:tr>
    </w:tbl>
    <w:p w14:paraId="65D909CD" w14:textId="77777777" w:rsidR="009264C5" w:rsidRDefault="00CC1DF5" w:rsidP="00CC1DF5">
      <w:pPr>
        <w:pBdr>
          <w:top w:val="nil"/>
          <w:left w:val="nil"/>
          <w:bottom w:val="nil"/>
          <w:right w:val="nil"/>
          <w:between w:val="nil"/>
        </w:pBdr>
        <w:spacing w:after="0"/>
        <w:ind w:left="708"/>
        <w:jc w:val="both"/>
      </w:pPr>
      <w:r>
        <w:tab/>
        <w:t xml:space="preserve">dimana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p</m:t>
            </m:r>
          </m:sub>
        </m:sSub>
      </m:oMath>
      <w:r>
        <w:t xml:space="preserve"> merupakan panas spesifik dalam tekanan </w:t>
      </w:r>
      <w:r w:rsidR="001D3EB2" w:rsidRPr="001D3EB2">
        <w:t xml:space="preserve">konstan </w:t>
      </w:r>
      <w:r>
        <w:t>(</w:t>
      </w:r>
      <w:r w:rsidR="0075362B" w:rsidRPr="00E71A18">
        <w:rPr>
          <w:lang w:val="en-ID"/>
        </w:rPr>
        <w:t>1004 J</w:t>
      </w:r>
      <w:r w:rsidR="0075362B">
        <w:rPr>
          <w:color w:val="000000"/>
        </w:rPr>
        <w:t>.</w:t>
      </w:r>
      <w:r w:rsidR="0075362B" w:rsidRPr="00624916">
        <w:rPr>
          <w:color w:val="000000"/>
        </w:rPr>
        <w:t>kg</w:t>
      </w:r>
      <w:r w:rsidR="0075362B" w:rsidRPr="00624916">
        <w:rPr>
          <w:color w:val="000000"/>
          <w:vertAlign w:val="superscript"/>
        </w:rPr>
        <w:t>-1</w:t>
      </w:r>
      <w:r w:rsidR="0075362B">
        <w:rPr>
          <w:lang w:val="en-ID"/>
        </w:rPr>
        <w:t>.</w:t>
      </w:r>
      <w:r w:rsidR="0075362B" w:rsidRPr="00624916">
        <w:rPr>
          <w:color w:val="000000"/>
        </w:rPr>
        <w:t>K</w:t>
      </w:r>
      <w:r w:rsidR="0075362B" w:rsidRPr="00624916">
        <w:rPr>
          <w:color w:val="000000"/>
          <w:vertAlign w:val="superscript"/>
        </w:rPr>
        <w:t>-1</w:t>
      </w:r>
      <w:r>
        <w:t xml:space="preserve">), T adalah temperatur, t adalah waktu, </w:t>
      </w:r>
      <w:r>
        <w:rPr>
          <w:rFonts w:ascii="Cambria Math" w:eastAsia="Cambria Math" w:hAnsi="Cambria Math" w:cs="Cambria Math"/>
        </w:rPr>
        <w:t>𝜔</w:t>
      </w:r>
      <w:r>
        <w:t xml:space="preserve"> adalah kecepatan vertikal dalam koordinat tekanan, </w:t>
      </w:r>
      <m:oMath>
        <m:r>
          <w:rPr>
            <w:rFonts w:ascii="Cambria Math" w:eastAsia="Cambria Math" w:hAnsi="Cambria Math" w:cs="Cambria Math"/>
          </w:rPr>
          <m:t>σ=</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RT</m:t>
                </m:r>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p</m:t>
                    </m:r>
                  </m:sub>
                </m:sSub>
                <m:r>
                  <w:rPr>
                    <w:rFonts w:ascii="Cambria Math" w:eastAsia="Cambria Math" w:hAnsi="Cambria Math" w:cs="Cambria Math"/>
                  </w:rPr>
                  <m:t>p</m:t>
                </m:r>
              </m:den>
            </m:f>
          </m:e>
        </m:d>
        <m:r>
          <w:rPr>
            <w:rFonts w:ascii="Cambria Math" w:eastAsia="Cambria Math" w:hAnsi="Cambria Math" w:cs="Cambria Math"/>
          </w:rPr>
          <m:t>-</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∂T</m:t>
                </m:r>
              </m:num>
              <m:den>
                <m:r>
                  <w:rPr>
                    <w:rFonts w:ascii="Cambria Math" w:eastAsia="Cambria Math" w:hAnsi="Cambria Math" w:cs="Cambria Math"/>
                  </w:rPr>
                  <m:t>∂p</m:t>
                </m:r>
              </m:den>
            </m:f>
          </m:e>
        </m:d>
      </m:oMath>
      <w:r>
        <w:t xml:space="preserve"> adalah stabilitas statis, R adalah konstanta gas </w:t>
      </w:r>
      <w:r w:rsidR="00A060E5">
        <w:t xml:space="preserve">udara kering </w:t>
      </w:r>
      <w:r w:rsidR="00A060E5" w:rsidRPr="00624916">
        <w:t>(</w:t>
      </w:r>
      <w:r w:rsidR="00A060E5" w:rsidRPr="00624916">
        <w:rPr>
          <w:color w:val="000000"/>
        </w:rPr>
        <w:t>287 J</w:t>
      </w:r>
      <w:r w:rsidR="00A060E5">
        <w:rPr>
          <w:lang w:val="en-ID"/>
        </w:rPr>
        <w:t>.</w:t>
      </w:r>
      <w:r w:rsidR="00A060E5" w:rsidRPr="00624916">
        <w:rPr>
          <w:color w:val="000000"/>
        </w:rPr>
        <w:t>kg</w:t>
      </w:r>
      <w:r w:rsidR="00A060E5" w:rsidRPr="00624916">
        <w:rPr>
          <w:color w:val="000000"/>
          <w:vertAlign w:val="superscript"/>
        </w:rPr>
        <w:t>-1</w:t>
      </w:r>
      <w:r w:rsidR="00A060E5">
        <w:rPr>
          <w:lang w:val="en-ID"/>
        </w:rPr>
        <w:t>.</w:t>
      </w:r>
      <w:r w:rsidR="00A060E5" w:rsidRPr="00624916">
        <w:rPr>
          <w:color w:val="000000"/>
        </w:rPr>
        <w:t>K</w:t>
      </w:r>
      <w:r w:rsidR="00A060E5" w:rsidRPr="00624916">
        <w:rPr>
          <w:color w:val="000000"/>
          <w:vertAlign w:val="superscript"/>
        </w:rPr>
        <w:t>-1</w:t>
      </w:r>
      <w:r w:rsidR="00A060E5" w:rsidRPr="00624916">
        <w:t>)</w:t>
      </w:r>
      <w:r>
        <w:t xml:space="preserve">, </w:t>
      </w:r>
      <m:oMath>
        <m:r>
          <w:rPr>
            <w:rFonts w:ascii="Cambria Math" w:eastAsia="Cambria Math" w:hAnsi="Cambria Math" w:cs="Cambria Math"/>
          </w:rPr>
          <m:t>p</m:t>
        </m:r>
      </m:oMath>
      <w:r>
        <w:t xml:space="preserve"> adalah tekanan, </w:t>
      </w:r>
      <m:oMath>
        <m:r>
          <w:rPr>
            <w:rFonts w:ascii="Cambria Math" w:eastAsia="Cambria Math" w:hAnsi="Cambria Math" w:cs="Cambria Math"/>
          </w:rPr>
          <m:t>V</m:t>
        </m:r>
      </m:oMath>
      <w:r>
        <w:t xml:space="preserve"> adalah vektor komponen angin horizontal, </w:t>
      </w:r>
      <m:oMath>
        <m:r>
          <w:rPr>
            <w:rFonts w:ascii="Cambria Math" w:hAnsi="Cambria Math"/>
          </w:rPr>
          <m:t>∇</m:t>
        </m:r>
      </m:oMath>
      <w:r>
        <w:t xml:space="preserve"> adalah operator gradien horizontal, L </w:t>
      </w:r>
      <w:r>
        <w:lastRenderedPageBreak/>
        <w:t>adalah panas laten dari kondensasi</w:t>
      </w:r>
      <w:r w:rsidR="005E2891">
        <w:t xml:space="preserve"> </w:t>
      </w:r>
      <w:r w:rsidR="005E2891" w:rsidRPr="00E71A18">
        <w:t>(</w:t>
      </w:r>
      <w:r w:rsidR="005E2891" w:rsidRPr="00E71A18">
        <w:rPr>
          <w:color w:val="242021"/>
          <w:lang w:val="en-ID"/>
        </w:rPr>
        <w:t>2</w:t>
      </w:r>
      <w:r w:rsidR="00134399">
        <w:rPr>
          <w:color w:val="242021"/>
          <w:lang w:val="en-ID"/>
        </w:rPr>
        <w:t>,</w:t>
      </w:r>
      <w:r w:rsidR="005E2891" w:rsidRPr="00E71A18">
        <w:rPr>
          <w:color w:val="242021"/>
          <w:lang w:val="en-ID"/>
        </w:rPr>
        <w:t>5</w:t>
      </w:r>
      <w:r w:rsidR="005E2891">
        <w:rPr>
          <w:color w:val="242021"/>
          <w:lang w:val="en-ID"/>
        </w:rPr>
        <w:t>×</w:t>
      </w:r>
      <w:r w:rsidR="005E2891" w:rsidRPr="00E71A18">
        <w:rPr>
          <w:color w:val="242021"/>
          <w:lang w:val="en-ID"/>
        </w:rPr>
        <w:t>10</w:t>
      </w:r>
      <w:r w:rsidR="005E2891" w:rsidRPr="00E71A18">
        <w:rPr>
          <w:color w:val="242021"/>
          <w:vertAlign w:val="superscript"/>
          <w:lang w:val="en-ID"/>
        </w:rPr>
        <w:t>6</w:t>
      </w:r>
      <w:r w:rsidR="005E2891">
        <w:rPr>
          <w:color w:val="242021"/>
          <w:vertAlign w:val="superscript"/>
          <w:lang w:val="en-ID"/>
        </w:rPr>
        <w:t xml:space="preserve"> </w:t>
      </w:r>
      <w:r w:rsidR="005E2891">
        <w:rPr>
          <w:color w:val="242021"/>
          <w:lang w:val="en-ID"/>
        </w:rPr>
        <w:t>J</w:t>
      </w:r>
      <w:r w:rsidR="005E2891">
        <w:rPr>
          <w:lang w:val="en-ID"/>
        </w:rPr>
        <w:t>.</w:t>
      </w:r>
      <w:r w:rsidR="005E2891" w:rsidRPr="00E71A18">
        <w:rPr>
          <w:lang w:val="en-ID"/>
        </w:rPr>
        <w:t>kg</w:t>
      </w:r>
      <w:r w:rsidR="005E2891" w:rsidRPr="00E71A18">
        <w:rPr>
          <w:vertAlign w:val="superscript"/>
          <w:lang w:val="en-ID"/>
        </w:rPr>
        <w:t>–1</w:t>
      </w:r>
      <w:r w:rsidR="005E2891" w:rsidRPr="00E71A18">
        <w:t>)</w:t>
      </w:r>
      <w:r>
        <w:t xml:space="preserve">, dan q merupakan </w:t>
      </w:r>
      <w:r w:rsidRPr="00631C2A">
        <w:rPr>
          <w:color w:val="000000" w:themeColor="text1"/>
        </w:rPr>
        <w:t xml:space="preserve">kelembapan spesifik. </w:t>
      </w:r>
      <w:bookmarkStart w:id="42" w:name="_Hlk91589686"/>
      <w:r w:rsidRPr="00631C2A">
        <w:rPr>
          <w:color w:val="000000" w:themeColor="text1"/>
        </w:rPr>
        <w:t xml:space="preserve">Perhitungan </w:t>
      </w: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 xml:space="preserve"> </m:t>
        </m:r>
      </m:oMath>
      <w:r w:rsidRPr="00631C2A">
        <w:rPr>
          <w:color w:val="000000" w:themeColor="text1"/>
        </w:rPr>
        <w:t xml:space="preserve">dan </w:t>
      </w: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2</m:t>
            </m:r>
          </m:sub>
        </m:sSub>
      </m:oMath>
      <w:r>
        <w:t xml:space="preserve"> </w:t>
      </w:r>
      <w:r w:rsidRPr="00631C2A">
        <w:rPr>
          <w:color w:val="000000" w:themeColor="text1"/>
        </w:rPr>
        <w:t xml:space="preserve">dilakukan berdasarkan rata-rata area untuk masing-masing wilayah terpilih secara </w:t>
      </w:r>
      <w:r w:rsidRPr="00631C2A">
        <w:rPr>
          <w:i/>
          <w:color w:val="000000" w:themeColor="text1"/>
        </w:rPr>
        <w:t>time series</w:t>
      </w:r>
      <w:r>
        <w:rPr>
          <w:i/>
          <w:color w:val="000000" w:themeColor="text1"/>
        </w:rPr>
        <w:t xml:space="preserve"> </w:t>
      </w:r>
      <w:r>
        <w:t>sesuai dengan masing-masing wilayah yang telah dibagi sebelumnya (RA, RB, RC, dan RD).</w:t>
      </w:r>
      <w:bookmarkEnd w:id="42"/>
      <w:r>
        <w:t xml:space="preserve"> </w:t>
      </w:r>
    </w:p>
    <w:p w14:paraId="34962903" w14:textId="28D09B0D" w:rsidR="00CC1DF5" w:rsidRDefault="00CC1DF5" w:rsidP="009264C5">
      <w:pPr>
        <w:pBdr>
          <w:top w:val="nil"/>
          <w:left w:val="nil"/>
          <w:bottom w:val="nil"/>
          <w:right w:val="nil"/>
          <w:between w:val="nil"/>
        </w:pBdr>
        <w:spacing w:after="0"/>
        <w:ind w:left="720" w:firstLine="720"/>
        <w:jc w:val="both"/>
        <w:rPr>
          <w:color w:val="000000" w:themeColor="text1"/>
        </w:rPr>
      </w:pPr>
      <w:r>
        <w:rPr>
          <w:color w:val="000000" w:themeColor="text1"/>
        </w:rPr>
        <w:t xml:space="preserve">Untuk melakukan analisis spasial,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oMath>
      <w:r>
        <w:rPr>
          <w:color w:val="000000" w:themeColor="text1"/>
        </w:rPr>
        <w:t xml:space="preserve"> dan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oMath>
      <w:r>
        <w:rPr>
          <w:color w:val="000000" w:themeColor="text1"/>
        </w:rPr>
        <w:t xml:space="preserve"> kemudian diintegrasikan dari lapisan </w:t>
      </w:r>
      <w:r w:rsidR="00C04D2A">
        <w:rPr>
          <w:color w:val="000000" w:themeColor="text1"/>
        </w:rPr>
        <w:t>1000 mb</w:t>
      </w:r>
      <w:r>
        <w:rPr>
          <w:color w:val="000000" w:themeColor="text1"/>
        </w:rPr>
        <w:t xml:space="preserve"> hingga lapisan 100 mb. </w:t>
      </w:r>
      <w:r w:rsidR="00C707D2">
        <w:rPr>
          <w:color w:val="000000" w:themeColor="text1"/>
        </w:rPr>
        <w:t xml:space="preserve">Persamaan </w:t>
      </w:r>
      <w:r>
        <w:rPr>
          <w:color w:val="000000" w:themeColor="text1"/>
        </w:rPr>
        <w:t xml:space="preserve"> (3.1) dan (3.2) diintegrasikan menjadi sebagai berikut.</w:t>
      </w:r>
    </w:p>
    <w:tbl>
      <w:tblPr>
        <w:tblStyle w:val="a8"/>
        <w:tblW w:w="7215" w:type="dxa"/>
        <w:tblInd w:w="8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690"/>
        <w:gridCol w:w="5820"/>
        <w:gridCol w:w="705"/>
      </w:tblGrid>
      <w:tr w:rsidR="00CC1DF5" w14:paraId="5E940677" w14:textId="77777777" w:rsidTr="00B200F8">
        <w:tc>
          <w:tcPr>
            <w:tcW w:w="690" w:type="dxa"/>
            <w:shd w:val="clear" w:color="auto" w:fill="auto"/>
            <w:tcMar>
              <w:top w:w="100" w:type="dxa"/>
              <w:left w:w="100" w:type="dxa"/>
              <w:bottom w:w="100" w:type="dxa"/>
              <w:right w:w="100" w:type="dxa"/>
            </w:tcMar>
          </w:tcPr>
          <w:p w14:paraId="7FB03260" w14:textId="77777777" w:rsidR="00CC1DF5" w:rsidRDefault="00CC1DF5" w:rsidP="00B200F8">
            <w:pPr>
              <w:widowControl w:val="0"/>
              <w:pBdr>
                <w:top w:val="nil"/>
                <w:left w:val="nil"/>
                <w:bottom w:val="nil"/>
                <w:right w:val="nil"/>
                <w:between w:val="nil"/>
              </w:pBdr>
              <w:spacing w:after="0" w:line="240" w:lineRule="auto"/>
            </w:pPr>
          </w:p>
        </w:tc>
        <w:tc>
          <w:tcPr>
            <w:tcW w:w="5820" w:type="dxa"/>
            <w:shd w:val="clear" w:color="auto" w:fill="auto"/>
            <w:tcMar>
              <w:top w:w="100" w:type="dxa"/>
              <w:left w:w="100" w:type="dxa"/>
              <w:bottom w:w="100" w:type="dxa"/>
              <w:right w:w="100" w:type="dxa"/>
            </w:tcMar>
          </w:tcPr>
          <w:p w14:paraId="2589885C" w14:textId="77777777" w:rsidR="00CC1DF5" w:rsidRDefault="00772DEA" w:rsidP="00B200F8">
            <w:pPr>
              <w:spacing w:after="0"/>
              <w:jc w:val="center"/>
              <w:rPr>
                <w:rFonts w:ascii="Cambria Math" w:eastAsia="Cambria Math" w:hAnsi="Cambria Math" w:cs="Cambria Math"/>
              </w:rPr>
            </w:pPr>
            <m:oMathPara>
              <m:oMath>
                <m:d>
                  <m:dPr>
                    <m:begChr m:val="〈"/>
                    <m:endChr m:val="〉"/>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g</m:t>
                    </m:r>
                  </m:den>
                </m:f>
                <m:nary>
                  <m:naryPr>
                    <m:limLoc m:val="subSup"/>
                    <m:ctrlPr>
                      <w:rPr>
                        <w:rFonts w:ascii="Cambria Math" w:eastAsia="Cambria Math" w:hAnsi="Cambria Math" w:cs="Cambria Math"/>
                        <w:i/>
                      </w:rPr>
                    </m:ctrlPr>
                  </m:naryPr>
                  <m:sub>
                    <m:r>
                      <w:rPr>
                        <w:rFonts w:ascii="Cambria Math" w:eastAsia="Cambria Math" w:hAnsi="Cambria Math" w:cs="Cambria Math"/>
                      </w:rPr>
                      <m:t>1000 mb</m:t>
                    </m:r>
                  </m:sub>
                  <m:sup>
                    <m:r>
                      <w:rPr>
                        <w:rFonts w:ascii="Cambria Math" w:eastAsia="Cambria Math" w:hAnsi="Cambria Math" w:cs="Cambria Math"/>
                      </w:rPr>
                      <m:t>100 mb</m:t>
                    </m:r>
                  </m:sup>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e>
                </m:nary>
                <m:r>
                  <w:rPr>
                    <w:rFonts w:ascii="Cambria Math" w:eastAsia="Cambria Math" w:hAnsi="Cambria Math" w:cs="Cambria Math"/>
                  </w:rPr>
                  <m:t>dp</m:t>
                </m:r>
              </m:oMath>
            </m:oMathPara>
          </w:p>
        </w:tc>
        <w:tc>
          <w:tcPr>
            <w:tcW w:w="705" w:type="dxa"/>
            <w:shd w:val="clear" w:color="auto" w:fill="auto"/>
            <w:tcMar>
              <w:top w:w="100" w:type="dxa"/>
              <w:left w:w="100" w:type="dxa"/>
              <w:bottom w:w="100" w:type="dxa"/>
              <w:right w:w="100" w:type="dxa"/>
            </w:tcMar>
          </w:tcPr>
          <w:p w14:paraId="2840F216" w14:textId="77777777" w:rsidR="00CC1DF5" w:rsidRDefault="00CC1DF5" w:rsidP="00B200F8">
            <w:pPr>
              <w:widowControl w:val="0"/>
              <w:pBdr>
                <w:top w:val="nil"/>
                <w:left w:val="nil"/>
                <w:bottom w:val="nil"/>
                <w:right w:val="nil"/>
                <w:between w:val="nil"/>
              </w:pBdr>
              <w:spacing w:after="0" w:line="240" w:lineRule="auto"/>
            </w:pPr>
            <w:r>
              <w:t>(3.3)</w:t>
            </w:r>
          </w:p>
        </w:tc>
      </w:tr>
      <w:tr w:rsidR="00CC1DF5" w14:paraId="0A2AC579" w14:textId="77777777" w:rsidTr="00B200F8">
        <w:tc>
          <w:tcPr>
            <w:tcW w:w="690" w:type="dxa"/>
            <w:shd w:val="clear" w:color="auto" w:fill="auto"/>
            <w:tcMar>
              <w:top w:w="100" w:type="dxa"/>
              <w:left w:w="100" w:type="dxa"/>
              <w:bottom w:w="100" w:type="dxa"/>
              <w:right w:w="100" w:type="dxa"/>
            </w:tcMar>
          </w:tcPr>
          <w:p w14:paraId="6FC8E037" w14:textId="77777777" w:rsidR="00CC1DF5" w:rsidRDefault="00CC1DF5" w:rsidP="00B200F8">
            <w:pPr>
              <w:widowControl w:val="0"/>
              <w:pBdr>
                <w:top w:val="nil"/>
                <w:left w:val="nil"/>
                <w:bottom w:val="nil"/>
                <w:right w:val="nil"/>
                <w:between w:val="nil"/>
              </w:pBdr>
              <w:spacing w:after="0" w:line="240" w:lineRule="auto"/>
            </w:pPr>
          </w:p>
        </w:tc>
        <w:tc>
          <w:tcPr>
            <w:tcW w:w="5820" w:type="dxa"/>
            <w:shd w:val="clear" w:color="auto" w:fill="auto"/>
            <w:tcMar>
              <w:top w:w="100" w:type="dxa"/>
              <w:left w:w="100" w:type="dxa"/>
              <w:bottom w:w="100" w:type="dxa"/>
              <w:right w:w="100" w:type="dxa"/>
            </w:tcMar>
          </w:tcPr>
          <w:p w14:paraId="084E87C8" w14:textId="77777777" w:rsidR="00CC1DF5" w:rsidRDefault="00772DEA" w:rsidP="00B200F8">
            <w:pPr>
              <w:spacing w:after="0"/>
              <w:jc w:val="center"/>
              <w:rPr>
                <w:rFonts w:ascii="Cambria Math" w:eastAsia="Cambria Math" w:hAnsi="Cambria Math" w:cs="Cambria Math"/>
              </w:rPr>
            </w:pPr>
            <m:oMathPara>
              <m:oMath>
                <m:d>
                  <m:dPr>
                    <m:begChr m:val="〈"/>
                    <m:endChr m:val="〉"/>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g</m:t>
                    </m:r>
                  </m:den>
                </m:f>
                <m:nary>
                  <m:naryPr>
                    <m:limLoc m:val="subSup"/>
                    <m:ctrlPr>
                      <w:rPr>
                        <w:rFonts w:ascii="Cambria Math" w:eastAsia="Cambria Math" w:hAnsi="Cambria Math" w:cs="Cambria Math"/>
                        <w:i/>
                      </w:rPr>
                    </m:ctrlPr>
                  </m:naryPr>
                  <m:sub>
                    <m:r>
                      <w:rPr>
                        <w:rFonts w:ascii="Cambria Math" w:eastAsia="Cambria Math" w:hAnsi="Cambria Math" w:cs="Cambria Math"/>
                      </w:rPr>
                      <m:t>1000 mb</m:t>
                    </m:r>
                  </m:sub>
                  <m:sup>
                    <m:r>
                      <w:rPr>
                        <w:rFonts w:ascii="Cambria Math" w:eastAsia="Cambria Math" w:hAnsi="Cambria Math" w:cs="Cambria Math"/>
                      </w:rPr>
                      <m:t>100 mb</m:t>
                    </m:r>
                  </m:sup>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e>
                </m:nary>
                <m:r>
                  <w:rPr>
                    <w:rFonts w:ascii="Cambria Math" w:eastAsia="Cambria Math" w:hAnsi="Cambria Math" w:cs="Cambria Math"/>
                  </w:rPr>
                  <m:t>dp</m:t>
                </m:r>
              </m:oMath>
            </m:oMathPara>
          </w:p>
        </w:tc>
        <w:tc>
          <w:tcPr>
            <w:tcW w:w="705" w:type="dxa"/>
            <w:shd w:val="clear" w:color="auto" w:fill="auto"/>
            <w:tcMar>
              <w:top w:w="100" w:type="dxa"/>
              <w:left w:w="100" w:type="dxa"/>
              <w:bottom w:w="100" w:type="dxa"/>
              <w:right w:w="100" w:type="dxa"/>
            </w:tcMar>
          </w:tcPr>
          <w:p w14:paraId="47BBC96A" w14:textId="77777777" w:rsidR="00CC1DF5" w:rsidRDefault="00CC1DF5" w:rsidP="00B200F8">
            <w:pPr>
              <w:widowControl w:val="0"/>
              <w:pBdr>
                <w:top w:val="nil"/>
                <w:left w:val="nil"/>
                <w:bottom w:val="nil"/>
                <w:right w:val="nil"/>
                <w:between w:val="nil"/>
              </w:pBdr>
              <w:spacing w:after="0" w:line="240" w:lineRule="auto"/>
            </w:pPr>
            <w:r>
              <w:t>(3.4)</w:t>
            </w:r>
          </w:p>
        </w:tc>
      </w:tr>
    </w:tbl>
    <w:p w14:paraId="25E65DE5" w14:textId="2D379BDA" w:rsidR="00CC1DF5" w:rsidRDefault="00CC1DF5" w:rsidP="00CC1DF5">
      <w:pPr>
        <w:pBdr>
          <w:top w:val="nil"/>
          <w:left w:val="nil"/>
          <w:bottom w:val="nil"/>
          <w:right w:val="nil"/>
          <w:between w:val="nil"/>
        </w:pBdr>
        <w:spacing w:after="0"/>
        <w:ind w:left="708"/>
        <w:jc w:val="both"/>
      </w:pPr>
      <w:r>
        <w:rPr>
          <w:color w:val="000000" w:themeColor="text1"/>
        </w:rPr>
        <w:t xml:space="preserve">dimana </w:t>
      </w:r>
      <m:oMath>
        <m:r>
          <w:rPr>
            <w:rFonts w:ascii="Cambria Math" w:eastAsia="Cambria Math" w:hAnsi="Cambria Math" w:cs="Cambria Math"/>
          </w:rPr>
          <m:t>g</m:t>
        </m:r>
      </m:oMath>
      <w:r w:rsidRPr="00631C2A">
        <w:rPr>
          <w:color w:val="000000" w:themeColor="text1"/>
        </w:rPr>
        <w:t xml:space="preserve"> </w:t>
      </w:r>
      <w:r>
        <w:rPr>
          <w:color w:val="000000" w:themeColor="text1"/>
        </w:rPr>
        <w:t>adalah percepatan gravitasi</w:t>
      </w:r>
      <w:r w:rsidR="002956C6">
        <w:rPr>
          <w:color w:val="000000" w:themeColor="text1"/>
        </w:rPr>
        <w:t xml:space="preserve"> </w:t>
      </w:r>
      <w:r w:rsidR="002956C6" w:rsidRPr="00E71A18">
        <w:t>(9</w:t>
      </w:r>
      <w:r w:rsidR="002956C6">
        <w:t>,</w:t>
      </w:r>
      <w:r w:rsidR="002956C6" w:rsidRPr="00E71A18">
        <w:t>8 m</w:t>
      </w:r>
      <w:r w:rsidR="002956C6">
        <w:rPr>
          <w:lang w:val="en-ID"/>
        </w:rPr>
        <w:t>.</w:t>
      </w:r>
      <w:r w:rsidR="002956C6" w:rsidRPr="00E71A18">
        <w:rPr>
          <w:lang w:val="en-ID"/>
        </w:rPr>
        <w:t>s</w:t>
      </w:r>
      <w:r w:rsidR="002956C6" w:rsidRPr="00E71A18">
        <w:rPr>
          <w:vertAlign w:val="superscript"/>
          <w:lang w:val="en-ID"/>
        </w:rPr>
        <w:t>-2</w:t>
      </w:r>
      <w:r w:rsidR="002956C6" w:rsidRPr="00E71A18">
        <w:t>)</w:t>
      </w:r>
      <w:r>
        <w:rPr>
          <w:color w:val="000000" w:themeColor="text1"/>
        </w:rPr>
        <w:t xml:space="preserve">. </w:t>
      </w:r>
      <w:r w:rsidRPr="00631C2A">
        <w:rPr>
          <w:color w:val="000000" w:themeColor="text1"/>
        </w:rPr>
        <w:t xml:space="preserve">Hasil dari perhitungan </w:t>
      </w:r>
      <m:oMath>
        <m:d>
          <m:dPr>
            <m:begChr m:val="〈"/>
            <m:endChr m:val="〉"/>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e>
        </m:d>
      </m:oMath>
      <w:r>
        <w:t xml:space="preserve"> </w:t>
      </w:r>
      <w:r w:rsidRPr="00631C2A">
        <w:rPr>
          <w:color w:val="000000" w:themeColor="text1"/>
        </w:rPr>
        <w:t xml:space="preserve">dan </w:t>
      </w:r>
      <m:oMath>
        <m:d>
          <m:dPr>
            <m:begChr m:val="〈"/>
            <m:endChr m:val="〉"/>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e>
        </m:d>
      </m:oMath>
      <w:r w:rsidRPr="00631C2A">
        <w:rPr>
          <w:color w:val="000000" w:themeColor="text1"/>
        </w:rPr>
        <w:t xml:space="preserve"> kemudian dianalisis untuk menjelaskan </w:t>
      </w:r>
      <w:r>
        <w:rPr>
          <w:color w:val="000000" w:themeColor="text1"/>
        </w:rPr>
        <w:t xml:space="preserve">secara spasial </w:t>
      </w:r>
      <w:r w:rsidRPr="00631C2A">
        <w:rPr>
          <w:color w:val="000000" w:themeColor="text1"/>
        </w:rPr>
        <w:t xml:space="preserve">proses pelembapan massa udara </w:t>
      </w:r>
      <w:r>
        <w:rPr>
          <w:i/>
        </w:rPr>
        <w:t>cold surge</w:t>
      </w:r>
      <w:r w:rsidR="00485ABB">
        <w:rPr>
          <w:i/>
        </w:rPr>
        <w:t xml:space="preserve"> </w:t>
      </w:r>
      <w:r w:rsidR="00485ABB" w:rsidRPr="00485ABB">
        <w:rPr>
          <w:iCs/>
        </w:rPr>
        <w:t>dan</w:t>
      </w:r>
      <w:r w:rsidR="00485ABB">
        <w:rPr>
          <w:i/>
        </w:rPr>
        <w:t xml:space="preserve"> cross equatorial northerly surge</w:t>
      </w:r>
      <w:r>
        <w:t>.</w:t>
      </w:r>
    </w:p>
    <w:p w14:paraId="11ACD0BE" w14:textId="77777777" w:rsidR="00CC1DF5" w:rsidRDefault="00CC1DF5" w:rsidP="00B638D7">
      <w:pPr>
        <w:numPr>
          <w:ilvl w:val="0"/>
          <w:numId w:val="8"/>
        </w:numPr>
        <w:pBdr>
          <w:top w:val="nil"/>
          <w:left w:val="nil"/>
          <w:bottom w:val="nil"/>
          <w:right w:val="nil"/>
          <w:between w:val="nil"/>
        </w:pBdr>
        <w:spacing w:after="0"/>
        <w:jc w:val="both"/>
      </w:pPr>
      <w:r w:rsidRPr="001519CC">
        <w:rPr>
          <w:i/>
          <w:iCs/>
        </w:rPr>
        <w:t>Budget</w:t>
      </w:r>
      <w:r>
        <w:t xml:space="preserve"> uap air</w:t>
      </w:r>
    </w:p>
    <w:p w14:paraId="64C6FFBA" w14:textId="7F3CBCD7" w:rsidR="00F10999" w:rsidRDefault="00CC1DF5" w:rsidP="00CC1DF5">
      <w:pPr>
        <w:pBdr>
          <w:top w:val="nil"/>
          <w:left w:val="nil"/>
          <w:bottom w:val="nil"/>
          <w:right w:val="nil"/>
          <w:between w:val="nil"/>
        </w:pBdr>
        <w:spacing w:after="0"/>
        <w:ind w:left="708" w:firstLine="708"/>
        <w:jc w:val="both"/>
        <w:rPr>
          <w:color w:val="000000" w:themeColor="text1"/>
        </w:rPr>
      </w:pPr>
      <w:r w:rsidRPr="001519CC">
        <w:rPr>
          <w:i/>
          <w:iCs/>
        </w:rPr>
        <w:t>Budget</w:t>
      </w:r>
      <w:r>
        <w:t xml:space="preserve"> uap air dikalkulasi berdasarkan </w:t>
      </w:r>
      <w:r w:rsidR="00C707D2">
        <w:t>Persamaan</w:t>
      </w:r>
      <w:r>
        <w:t xml:space="preserve"> (</w:t>
      </w:r>
      <w:r w:rsidR="00D24055">
        <w:t>3</w:t>
      </w:r>
      <w:r>
        <w:t>.</w:t>
      </w:r>
      <w:r w:rsidR="00D24055">
        <w:t>5</w:t>
      </w:r>
      <w:r>
        <w:t>) tanpa mengikutsertakan suku ketiga, yaitu konvergensi vertikal fluks uap air</w:t>
      </w:r>
      <w:r w:rsidR="00D24055">
        <w:t xml:space="preserve"> </w:t>
      </w:r>
      <m:oMath>
        <m:d>
          <m:dPr>
            <m:ctrlPr>
              <w:rPr>
                <w:rFonts w:ascii="Cambria Math" w:hAnsi="Cambria Math"/>
                <w:i/>
              </w:rPr>
            </m:ctrlPr>
          </m:dPr>
          <m:e>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∂p</m:t>
                </m:r>
              </m:den>
            </m:f>
            <m:d>
              <m:dPr>
                <m:begChr m:val="〈"/>
                <m:endChr m:val="〉"/>
                <m:ctrlPr>
                  <w:rPr>
                    <w:rFonts w:ascii="Cambria Math" w:eastAsia="Cambria Math" w:hAnsi="Cambria Math" w:cs="Cambria Math"/>
                    <w:i/>
                  </w:rPr>
                </m:ctrlPr>
              </m:dPr>
              <m:e>
                <m:r>
                  <w:rPr>
                    <w:rFonts w:ascii="Cambria Math" w:eastAsia="Cambria Math" w:hAnsi="Cambria Math" w:cs="Cambria Math"/>
                  </w:rPr>
                  <m:t>qω</m:t>
                </m:r>
              </m:e>
            </m:d>
          </m:e>
        </m:d>
      </m:oMath>
      <w:r>
        <w:t xml:space="preserve">. Hal ini dilakukan karena metodologi </w:t>
      </w:r>
      <w:r w:rsidRPr="001519CC">
        <w:rPr>
          <w:i/>
          <w:iCs/>
        </w:rPr>
        <w:t>budget</w:t>
      </w:r>
      <w:r>
        <w:t xml:space="preserve"> uap air pada penelitian ini difokuskan pada kaitannya dengan sirkulasi skala luas, sehingga variasi </w:t>
      </w:r>
      <w:r w:rsidR="00B57926">
        <w:t>uap air</w:t>
      </w:r>
      <w:r>
        <w:t xml:space="preserve"> secara vertikal </w:t>
      </w:r>
      <w:r w:rsidR="006A752D" w:rsidRPr="006A752D">
        <w:t>akibat konvergensi fluks uap ai</w:t>
      </w:r>
      <w:r w:rsidR="006A752D">
        <w:t xml:space="preserve">r </w:t>
      </w:r>
      <w:r>
        <w:t xml:space="preserve">dapat diabaikan </w:t>
      </w:r>
      <w:r>
        <w:fldChar w:fldCharType="begin" w:fldLock="1"/>
      </w:r>
      <w:r w:rsidR="00DE6491">
        <w:instrText>ADDIN CSL_CITATION {"citationItems":[{"id":"ITEM-1","itemData":{"DOI":"10.1175/1520-0442(1995)008&lt;2255:EOTGAM&gt;2.0.CO;2","author":[{"dropping-particle":"","family":"Trenberth","given":"Kevin E","non-dropping-particle":"","parse-names":false,"suffix":""},{"dropping-particle":"","family":"Guillemot","given":"Christian J","non-dropping-particle":"","parse-names":false,"suffix":""}],"container-title":"Journal of Climate","id":"ITEM-1","issue":"9","issued":{"date-parts":[["1995"]]},"language":"English","page":"2255-2272","publisher":"American Meteorological Society","publisher-place":"Boston MA, USA","title":"Evaluation of the Global Atmospheric Moisture Budget as Seen from Analyses","type":"article-journal","volume":"8"},"uris":["http://www.mendeley.com/documents/?uuid=8f2cb1b6-3584-463c-9495-210452af4fe1"]}],"mendeley":{"formattedCitation":"(Trenberth dan Guillemot, 1995)","plainTextFormattedCitation":"(Trenberth dan Guillemot, 1995)","previouslyFormattedCitation":"(Trenberth dan Guillemot, 1995)"},"properties":{"noteIndex":0},"schema":"https://github.com/citation-style-language/schema/raw/master/csl-citation.json"}</w:instrText>
      </w:r>
      <w:r>
        <w:fldChar w:fldCharType="separate"/>
      </w:r>
      <w:r w:rsidR="00921EA3" w:rsidRPr="00921EA3">
        <w:rPr>
          <w:noProof/>
        </w:rPr>
        <w:t>(Trenberth dan Guillemot, 1995)</w:t>
      </w:r>
      <w:r>
        <w:fldChar w:fldCharType="end"/>
      </w:r>
      <w:r>
        <w:t xml:space="preserve">. </w:t>
      </w:r>
    </w:p>
    <w:tbl>
      <w:tblPr>
        <w:tblW w:w="7229" w:type="dxa"/>
        <w:tblInd w:w="704" w:type="dxa"/>
        <w:tblLayout w:type="fixed"/>
        <w:tblLook w:val="0600" w:firstRow="0" w:lastRow="0" w:firstColumn="0" w:lastColumn="0" w:noHBand="1" w:noVBand="1"/>
      </w:tblPr>
      <w:tblGrid>
        <w:gridCol w:w="585"/>
        <w:gridCol w:w="5794"/>
        <w:gridCol w:w="850"/>
      </w:tblGrid>
      <w:tr w:rsidR="00D24055" w14:paraId="35AFAC62" w14:textId="77777777" w:rsidTr="00D24055">
        <w:tc>
          <w:tcPr>
            <w:tcW w:w="585" w:type="dxa"/>
            <w:shd w:val="clear" w:color="auto" w:fill="auto"/>
            <w:tcMar>
              <w:top w:w="100" w:type="dxa"/>
              <w:left w:w="100" w:type="dxa"/>
              <w:bottom w:w="100" w:type="dxa"/>
              <w:right w:w="100" w:type="dxa"/>
            </w:tcMar>
            <w:vAlign w:val="center"/>
          </w:tcPr>
          <w:p w14:paraId="2DC15598" w14:textId="77777777" w:rsidR="00D24055" w:rsidRDefault="00D24055" w:rsidP="008E447F">
            <w:pPr>
              <w:widowControl w:val="0"/>
              <w:spacing w:after="0"/>
              <w:jc w:val="center"/>
            </w:pPr>
          </w:p>
        </w:tc>
        <w:tc>
          <w:tcPr>
            <w:tcW w:w="5794" w:type="dxa"/>
            <w:shd w:val="clear" w:color="auto" w:fill="auto"/>
            <w:tcMar>
              <w:top w:w="100" w:type="dxa"/>
              <w:left w:w="100" w:type="dxa"/>
              <w:bottom w:w="100" w:type="dxa"/>
              <w:right w:w="100" w:type="dxa"/>
            </w:tcMar>
            <w:vAlign w:val="center"/>
          </w:tcPr>
          <w:p w14:paraId="6CFD60B6" w14:textId="77777777" w:rsidR="00D24055" w:rsidRDefault="00D24055" w:rsidP="008E447F">
            <w:pPr>
              <w:widowControl w:val="0"/>
              <w:spacing w:after="0"/>
              <w:jc w:val="center"/>
            </w:pPr>
            <m:oMathPara>
              <m:oMath>
                <m:r>
                  <w:rPr>
                    <w:rFonts w:ascii="Cambria Math" w:eastAsia="Cambria Math" w:hAnsi="Cambria Math" w:cs="Cambria Math"/>
                  </w:rPr>
                  <m:t>E-P=</m:t>
                </m:r>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dt</m:t>
                    </m:r>
                  </m:den>
                </m:f>
                <m:d>
                  <m:dPr>
                    <m:begChr m:val="〈"/>
                    <m:endChr m:val="〉"/>
                    <m:ctrlPr>
                      <w:rPr>
                        <w:rFonts w:ascii="Cambria Math" w:eastAsia="Cambria Math" w:hAnsi="Cambria Math" w:cs="Cambria Math"/>
                        <w:i/>
                      </w:rPr>
                    </m:ctrlPr>
                  </m:dPr>
                  <m:e>
                    <m:r>
                      <w:rPr>
                        <w:rFonts w:ascii="Cambria Math" w:eastAsia="Cambria Math" w:hAnsi="Cambria Math" w:cs="Cambria Math"/>
                      </w:rPr>
                      <m:t>q</m:t>
                    </m:r>
                  </m:e>
                </m:d>
                <m:r>
                  <w:rPr>
                    <w:rFonts w:ascii="Cambria Math" w:eastAsia="Cambria Math" w:hAnsi="Cambria Math" w:cs="Cambria Math"/>
                  </w:rPr>
                  <m:t>+∇⋅</m:t>
                </m:r>
                <m:d>
                  <m:dPr>
                    <m:begChr m:val="〈"/>
                    <m:endChr m:val="〉"/>
                    <m:ctrlPr>
                      <w:rPr>
                        <w:rFonts w:ascii="Cambria Math" w:eastAsia="Cambria Math" w:hAnsi="Cambria Math" w:cs="Cambria Math"/>
                        <w:i/>
                      </w:rPr>
                    </m:ctrlPr>
                  </m:dPr>
                  <m:e>
                    <m:r>
                      <w:rPr>
                        <w:rFonts w:ascii="Cambria Math" w:eastAsia="Cambria Math" w:hAnsi="Cambria Math" w:cs="Cambria Math"/>
                      </w:rPr>
                      <m:t>qV</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∂p</m:t>
                    </m:r>
                  </m:den>
                </m:f>
                <m:d>
                  <m:dPr>
                    <m:begChr m:val="〈"/>
                    <m:endChr m:val="〉"/>
                    <m:ctrlPr>
                      <w:rPr>
                        <w:rFonts w:ascii="Cambria Math" w:eastAsia="Cambria Math" w:hAnsi="Cambria Math" w:cs="Cambria Math"/>
                        <w:i/>
                      </w:rPr>
                    </m:ctrlPr>
                  </m:dPr>
                  <m:e>
                    <m:r>
                      <w:rPr>
                        <w:rFonts w:ascii="Cambria Math" w:eastAsia="Cambria Math" w:hAnsi="Cambria Math" w:cs="Cambria Math"/>
                      </w:rPr>
                      <m:t>qω</m:t>
                    </m:r>
                  </m:e>
                </m:d>
              </m:oMath>
            </m:oMathPara>
          </w:p>
        </w:tc>
        <w:tc>
          <w:tcPr>
            <w:tcW w:w="850" w:type="dxa"/>
            <w:shd w:val="clear" w:color="auto" w:fill="auto"/>
            <w:tcMar>
              <w:top w:w="100" w:type="dxa"/>
              <w:left w:w="100" w:type="dxa"/>
              <w:bottom w:w="100" w:type="dxa"/>
              <w:right w:w="100" w:type="dxa"/>
            </w:tcMar>
            <w:vAlign w:val="center"/>
          </w:tcPr>
          <w:p w14:paraId="4F7424AC" w14:textId="5E1CCD80" w:rsidR="00D24055" w:rsidRDefault="00D24055" w:rsidP="008E447F">
            <w:pPr>
              <w:widowControl w:val="0"/>
              <w:spacing w:after="0"/>
              <w:jc w:val="center"/>
            </w:pPr>
            <w:r>
              <w:t>(3.5)</w:t>
            </w:r>
          </w:p>
        </w:tc>
      </w:tr>
      <w:tr w:rsidR="00D24055" w14:paraId="1B254C6F" w14:textId="77777777" w:rsidTr="00D24055">
        <w:tc>
          <w:tcPr>
            <w:tcW w:w="7229" w:type="dxa"/>
            <w:gridSpan w:val="3"/>
            <w:shd w:val="clear" w:color="auto" w:fill="auto"/>
            <w:tcMar>
              <w:top w:w="100" w:type="dxa"/>
              <w:left w:w="100" w:type="dxa"/>
              <w:bottom w:w="100" w:type="dxa"/>
              <w:right w:w="100" w:type="dxa"/>
            </w:tcMar>
            <w:vAlign w:val="center"/>
          </w:tcPr>
          <w:p w14:paraId="286DE635" w14:textId="0FDD576B" w:rsidR="00D24055" w:rsidRDefault="00D24055" w:rsidP="005D255C">
            <w:pPr>
              <w:widowControl w:val="0"/>
              <w:spacing w:after="100" w:afterAutospacing="1"/>
            </w:pPr>
            <w:r>
              <w:t>dimana</w:t>
            </w:r>
          </w:p>
        </w:tc>
      </w:tr>
      <w:tr w:rsidR="00D24055" w14:paraId="428525C3" w14:textId="77777777" w:rsidTr="00D24055">
        <w:tc>
          <w:tcPr>
            <w:tcW w:w="585" w:type="dxa"/>
            <w:shd w:val="clear" w:color="auto" w:fill="auto"/>
            <w:tcMar>
              <w:top w:w="100" w:type="dxa"/>
              <w:left w:w="100" w:type="dxa"/>
              <w:bottom w:w="100" w:type="dxa"/>
              <w:right w:w="100" w:type="dxa"/>
            </w:tcMar>
            <w:vAlign w:val="center"/>
          </w:tcPr>
          <w:p w14:paraId="34AF90A2" w14:textId="77777777" w:rsidR="00D24055" w:rsidRDefault="00D24055" w:rsidP="008E447F">
            <w:pPr>
              <w:widowControl w:val="0"/>
              <w:spacing w:after="0"/>
              <w:jc w:val="center"/>
            </w:pPr>
          </w:p>
        </w:tc>
        <w:tc>
          <w:tcPr>
            <w:tcW w:w="5794" w:type="dxa"/>
            <w:shd w:val="clear" w:color="auto" w:fill="auto"/>
            <w:tcMar>
              <w:top w:w="100" w:type="dxa"/>
              <w:left w:w="100" w:type="dxa"/>
              <w:bottom w:w="100" w:type="dxa"/>
              <w:right w:w="100" w:type="dxa"/>
            </w:tcMar>
            <w:vAlign w:val="center"/>
          </w:tcPr>
          <w:p w14:paraId="4E4C63BA" w14:textId="6B462385" w:rsidR="00D24055" w:rsidRPr="006106B7" w:rsidRDefault="00772DEA" w:rsidP="008E447F">
            <w:pPr>
              <w:spacing w:after="0"/>
              <w:jc w:val="both"/>
              <w:rPr>
                <w:color w:val="000000" w:themeColor="text1"/>
              </w:rPr>
            </w:pPr>
            <m:oMathPara>
              <m:oMath>
                <m:d>
                  <m:dPr>
                    <m:begChr m:val="〈"/>
                    <m:endChr m:val="〉"/>
                    <m:ctrlPr>
                      <w:rPr>
                        <w:rFonts w:ascii="Cambria Math" w:hAnsi="Cambria Math"/>
                        <w:i/>
                        <w:color w:val="000000" w:themeColor="text1"/>
                      </w:rPr>
                    </m:ctrlPr>
                  </m:dPr>
                  <m:e>
                    <m:r>
                      <w:rPr>
                        <w:rFonts w:ascii="Cambria Math" w:hAnsi="Cambria Math"/>
                        <w:color w:val="000000" w:themeColor="text1"/>
                      </w:rPr>
                      <m:t>∙</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g</m:t>
                    </m:r>
                  </m:den>
                </m:f>
                <m:nary>
                  <m:naryPr>
                    <m:limLoc m:val="subSup"/>
                    <m:ctrlPr>
                      <w:rPr>
                        <w:rFonts w:ascii="Cambria Math" w:hAnsi="Cambria Math"/>
                        <w:i/>
                        <w:color w:val="000000" w:themeColor="text1"/>
                      </w:rPr>
                    </m:ctrlPr>
                  </m:naryPr>
                  <m:sub>
                    <m:r>
                      <w:rPr>
                        <w:rFonts w:ascii="Cambria Math" w:hAnsi="Cambria Math"/>
                        <w:color w:val="000000" w:themeColor="text1"/>
                      </w:rPr>
                      <m:t>1000</m:t>
                    </m:r>
                  </m:sub>
                  <m:sup>
                    <m:r>
                      <w:rPr>
                        <w:rFonts w:ascii="Cambria Math" w:hAnsi="Cambria Math"/>
                        <w:color w:val="000000" w:themeColor="text1"/>
                      </w:rPr>
                      <m:t>100</m:t>
                    </m:r>
                  </m:sup>
                  <m:e>
                    <m:r>
                      <w:rPr>
                        <w:rFonts w:ascii="Cambria Math" w:hAnsi="Cambria Math"/>
                        <w:color w:val="000000" w:themeColor="text1"/>
                      </w:rPr>
                      <m:t>(∙) dp</m:t>
                    </m:r>
                  </m:e>
                </m:nary>
              </m:oMath>
            </m:oMathPara>
          </w:p>
        </w:tc>
        <w:tc>
          <w:tcPr>
            <w:tcW w:w="850" w:type="dxa"/>
            <w:shd w:val="clear" w:color="auto" w:fill="auto"/>
            <w:tcMar>
              <w:top w:w="100" w:type="dxa"/>
              <w:left w:w="100" w:type="dxa"/>
              <w:bottom w:w="100" w:type="dxa"/>
              <w:right w:w="100" w:type="dxa"/>
            </w:tcMar>
            <w:vAlign w:val="center"/>
          </w:tcPr>
          <w:p w14:paraId="639ABE58" w14:textId="5E4E0F7A" w:rsidR="00D24055" w:rsidRDefault="00D24055" w:rsidP="008E447F">
            <w:pPr>
              <w:widowControl w:val="0"/>
              <w:spacing w:after="0"/>
              <w:jc w:val="center"/>
            </w:pPr>
            <w:r>
              <w:t>(3.6)</w:t>
            </w:r>
          </w:p>
        </w:tc>
      </w:tr>
    </w:tbl>
    <w:p w14:paraId="7DF776C8" w14:textId="43C90C9A" w:rsidR="00B34AE9" w:rsidRDefault="00082CCB" w:rsidP="00CC1DF5">
      <w:pPr>
        <w:pBdr>
          <w:top w:val="nil"/>
          <w:left w:val="nil"/>
          <w:bottom w:val="nil"/>
          <w:right w:val="nil"/>
          <w:between w:val="nil"/>
        </w:pBdr>
        <w:spacing w:after="0"/>
        <w:ind w:left="708" w:firstLine="708"/>
        <w:jc w:val="both"/>
        <w:rPr>
          <w:color w:val="000000" w:themeColor="text1"/>
        </w:rPr>
      </w:pPr>
      <w:r>
        <w:rPr>
          <w:color w:val="000000" w:themeColor="text1"/>
        </w:rPr>
        <w:t>Dalam penelitian ini, v</w:t>
      </w:r>
      <w:r w:rsidR="00D24055" w:rsidRPr="00631C2A">
        <w:rPr>
          <w:color w:val="000000" w:themeColor="text1"/>
        </w:rPr>
        <w:t xml:space="preserve">ariabel yang dianalisis dari perhitungan </w:t>
      </w:r>
      <w:r w:rsidR="00D24055" w:rsidRPr="001519CC">
        <w:rPr>
          <w:i/>
          <w:iCs/>
          <w:color w:val="000000" w:themeColor="text1"/>
        </w:rPr>
        <w:t>budget</w:t>
      </w:r>
      <w:r w:rsidR="00D24055" w:rsidRPr="00631C2A">
        <w:rPr>
          <w:color w:val="000000" w:themeColor="text1"/>
        </w:rPr>
        <w:t xml:space="preserve"> uap air yaitu evaporasi</w:t>
      </w:r>
      <w:r w:rsidR="00D24055">
        <w:rPr>
          <w:color w:val="000000" w:themeColor="text1"/>
        </w:rPr>
        <w:t xml:space="preserve"> </w:t>
      </w:r>
      <m:oMath>
        <m:r>
          <w:rPr>
            <w:rFonts w:ascii="Cambria Math" w:hAnsi="Cambria Math"/>
            <w:color w:val="000000" w:themeColor="text1"/>
          </w:rPr>
          <m:t>(E)</m:t>
        </m:r>
      </m:oMath>
      <w:r w:rsidR="00D24055" w:rsidRPr="00631C2A">
        <w:rPr>
          <w:color w:val="000000" w:themeColor="text1"/>
        </w:rPr>
        <w:t>, presipitasi</w:t>
      </w:r>
      <w:r w:rsidR="00D24055">
        <w:rPr>
          <w:color w:val="000000" w:themeColor="text1"/>
        </w:rPr>
        <w:t xml:space="preserve"> </w:t>
      </w:r>
      <m:oMath>
        <m:r>
          <w:rPr>
            <w:rFonts w:ascii="Cambria Math" w:hAnsi="Cambria Math"/>
            <w:color w:val="000000" w:themeColor="text1"/>
          </w:rPr>
          <m:t>(P)</m:t>
        </m:r>
      </m:oMath>
      <w:r w:rsidR="00D24055" w:rsidRPr="00631C2A">
        <w:rPr>
          <w:color w:val="000000" w:themeColor="text1"/>
        </w:rPr>
        <w:t xml:space="preserve">, kecenderungan uap air </w:t>
      </w:r>
      <m:oMath>
        <m:d>
          <m:dPr>
            <m:ctrlPr>
              <w:rPr>
                <w:rFonts w:ascii="Cambria Math" w:eastAsia="Cambria Math" w:hAnsi="Cambria Math" w:cs="Cambria Math"/>
              </w:rPr>
            </m:ctrlPr>
          </m:dPr>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dt</m:t>
                </m:r>
              </m:den>
            </m:f>
            <m:d>
              <m:dPr>
                <m:begChr m:val="〈"/>
                <m:endChr m:val="〉"/>
                <m:ctrlPr>
                  <w:rPr>
                    <w:rFonts w:ascii="Cambria Math" w:eastAsia="Cambria Math" w:hAnsi="Cambria Math" w:cs="Cambria Math"/>
                    <w:i/>
                  </w:rPr>
                </m:ctrlPr>
              </m:dPr>
              <m:e>
                <m:r>
                  <w:rPr>
                    <w:rFonts w:ascii="Cambria Math" w:eastAsia="Cambria Math" w:hAnsi="Cambria Math" w:cs="Cambria Math"/>
                  </w:rPr>
                  <m:t>q</m:t>
                </m:r>
              </m:e>
            </m:d>
          </m:e>
        </m:d>
      </m:oMath>
      <w:r w:rsidR="00D24055" w:rsidRPr="00631C2A">
        <w:rPr>
          <w:color w:val="000000" w:themeColor="text1"/>
        </w:rPr>
        <w:t>,</w:t>
      </w:r>
      <w:r>
        <w:rPr>
          <w:color w:val="000000" w:themeColor="text1"/>
        </w:rPr>
        <w:t xml:space="preserve"> dan transpor uap air berikut dengan konvergensinya </w:t>
      </w:r>
      <m:oMath>
        <m:d>
          <m:dPr>
            <m:ctrlPr>
              <w:rPr>
                <w:rFonts w:ascii="Cambria Math" w:eastAsia="Cambria Math" w:hAnsi="Cambria Math" w:cs="Cambria Math"/>
              </w:rPr>
            </m:ctrlPr>
          </m:dPr>
          <m:e>
            <m:r>
              <w:rPr>
                <w:rFonts w:ascii="Cambria Math" w:hAnsi="Cambria Math"/>
                <w:color w:val="000000" w:themeColor="text1"/>
              </w:rPr>
              <m:t>-</m:t>
            </m:r>
            <m:r>
              <w:rPr>
                <w:rFonts w:ascii="Cambria Math" w:eastAsia="Cambria Math" w:hAnsi="Cambria Math" w:cs="Cambria Math"/>
              </w:rPr>
              <m:t>∇⋅</m:t>
            </m:r>
            <m:d>
              <m:dPr>
                <m:begChr m:val="〈"/>
                <m:endChr m:val="〉"/>
                <m:ctrlPr>
                  <w:rPr>
                    <w:rFonts w:ascii="Cambria Math" w:eastAsia="Cambria Math" w:hAnsi="Cambria Math" w:cs="Cambria Math"/>
                    <w:i/>
                  </w:rPr>
                </m:ctrlPr>
              </m:dPr>
              <m:e>
                <m:r>
                  <w:rPr>
                    <w:rFonts w:ascii="Cambria Math" w:eastAsia="Cambria Math" w:hAnsi="Cambria Math" w:cs="Cambria Math"/>
                  </w:rPr>
                  <m:t>qV</m:t>
                </m:r>
              </m:e>
            </m:d>
          </m:e>
        </m:d>
      </m:oMath>
      <w:r w:rsidR="00D24055" w:rsidRPr="00631C2A">
        <w:rPr>
          <w:color w:val="000000" w:themeColor="text1"/>
        </w:rPr>
        <w:t>.</w:t>
      </w:r>
      <w:r>
        <w:rPr>
          <w:color w:val="000000" w:themeColor="text1"/>
        </w:rPr>
        <w:t xml:space="preserve"> </w:t>
      </w:r>
      <w:r w:rsidR="00CC1DF5" w:rsidRPr="0097622B">
        <w:rPr>
          <w:color w:val="000000" w:themeColor="text1"/>
        </w:rPr>
        <w:t xml:space="preserve">Perhitungan </w:t>
      </w:r>
      <w:r w:rsidR="00CC1DF5">
        <w:rPr>
          <w:color w:val="000000" w:themeColor="text1"/>
        </w:rPr>
        <w:t>masing-masing variabel</w:t>
      </w:r>
      <w:r w:rsidR="00CC1DF5" w:rsidRPr="0097622B">
        <w:rPr>
          <w:color w:val="000000" w:themeColor="text1"/>
        </w:rPr>
        <w:t xml:space="preserve"> dilakukan </w:t>
      </w:r>
      <w:r w:rsidR="00477E94">
        <w:rPr>
          <w:color w:val="000000" w:themeColor="text1"/>
        </w:rPr>
        <w:t>secara menyeluruh pada wilayah penelitian serta berdasarkan</w:t>
      </w:r>
      <w:r w:rsidR="00CC1DF5" w:rsidRPr="0097622B">
        <w:rPr>
          <w:color w:val="000000" w:themeColor="text1"/>
        </w:rPr>
        <w:t xml:space="preserve"> rata-rata area untuk masing-masing wilayah terpilih </w:t>
      </w:r>
      <w:r w:rsidR="00CC1DF5">
        <w:t>sesuai dengan wilayah yang telah dibagi sebelumnya (RA, RB, RC, dan RD)</w:t>
      </w:r>
      <w:r w:rsidR="00CC1DF5" w:rsidRPr="0097622B">
        <w:rPr>
          <w:color w:val="000000" w:themeColor="text1"/>
        </w:rPr>
        <w:t>.</w:t>
      </w:r>
      <w:r w:rsidR="00CC1DF5">
        <w:rPr>
          <w:color w:val="000000" w:themeColor="text1"/>
        </w:rPr>
        <w:t xml:space="preserve"> </w:t>
      </w:r>
    </w:p>
    <w:p w14:paraId="238462AF" w14:textId="77777777" w:rsidR="00CC1DF5" w:rsidRDefault="00CC1DF5" w:rsidP="00B638D7">
      <w:pPr>
        <w:numPr>
          <w:ilvl w:val="0"/>
          <w:numId w:val="4"/>
        </w:numPr>
        <w:pBdr>
          <w:top w:val="nil"/>
          <w:left w:val="nil"/>
          <w:bottom w:val="nil"/>
          <w:right w:val="nil"/>
          <w:between w:val="nil"/>
        </w:pBdr>
        <w:spacing w:after="0"/>
        <w:jc w:val="both"/>
      </w:pPr>
      <w:r>
        <w:rPr>
          <w:color w:val="000000"/>
        </w:rPr>
        <w:t>Perhitungan statistik</w:t>
      </w:r>
    </w:p>
    <w:p w14:paraId="28CA9FA1" w14:textId="18F2C9DF" w:rsidR="00CC1DF5" w:rsidRDefault="00CC1DF5" w:rsidP="00CC1DF5">
      <w:pPr>
        <w:spacing w:after="0"/>
        <w:ind w:firstLine="720"/>
        <w:jc w:val="both"/>
      </w:pPr>
      <w:r>
        <w:t xml:space="preserve">Perhitungan statistik dilakukan dengan menghitung nilai rata-rata dan anomalinya ketika terjadi </w:t>
      </w:r>
      <w:r>
        <w:rPr>
          <w:i/>
        </w:rPr>
        <w:t>cold surge</w:t>
      </w:r>
      <w:r>
        <w:t xml:space="preserve"> dan </w:t>
      </w:r>
      <w:r w:rsidR="0011660B" w:rsidRPr="0011660B">
        <w:rPr>
          <w:i/>
          <w:iCs/>
        </w:rPr>
        <w:t>cross equatorial northerly surge</w:t>
      </w:r>
      <w:r>
        <w:t>. Perhitungan statistik ini dilakukan untuk masing-masing variabel yang telah didefinisikan sebelumnya. Untuk mendapatkan pemahaman mengenai variasi nilai dari tiap-tiap variabel, maka perhitungan statistik dilakukan berdasarkan analisis jeda waktu (</w:t>
      </w:r>
      <w:r>
        <w:rPr>
          <w:i/>
        </w:rPr>
        <w:t>time lag analysis</w:t>
      </w:r>
      <w:r>
        <w:t xml:space="preserve">). Analisis </w:t>
      </w:r>
      <w:r w:rsidRPr="00C00F40">
        <w:rPr>
          <w:i/>
          <w:iCs/>
        </w:rPr>
        <w:t>time series</w:t>
      </w:r>
      <w:r>
        <w:t xml:space="preserve"> </w:t>
      </w:r>
      <w:r w:rsidR="00C00F40">
        <w:t xml:space="preserve">jeda waktu </w:t>
      </w:r>
      <w:r>
        <w:t xml:space="preserve">dikhususkan sesuai dengan masing-masing wilayah yang telah dibagi sebelumnya (RA, RB, RC, dan RD). </w:t>
      </w:r>
    </w:p>
    <w:p w14:paraId="005AA4FB" w14:textId="21646C8C" w:rsidR="00CC1DF5" w:rsidRDefault="00CC1DF5" w:rsidP="00CC1DF5">
      <w:pPr>
        <w:spacing w:after="0"/>
        <w:ind w:firstLine="720"/>
        <w:jc w:val="both"/>
      </w:pPr>
      <w:r>
        <w:t xml:space="preserve">Analisis jeda waktu dimulai dari sepuluh hari sebelum (H-10) dan sepuluh hari sesudah (H+10) kejadian </w:t>
      </w:r>
      <w:r>
        <w:rPr>
          <w:i/>
        </w:rPr>
        <w:t>cold surge</w:t>
      </w:r>
      <w:r>
        <w:t xml:space="preserve"> dan </w:t>
      </w:r>
      <w:r w:rsidR="0011660B" w:rsidRPr="0011660B">
        <w:rPr>
          <w:i/>
          <w:iCs/>
        </w:rPr>
        <w:t>cross equatorial northerly surge</w:t>
      </w:r>
      <w:r>
        <w:t xml:space="preserve">. Hari kejadian </w:t>
      </w:r>
      <w:r w:rsidRPr="004C6322">
        <w:rPr>
          <w:i/>
          <w:iCs/>
        </w:rPr>
        <w:t>cold surg</w:t>
      </w:r>
      <w:r>
        <w:rPr>
          <w:i/>
          <w:iCs/>
        </w:rPr>
        <w:t xml:space="preserve">e </w:t>
      </w:r>
      <w:r w:rsidRPr="004C6322">
        <w:t>dan</w:t>
      </w:r>
      <w:r>
        <w:rPr>
          <w:i/>
          <w:iCs/>
        </w:rPr>
        <w:t xml:space="preserve"> </w:t>
      </w:r>
      <w:r w:rsidR="00E92F32" w:rsidRPr="00E92F32">
        <w:rPr>
          <w:i/>
          <w:iCs/>
        </w:rPr>
        <w:t xml:space="preserve">cross equatorial northerly surge </w:t>
      </w:r>
      <w:r>
        <w:t>(H0) didefinisikan berdasarkan nilai indeks tertinggi dalam satu episode (</w:t>
      </w:r>
      <w:r w:rsidR="00A77EC4">
        <w:t>enam</w:t>
      </w:r>
      <w:r>
        <w:t xml:space="preserve"> atau empat hari berturut-turut atau lebih). </w:t>
      </w:r>
      <w:r w:rsidR="004F5013">
        <w:t>Jeda</w:t>
      </w:r>
      <w:r>
        <w:t xml:space="preserve"> waktu dipilih selama sepuluh hari sebelum dan sepuluh hari sesudah kejadian indeks tertinggi untuk memperoleh variasi secara harian karena terjadinya </w:t>
      </w:r>
      <w:r w:rsidRPr="00364D8D">
        <w:rPr>
          <w:i/>
          <w:iCs/>
        </w:rPr>
        <w:t>cold surge</w:t>
      </w:r>
      <w:r>
        <w:t xml:space="preserve"> dapat berlangsung selama beberapa hari hingga satu atau dua minggu </w:t>
      </w:r>
      <w:r>
        <w:fldChar w:fldCharType="begin" w:fldLock="1"/>
      </w:r>
      <w:r w:rsidR="00745345">
        <w:instrText>ADDIN CSL_CITATION {"citationItems":[{"id":"ITEM-1","itemData":{"DOI":"10.1175/MWR-2868.1","ISSN":"00270644","abstract":"During boreal winter, the Maritime Continent is a region of deep cumulus convection and heavy precipitation systems that play a major role in several global- and regional-scale processes. Over the western part of this region, the synoptic-scale Borneo vortex, the northeast cold surge, and the intraseasonal Madden-Julian oscillation (MJO) contribute to the variability in deep convection. This work studies the impact on deep convection due to interactions among these three different motion systems. Furthermore, the role of the unique topography of the region is examined with respect to the variability in the synoptic-scale cold surge and Borneo vortex. On the synoptic scale, the interaction of nort heast winds with local topography and the dynamic response to the change in latitude contribute to the turning of the winds and localized patterns of deep convection. In days without a Borneo vortex, deep convection tends to be suppressed over the South China Sea and Borneo and enhanced downstream over the landmasses on the western and southern peripheries of the equatorial South China Sea. The pattern is reversed in days with a vortex. The presence of a cold surge enhances this contrast. The surge also interacts with the Borneo vortex, in that the vortex is strengthened and the vortex center shifts from over the South China Sea to be located over the western coast of Borneo. The frequency of cold surges and vort ex days is reduced during periods when the MJO is present. Composites of large-scale circulation and outgoing longwave radiation are used to show that often the MJO-related circulation patterns oppose the synoptic-scale cold-surge and vortex circulations. Thus, a primary impact of the MJO is to inhibit weak cold-surge events, which then produces a secondary impact on the Borneo vortex via interactions between the cold-surge winds and the vortex.","author":[{"dropping-particle":"","family":"Chang","given":"Chih-Pei","non-dropping-particle":"","parse-names":false,"suffix":""},{"dropping-particle":"","family":"Harr","given":"P. A.","non-dropping-particle":"","parse-names":false,"suffix":""},{"dropping-particle":"","family":"Chen","given":"H. J.","non-dropping-particle":"","parse-names":false,"suffix":""}],"container-title":"Monthly Weather Review","id":"ITEM-1","issue":"3","issued":{"date-parts":[["2005"]]},"page":"489-503","title":"Synoptic disturbances over the equatorial South China Sea and western maritime continent during boreal winter","type":"article-journal","volume":"133"},"uris":["http://www.mendeley.com/documents/?uuid=e9989b57-1eb0-4c39-870e-ab492a7cdf76"]}],"mendeley":{"formattedCitation":"(Chang dkk., 2005)","plainTextFormattedCitation":"(Chang dkk., 2005)","previouslyFormattedCitation":"(Chang dkk., 2005)"},"properties":{"noteIndex":0},"schema":"https://github.com/citation-style-language/schema/raw/master/csl-citation.json"}</w:instrText>
      </w:r>
      <w:r>
        <w:fldChar w:fldCharType="separate"/>
      </w:r>
      <w:r w:rsidR="00042AC3" w:rsidRPr="00042AC3">
        <w:rPr>
          <w:noProof/>
        </w:rPr>
        <w:t>(Chang dkk., 2005)</w:t>
      </w:r>
      <w:r>
        <w:fldChar w:fldCharType="end"/>
      </w:r>
      <w:r>
        <w:t>.</w:t>
      </w:r>
    </w:p>
    <w:p w14:paraId="3077DB38" w14:textId="77777777" w:rsidR="00CC1DF5" w:rsidRDefault="00CC1DF5" w:rsidP="00B638D7">
      <w:pPr>
        <w:numPr>
          <w:ilvl w:val="0"/>
          <w:numId w:val="4"/>
        </w:numPr>
        <w:pBdr>
          <w:top w:val="nil"/>
          <w:left w:val="nil"/>
          <w:bottom w:val="nil"/>
          <w:right w:val="nil"/>
          <w:between w:val="nil"/>
        </w:pBdr>
        <w:spacing w:after="0"/>
        <w:jc w:val="both"/>
      </w:pPr>
      <w:r>
        <w:rPr>
          <w:color w:val="000000"/>
        </w:rPr>
        <w:t>Uji signifikansi</w:t>
      </w:r>
    </w:p>
    <w:p w14:paraId="0121C95E" w14:textId="3748D512" w:rsidR="00CC1DF5" w:rsidRDefault="00CC1DF5" w:rsidP="00CC1DF5">
      <w:pPr>
        <w:spacing w:after="0"/>
        <w:ind w:firstLine="720"/>
        <w:jc w:val="both"/>
      </w:pPr>
      <w:r>
        <w:t xml:space="preserve">Uji signifikansi dilakukan untuk mengetahui apakah variabel mengalami perbedaan bermakna ketika terjadi </w:t>
      </w:r>
      <w:r w:rsidRPr="007503B7">
        <w:rPr>
          <w:i/>
          <w:iCs/>
        </w:rPr>
        <w:t>cold surge</w:t>
      </w:r>
      <w:r>
        <w:t xml:space="preserve"> atau </w:t>
      </w:r>
      <w:r w:rsidR="00E92F32" w:rsidRPr="00E92F32">
        <w:rPr>
          <w:i/>
          <w:iCs/>
        </w:rPr>
        <w:t xml:space="preserve">cross equatorial northerly surge </w:t>
      </w:r>
      <w:r>
        <w:t xml:space="preserve">apabila dibandingkan dengan nilai rata-ratanya. </w:t>
      </w:r>
      <w:r w:rsidR="007C5D84">
        <w:t xml:space="preserve">Dalam hal ini, semua variabel yang didefinisikan </w:t>
      </w:r>
      <w:r w:rsidR="00533D8B">
        <w:t>akan melalui tahap</w:t>
      </w:r>
      <w:r w:rsidR="007C5D84">
        <w:t xml:space="preserve"> proses uji signifikansi. </w:t>
      </w:r>
      <w:r>
        <w:t xml:space="preserve">Berikut merupakan langkah-langkah proses uji signifikansi yang dilakukan dalam penelitian ini. </w:t>
      </w:r>
    </w:p>
    <w:p w14:paraId="0836CABB" w14:textId="44FCAFA4" w:rsidR="00CC1DF5" w:rsidRDefault="00CC1DF5" w:rsidP="00B638D7">
      <w:pPr>
        <w:pStyle w:val="ListParagraph"/>
        <w:numPr>
          <w:ilvl w:val="0"/>
          <w:numId w:val="13"/>
        </w:numPr>
        <w:spacing w:after="0"/>
        <w:jc w:val="both"/>
      </w:pPr>
      <w:r>
        <w:t>Merumuskan hipotesis n</w:t>
      </w:r>
      <w:r w:rsidR="00485D44">
        <w:t>o</w:t>
      </w:r>
      <w:r>
        <w:t>l (H0) dan hipotesis alternatif (H1).</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
        <w:gridCol w:w="6091"/>
      </w:tblGrid>
      <w:tr w:rsidR="00CC1DF5" w14:paraId="74C5365D" w14:textId="77777777" w:rsidTr="00B200F8">
        <w:tc>
          <w:tcPr>
            <w:tcW w:w="758" w:type="dxa"/>
          </w:tcPr>
          <w:p w14:paraId="390C2886" w14:textId="55C71E00" w:rsidR="00CC1DF5" w:rsidRDefault="00CC1DF5" w:rsidP="00B200F8">
            <w:pPr>
              <w:spacing w:line="360" w:lineRule="auto"/>
              <w:jc w:val="both"/>
            </w:pPr>
            <w:r>
              <w:t>H0 =</w:t>
            </w:r>
          </w:p>
        </w:tc>
        <w:tc>
          <w:tcPr>
            <w:tcW w:w="6091" w:type="dxa"/>
          </w:tcPr>
          <w:p w14:paraId="227B71B0" w14:textId="50FA1BB7" w:rsidR="00CC1DF5" w:rsidRDefault="00CC1DF5" w:rsidP="00B200F8">
            <w:pPr>
              <w:spacing w:line="360" w:lineRule="auto"/>
              <w:jc w:val="both"/>
            </w:pPr>
            <w:r>
              <w:t xml:space="preserve">rerata variabel saat kejadian </w:t>
            </w:r>
            <w:r w:rsidRPr="00045595">
              <w:rPr>
                <w:i/>
                <w:iCs/>
              </w:rPr>
              <w:t>cold surge</w:t>
            </w:r>
            <w:r>
              <w:t xml:space="preserve"> atau </w:t>
            </w:r>
            <w:r w:rsidR="00E92F32" w:rsidRPr="00E92F32">
              <w:rPr>
                <w:i/>
                <w:iCs/>
              </w:rPr>
              <w:t xml:space="preserve">cross equatorial northerly surge </w:t>
            </w:r>
            <w:r>
              <w:t>sama dengan rerata variabel secara keseluruhan</w:t>
            </w:r>
          </w:p>
        </w:tc>
      </w:tr>
      <w:tr w:rsidR="00CC1DF5" w14:paraId="151258F4" w14:textId="77777777" w:rsidTr="00B200F8">
        <w:tc>
          <w:tcPr>
            <w:tcW w:w="758" w:type="dxa"/>
          </w:tcPr>
          <w:p w14:paraId="4CC38E49" w14:textId="77777777" w:rsidR="00CC1DF5" w:rsidRDefault="00CC1DF5" w:rsidP="00B200F8">
            <w:pPr>
              <w:spacing w:line="360" w:lineRule="auto"/>
              <w:jc w:val="both"/>
            </w:pPr>
            <w:r>
              <w:lastRenderedPageBreak/>
              <w:t>H1 =</w:t>
            </w:r>
          </w:p>
        </w:tc>
        <w:tc>
          <w:tcPr>
            <w:tcW w:w="6091" w:type="dxa"/>
          </w:tcPr>
          <w:p w14:paraId="05367425" w14:textId="5466A5B3" w:rsidR="00CC1DF5" w:rsidRDefault="00CC1DF5" w:rsidP="00B200F8">
            <w:pPr>
              <w:spacing w:line="360" w:lineRule="auto"/>
              <w:jc w:val="both"/>
            </w:pPr>
            <w:r w:rsidRPr="00045595">
              <w:t xml:space="preserve">rerata variabel saat kejadian </w:t>
            </w:r>
            <w:r w:rsidRPr="00045595">
              <w:rPr>
                <w:i/>
                <w:iCs/>
              </w:rPr>
              <w:t>cold surge</w:t>
            </w:r>
            <w:r w:rsidRPr="00045595">
              <w:t xml:space="preserve"> atau </w:t>
            </w:r>
            <w:r w:rsidR="00E92F32" w:rsidRPr="00E92F32">
              <w:rPr>
                <w:i/>
                <w:iCs/>
              </w:rPr>
              <w:t xml:space="preserve">cross equatorial northerly surge </w:t>
            </w:r>
            <w:r>
              <w:t>tidak</w:t>
            </w:r>
            <w:r w:rsidRPr="00045595">
              <w:t xml:space="preserve"> sama dengan rerata variabel secara keseluruhan</w:t>
            </w:r>
          </w:p>
        </w:tc>
      </w:tr>
    </w:tbl>
    <w:p w14:paraId="7BEB543D" w14:textId="4623C619" w:rsidR="00CC1DF5" w:rsidRDefault="00CC1DF5" w:rsidP="00CC1DF5">
      <w:pPr>
        <w:pStyle w:val="ListParagraph"/>
        <w:spacing w:after="0"/>
        <w:ind w:left="1080"/>
        <w:jc w:val="both"/>
      </w:pPr>
      <w:r>
        <w:t>Dalam hal ini, H0 adalah hipotesis yang diharapkan untuk ditolak, sehingga H1 dapat diterima untuk mendapatkan nilai perbedaan yang bermakna.</w:t>
      </w:r>
    </w:p>
    <w:p w14:paraId="0E0BB2EE" w14:textId="77777777" w:rsidR="00CC1DF5" w:rsidRDefault="00CC1DF5" w:rsidP="00B638D7">
      <w:pPr>
        <w:pStyle w:val="ListParagraph"/>
        <w:numPr>
          <w:ilvl w:val="0"/>
          <w:numId w:val="13"/>
        </w:numPr>
        <w:spacing w:after="0"/>
        <w:jc w:val="both"/>
      </w:pPr>
      <w:r>
        <w:t>Menentukan level signifikan (</w:t>
      </w:r>
      <m:oMath>
        <m:r>
          <w:rPr>
            <w:rFonts w:ascii="Cambria Math" w:hAnsi="Cambria Math"/>
          </w:rPr>
          <m:t>α</m:t>
        </m:r>
      </m:oMath>
      <w:r>
        <w:t>).</w:t>
      </w:r>
    </w:p>
    <w:p w14:paraId="71DC1738" w14:textId="7AF5996F" w:rsidR="00CC1DF5" w:rsidRDefault="00CC1DF5" w:rsidP="00CC1DF5">
      <w:pPr>
        <w:pStyle w:val="ListParagraph"/>
        <w:spacing w:after="0"/>
        <w:ind w:left="1080"/>
        <w:jc w:val="both"/>
      </w:pPr>
      <w:r>
        <w:t>Dalam penelitian ini, level signifikan (</w:t>
      </w:r>
      <w:r w:rsidRPr="00045595">
        <w:rPr>
          <w:i/>
          <w:iCs/>
        </w:rPr>
        <w:t>significa</w:t>
      </w:r>
      <w:r w:rsidR="00485D44">
        <w:rPr>
          <w:i/>
          <w:iCs/>
        </w:rPr>
        <w:t>n</w:t>
      </w:r>
      <w:r w:rsidRPr="00045595">
        <w:rPr>
          <w:i/>
          <w:iCs/>
        </w:rPr>
        <w:t>ce level</w:t>
      </w:r>
      <w:r>
        <w:t>) yang diambil bernilai 5% atau dengan level kepercayaan (</w:t>
      </w:r>
      <w:r w:rsidRPr="00045595">
        <w:rPr>
          <w:i/>
          <w:iCs/>
        </w:rPr>
        <w:t>confiden</w:t>
      </w:r>
      <w:r w:rsidR="00110F48">
        <w:rPr>
          <w:i/>
          <w:iCs/>
        </w:rPr>
        <w:t>ce</w:t>
      </w:r>
      <w:r w:rsidRPr="00045595">
        <w:rPr>
          <w:i/>
          <w:iCs/>
        </w:rPr>
        <w:t xml:space="preserve"> level</w:t>
      </w:r>
      <w:r>
        <w:t>) sebesar 95%.</w:t>
      </w:r>
      <w:r w:rsidR="007E72C7">
        <w:t xml:space="preserve"> </w:t>
      </w:r>
    </w:p>
    <w:p w14:paraId="2373B97B" w14:textId="0B5CBD8D" w:rsidR="00CC1DF5" w:rsidRDefault="00CC1DF5" w:rsidP="00B638D7">
      <w:pPr>
        <w:pStyle w:val="ListParagraph"/>
        <w:numPr>
          <w:ilvl w:val="0"/>
          <w:numId w:val="13"/>
        </w:numPr>
        <w:spacing w:after="0"/>
        <w:jc w:val="both"/>
      </w:pPr>
      <w:r>
        <w:t>Melakukan perhitungan statistik</w:t>
      </w:r>
      <w:r w:rsidR="005E772F">
        <w:t xml:space="preserve"> </w:t>
      </w:r>
      <m:oMath>
        <m:r>
          <w:rPr>
            <w:rFonts w:ascii="Cambria Math" w:eastAsia="Cambria Math" w:hAnsi="Cambria Math" w:cs="Cambria Math"/>
          </w:rPr>
          <m:t>t</m:t>
        </m:r>
      </m:oMath>
      <w:r>
        <w:t xml:space="preserve">. </w:t>
      </w:r>
    </w:p>
    <w:p w14:paraId="299F5A28" w14:textId="4E7B276E" w:rsidR="00CC1DF5" w:rsidRDefault="00CC1DF5" w:rsidP="00CC1DF5">
      <w:pPr>
        <w:pStyle w:val="ListParagraph"/>
        <w:spacing w:after="0"/>
        <w:ind w:left="1080"/>
        <w:jc w:val="both"/>
      </w:pPr>
      <w:r>
        <w:t xml:space="preserve">Oleh karena sampel data diambil selama sepuluh tahun, maka perhitungan statistik dilakukan menggunakan metode </w:t>
      </w:r>
      <w:r w:rsidRPr="00DB72F9">
        <w:rPr>
          <w:i/>
          <w:iCs/>
        </w:rPr>
        <w:t>student-t test</w:t>
      </w:r>
      <w:r>
        <w:t xml:space="preserve"> dua sisi (</w:t>
      </w:r>
      <w:r w:rsidRPr="00045595">
        <w:rPr>
          <w:i/>
          <w:iCs/>
        </w:rPr>
        <w:t>two sided</w:t>
      </w:r>
      <w:r>
        <w:t xml:space="preserve">) </w:t>
      </w:r>
      <w:r>
        <w:fldChar w:fldCharType="begin" w:fldLock="1"/>
      </w:r>
      <w:r w:rsidR="00864E33">
        <w:instrText>ADDIN CSL_CITATION {"citationItems":[{"id":"ITEM-1","itemData":{"DOI":"https://doi.org/10.1016/B978-0-12-815823-4.00005-5","author":[{"dropping-particle":"","family":"Wilks","given":"D","non-dropping-particle":"","parse-names":false,"suffix":""}],"chapter-number":"5","container-title":"Statistical Methods in the Atmospheric Sciences","edition":"4th Editio","id":"ITEM-1","issued":{"date-parts":[["2019"]]},"publisher":"Elsevier Ltd","publisher-place":"Amsterdam","title":"Frequentist Statistical Inference","type":"chapter"},"uris":["http://www.mendeley.com/documents/?uuid=6dc42714-e9c7-48bf-a7ee-1b5c2800744d"]}],"mendeley":{"formattedCitation":"(Wilks, 2019)","plainTextFormattedCitation":"(Wilks, 2019)","previouslyFormattedCitation":"(Wilks, 2019)"},"properties":{"noteIndex":0},"schema":"https://github.com/citation-style-language/schema/raw/master/csl-citation.json"}</w:instrText>
      </w:r>
      <w:r>
        <w:fldChar w:fldCharType="separate"/>
      </w:r>
      <w:r w:rsidR="0093325B" w:rsidRPr="0093325B">
        <w:rPr>
          <w:noProof/>
        </w:rPr>
        <w:t>(Wilks, 2019)</w:t>
      </w:r>
      <w:r>
        <w:fldChar w:fldCharType="end"/>
      </w:r>
      <w:r>
        <w:t xml:space="preserve">. </w:t>
      </w:r>
      <w:r w:rsidR="002B69C7">
        <w:t>Berikut merupakan formulanya.</w:t>
      </w:r>
    </w:p>
    <w:tbl>
      <w:tblPr>
        <w:tblStyle w:val="a8"/>
        <w:tblW w:w="7796" w:type="dxa"/>
        <w:tblInd w:w="13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76"/>
        <w:gridCol w:w="5812"/>
        <w:gridCol w:w="708"/>
      </w:tblGrid>
      <w:tr w:rsidR="00CC1DF5" w14:paraId="123D9CEF" w14:textId="77777777" w:rsidTr="00B200F8">
        <w:tc>
          <w:tcPr>
            <w:tcW w:w="1276" w:type="dxa"/>
            <w:shd w:val="clear" w:color="auto" w:fill="auto"/>
            <w:tcMar>
              <w:top w:w="100" w:type="dxa"/>
              <w:left w:w="100" w:type="dxa"/>
              <w:bottom w:w="100" w:type="dxa"/>
              <w:right w:w="100" w:type="dxa"/>
            </w:tcMar>
            <w:vAlign w:val="center"/>
          </w:tcPr>
          <w:p w14:paraId="61528C64" w14:textId="77777777" w:rsidR="00CC1DF5" w:rsidRDefault="00CC1DF5" w:rsidP="00B200F8">
            <w:pPr>
              <w:widowControl w:val="0"/>
              <w:pBdr>
                <w:top w:val="nil"/>
                <w:left w:val="nil"/>
                <w:bottom w:val="nil"/>
                <w:right w:val="nil"/>
                <w:between w:val="nil"/>
              </w:pBdr>
              <w:spacing w:after="0" w:line="240" w:lineRule="auto"/>
              <w:jc w:val="center"/>
            </w:pPr>
          </w:p>
        </w:tc>
        <w:tc>
          <w:tcPr>
            <w:tcW w:w="5812" w:type="dxa"/>
            <w:shd w:val="clear" w:color="auto" w:fill="auto"/>
            <w:tcMar>
              <w:top w:w="100" w:type="dxa"/>
              <w:left w:w="100" w:type="dxa"/>
              <w:bottom w:w="100" w:type="dxa"/>
              <w:right w:w="100" w:type="dxa"/>
            </w:tcMar>
            <w:vAlign w:val="center"/>
          </w:tcPr>
          <w:p w14:paraId="36E0CCB1" w14:textId="77777777" w:rsidR="00CC1DF5" w:rsidRDefault="00CC1DF5" w:rsidP="00B200F8">
            <w:pPr>
              <w:spacing w:after="0"/>
              <w:jc w:val="center"/>
              <w:rPr>
                <w:rFonts w:ascii="Cambria Math" w:eastAsia="Cambria Math" w:hAnsi="Cambria Math" w:cs="Cambria Math"/>
              </w:rPr>
            </w:pPr>
            <m:oMathPara>
              <m:oMath>
                <m:r>
                  <w:rPr>
                    <w:rFonts w:ascii="Cambria Math" w:eastAsia="Cambria Math" w:hAnsi="Cambria Math" w:cs="Cambria Math"/>
                  </w:rPr>
                  <m:t>t=</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acc>
                    <m:r>
                      <w:rPr>
                        <w:rFonts w:ascii="Cambria Math" w:eastAsia="Cambria Math" w:hAnsi="Cambria Math" w:cs="Cambria Math"/>
                      </w:rPr>
                      <m:t>-</m:t>
                    </m:r>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e>
                    </m:acc>
                  </m:num>
                  <m:den>
                    <m:sSup>
                      <m:sSupPr>
                        <m:ctrlPr>
                          <w:rPr>
                            <w:rFonts w:ascii="Cambria Math" w:eastAsia="Cambria Math" w:hAnsi="Cambria Math" w:cs="Cambria Math"/>
                            <w:i/>
                          </w:rPr>
                        </m:ctrlPr>
                      </m:sSupPr>
                      <m:e>
                        <m:d>
                          <m:dPr>
                            <m:begChr m:val="["/>
                            <m:endChr m:val="]"/>
                            <m:ctrlPr>
                              <w:rPr>
                                <w:rFonts w:ascii="Cambria Math" w:eastAsia="Cambria Math" w:hAnsi="Cambria Math" w:cs="Cambria Math"/>
                                <w:i/>
                              </w:rPr>
                            </m:ctrlPr>
                          </m:dPr>
                          <m:e>
                            <m:f>
                              <m:fPr>
                                <m:type m:val="lin"/>
                                <m:ctrlPr>
                                  <w:rPr>
                                    <w:rFonts w:ascii="Cambria Math" w:eastAsia="Cambria Math" w:hAnsi="Cambria Math" w:cs="Cambria Math"/>
                                    <w:i/>
                                  </w:rPr>
                                </m:ctrlPr>
                              </m:fPr>
                              <m:num>
                                <m:sSubSup>
                                  <m:sSubSupPr>
                                    <m:ctrlPr>
                                      <w:rPr>
                                        <w:rFonts w:ascii="Cambria Math" w:eastAsia="Cambria Math" w:hAnsi="Cambria Math" w:cs="Cambria Math"/>
                                        <w:i/>
                                      </w:rPr>
                                    </m:ctrlPr>
                                  </m:sSubSupPr>
                                  <m:e>
                                    <m:r>
                                      <w:rPr>
                                        <w:rFonts w:ascii="Cambria Math" w:eastAsia="Cambria Math" w:hAnsi="Cambria Math" w:cs="Cambria Math"/>
                                      </w:rPr>
                                      <m:t>s</m:t>
                                    </m:r>
                                  </m:e>
                                  <m:sub>
                                    <m:r>
                                      <w:rPr>
                                        <w:rFonts w:ascii="Cambria Math" w:eastAsia="Cambria Math" w:hAnsi="Cambria Math" w:cs="Cambria Math"/>
                                      </w:rPr>
                                      <m:t>1</m:t>
                                    </m:r>
                                  </m:sub>
                                  <m:sup>
                                    <m:r>
                                      <w:rPr>
                                        <w:rFonts w:ascii="Cambria Math" w:eastAsia="Cambria Math" w:hAnsi="Cambria Math" w:cs="Cambria Math"/>
                                      </w:rPr>
                                      <m:t>2</m:t>
                                    </m:r>
                                  </m:sup>
                                </m:sSubSup>
                              </m:num>
                              <m:den>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1</m:t>
                                    </m:r>
                                  </m:sub>
                                </m:sSub>
                              </m:den>
                            </m:f>
                            <m:r>
                              <w:rPr>
                                <w:rFonts w:ascii="Cambria Math" w:eastAsia="Cambria Math" w:hAnsi="Cambria Math" w:cs="Cambria Math"/>
                              </w:rPr>
                              <m:t>+</m:t>
                            </m:r>
                            <m:f>
                              <m:fPr>
                                <m:type m:val="lin"/>
                                <m:ctrlPr>
                                  <w:rPr>
                                    <w:rFonts w:ascii="Cambria Math" w:eastAsia="Cambria Math" w:hAnsi="Cambria Math" w:cs="Cambria Math"/>
                                    <w:i/>
                                  </w:rPr>
                                </m:ctrlPr>
                              </m:fPr>
                              <m:num>
                                <m:sSubSup>
                                  <m:sSubSupPr>
                                    <m:ctrlPr>
                                      <w:rPr>
                                        <w:rFonts w:ascii="Cambria Math" w:eastAsia="Cambria Math" w:hAnsi="Cambria Math" w:cs="Cambria Math"/>
                                        <w:i/>
                                      </w:rPr>
                                    </m:ctrlPr>
                                  </m:sSubSupPr>
                                  <m:e>
                                    <m:r>
                                      <w:rPr>
                                        <w:rFonts w:ascii="Cambria Math" w:eastAsia="Cambria Math" w:hAnsi="Cambria Math" w:cs="Cambria Math"/>
                                      </w:rPr>
                                      <m:t>s</m:t>
                                    </m:r>
                                  </m:e>
                                  <m:sub>
                                    <m:r>
                                      <w:rPr>
                                        <w:rFonts w:ascii="Cambria Math" w:eastAsia="Cambria Math" w:hAnsi="Cambria Math" w:cs="Cambria Math"/>
                                      </w:rPr>
                                      <m:t>2</m:t>
                                    </m:r>
                                  </m:sub>
                                  <m:sup>
                                    <m:r>
                                      <w:rPr>
                                        <w:rFonts w:ascii="Cambria Math" w:eastAsia="Cambria Math" w:hAnsi="Cambria Math" w:cs="Cambria Math"/>
                                      </w:rPr>
                                      <m:t>2</m:t>
                                    </m:r>
                                  </m:sup>
                                </m:sSubSup>
                              </m:num>
                              <m:den>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2</m:t>
                                    </m:r>
                                  </m:sub>
                                </m:sSub>
                              </m:den>
                            </m:f>
                          </m:e>
                        </m:d>
                      </m:e>
                      <m:sup>
                        <m:f>
                          <m:fPr>
                            <m:type m:val="lin"/>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up>
                    </m:sSup>
                  </m:den>
                </m:f>
              </m:oMath>
            </m:oMathPara>
          </w:p>
        </w:tc>
        <w:tc>
          <w:tcPr>
            <w:tcW w:w="708" w:type="dxa"/>
            <w:shd w:val="clear" w:color="auto" w:fill="auto"/>
            <w:tcMar>
              <w:top w:w="100" w:type="dxa"/>
              <w:left w:w="100" w:type="dxa"/>
              <w:bottom w:w="100" w:type="dxa"/>
              <w:right w:w="100" w:type="dxa"/>
            </w:tcMar>
            <w:vAlign w:val="center"/>
          </w:tcPr>
          <w:p w14:paraId="69197F82" w14:textId="286EC3E1" w:rsidR="00CC1DF5" w:rsidRDefault="00CC1DF5" w:rsidP="00B200F8">
            <w:pPr>
              <w:widowControl w:val="0"/>
              <w:pBdr>
                <w:top w:val="nil"/>
                <w:left w:val="nil"/>
                <w:bottom w:val="nil"/>
                <w:right w:val="nil"/>
                <w:between w:val="nil"/>
              </w:pBdr>
              <w:spacing w:after="0" w:line="240" w:lineRule="auto"/>
              <w:jc w:val="center"/>
            </w:pPr>
            <w:r>
              <w:t>(3.</w:t>
            </w:r>
            <w:r w:rsidR="00061C79">
              <w:t>7</w:t>
            </w:r>
            <w:r>
              <w:t>)</w:t>
            </w:r>
          </w:p>
        </w:tc>
      </w:tr>
    </w:tbl>
    <w:p w14:paraId="41700FE8" w14:textId="0400D9E4" w:rsidR="00A127B8" w:rsidRDefault="00A127B8" w:rsidP="00CC1DF5">
      <w:pPr>
        <w:pStyle w:val="ListParagraph"/>
        <w:spacing w:after="0"/>
        <w:ind w:left="1080"/>
        <w:jc w:val="both"/>
      </w:pPr>
      <w:r>
        <w:t xml:space="preserve">dimana </w:t>
      </w:r>
      <m:oMath>
        <m:acc>
          <m:accPr>
            <m:chr m:val="̅"/>
            <m:ctrlPr>
              <w:rPr>
                <w:rFonts w:ascii="Cambria Math" w:eastAsia="Cambria Math" w:hAnsi="Cambria Math" w:cs="Cambria Math"/>
                <w:i/>
              </w:rPr>
            </m:ctrlPr>
          </m:accPr>
          <m:e>
            <m:r>
              <w:rPr>
                <w:rFonts w:ascii="Cambria Math" w:eastAsia="Cambria Math" w:hAnsi="Cambria Math" w:cs="Cambria Math"/>
              </w:rPr>
              <m:t>x</m:t>
            </m:r>
          </m:e>
        </m:acc>
      </m:oMath>
      <w:r w:rsidR="005E772F">
        <w:t xml:space="preserve">, </w:t>
      </w:r>
      <m:oMath>
        <m:acc>
          <m:accPr>
            <m:chr m:val="̅"/>
            <m:ctrlPr>
              <w:rPr>
                <w:rFonts w:ascii="Cambria Math" w:eastAsia="Cambria Math" w:hAnsi="Cambria Math" w:cs="Cambria Math"/>
                <w:i/>
              </w:rPr>
            </m:ctrlPr>
          </m:accPr>
          <m:e>
            <m:r>
              <w:rPr>
                <w:rFonts w:ascii="Cambria Math" w:eastAsia="Cambria Math" w:hAnsi="Cambria Math" w:cs="Cambria Math"/>
              </w:rPr>
              <m:t>s</m:t>
            </m:r>
          </m:e>
        </m:acc>
      </m:oMath>
      <w:r w:rsidR="005E772F">
        <w:t xml:space="preserve">, dan </w:t>
      </w:r>
      <m:oMath>
        <m:r>
          <w:rPr>
            <w:rFonts w:ascii="Cambria Math" w:eastAsia="Cambria Math" w:hAnsi="Cambria Math" w:cs="Cambria Math"/>
          </w:rPr>
          <m:t>n</m:t>
        </m:r>
      </m:oMath>
      <w:r w:rsidR="005E772F">
        <w:t xml:space="preserve"> masing-masing </w:t>
      </w:r>
      <w:r>
        <w:t>merupakan rata-rata</w:t>
      </w:r>
      <w:r w:rsidR="005E772F">
        <w:t>, varians, dan jumlah sampel data. Sementara itu</w:t>
      </w:r>
      <w:r w:rsidR="005C5914">
        <w:t>,</w:t>
      </w:r>
      <w:r w:rsidR="005E772F">
        <w:t xml:space="preserve"> </w:t>
      </w:r>
      <w:r w:rsidR="005E772F" w:rsidRPr="005E772F">
        <w:rPr>
          <w:i/>
          <w:iCs/>
        </w:rPr>
        <w:t>subscript</w:t>
      </w:r>
      <w:r w:rsidR="005E772F">
        <w:t xml:space="preserve"> </w:t>
      </w:r>
      <m:oMath>
        <m:r>
          <w:rPr>
            <w:rFonts w:ascii="Cambria Math" w:eastAsia="Cambria Math" w:hAnsi="Cambria Math" w:cs="Cambria Math"/>
          </w:rPr>
          <m:t>1</m:t>
        </m:r>
      </m:oMath>
      <w:r w:rsidR="005E772F">
        <w:t xml:space="preserve"> dan </w:t>
      </w:r>
      <m:oMath>
        <m:r>
          <w:rPr>
            <w:rFonts w:ascii="Cambria Math" w:eastAsia="Cambria Math" w:hAnsi="Cambria Math" w:cs="Cambria Math"/>
          </w:rPr>
          <m:t>2</m:t>
        </m:r>
      </m:oMath>
      <w:r w:rsidR="005E772F">
        <w:t xml:space="preserve"> menandakan </w:t>
      </w:r>
      <w:r>
        <w:t xml:space="preserve">variabel saat kejadian </w:t>
      </w:r>
      <w:r w:rsidRPr="00A127B8">
        <w:rPr>
          <w:i/>
          <w:iCs/>
        </w:rPr>
        <w:t>cold surge</w:t>
      </w:r>
      <w:r>
        <w:t xml:space="preserve"> atau </w:t>
      </w:r>
      <w:r w:rsidR="00E92F32" w:rsidRPr="00E92F32">
        <w:rPr>
          <w:i/>
          <w:iCs/>
        </w:rPr>
        <w:t xml:space="preserve">cross equatorial northerly surge </w:t>
      </w:r>
      <w:r>
        <w:t>dan rata-rata secara keseluruhan (periode bulan November s.d. Maret)</w:t>
      </w:r>
      <w:r w:rsidR="005E772F">
        <w:t>.</w:t>
      </w:r>
    </w:p>
    <w:p w14:paraId="60BA3638" w14:textId="75DD2F64" w:rsidR="00CC1DF5" w:rsidRDefault="00CC1DF5" w:rsidP="00CC1DF5">
      <w:pPr>
        <w:pStyle w:val="ListParagraph"/>
        <w:spacing w:after="0"/>
        <w:ind w:left="1080"/>
        <w:jc w:val="both"/>
      </w:pPr>
      <w:r>
        <w:t xml:space="preserve">Dalam hal ini, perhitungan statistik dilakukan untuk tiap grid spasial. Data tiap grid dihitung dengan memanfaatkan fungsi </w:t>
      </w:r>
      <w:r w:rsidRPr="00C51196">
        <w:rPr>
          <w:rFonts w:ascii="Courier New" w:hAnsi="Courier New" w:cs="Courier New"/>
          <w:sz w:val="20"/>
          <w:szCs w:val="20"/>
        </w:rPr>
        <w:t>ttest</w:t>
      </w:r>
      <w:r w:rsidRPr="00C51196">
        <w:rPr>
          <w:sz w:val="20"/>
          <w:szCs w:val="20"/>
        </w:rPr>
        <w:t xml:space="preserve"> </w:t>
      </w:r>
      <w:r>
        <w:t xml:space="preserve">yang telah tersedia di NCL. Perhitungan ini menghasilkan </w:t>
      </w:r>
      <w:r w:rsidRPr="00C51196">
        <w:rPr>
          <w:i/>
          <w:iCs/>
        </w:rPr>
        <w:t>p-value</w:t>
      </w:r>
      <w:r>
        <w:t xml:space="preserve"> dan nilai t.</w:t>
      </w:r>
    </w:p>
    <w:p w14:paraId="4FDAFFB1" w14:textId="77777777" w:rsidR="00CC1DF5" w:rsidRDefault="00CC1DF5" w:rsidP="00B638D7">
      <w:pPr>
        <w:pStyle w:val="ListParagraph"/>
        <w:numPr>
          <w:ilvl w:val="0"/>
          <w:numId w:val="13"/>
        </w:numPr>
        <w:spacing w:after="0"/>
        <w:jc w:val="both"/>
      </w:pPr>
      <w:r>
        <w:t>Menentukan level kritis.</w:t>
      </w:r>
    </w:p>
    <w:p w14:paraId="1F901520" w14:textId="25B4CD6A" w:rsidR="00CC1DF5" w:rsidRDefault="00CC1DF5" w:rsidP="00CC1DF5">
      <w:pPr>
        <w:pStyle w:val="ListParagraph"/>
        <w:spacing w:after="0"/>
        <w:ind w:left="1080"/>
        <w:jc w:val="both"/>
      </w:pPr>
      <w:r>
        <w:t xml:space="preserve">Oleh karena penelitian ini menggunakan metode </w:t>
      </w:r>
      <w:r w:rsidRPr="00471C3A">
        <w:rPr>
          <w:i/>
          <w:iCs/>
        </w:rPr>
        <w:t>student</w:t>
      </w:r>
      <w:r>
        <w:rPr>
          <w:i/>
          <w:iCs/>
        </w:rPr>
        <w:t>-</w:t>
      </w:r>
      <w:r w:rsidRPr="00471C3A">
        <w:rPr>
          <w:i/>
          <w:iCs/>
        </w:rPr>
        <w:t>t test</w:t>
      </w:r>
      <w:r>
        <w:t xml:space="preserve"> dua sisi, maka level kritis adalah </w:t>
      </w:r>
      <m:oMath>
        <m:r>
          <w:rPr>
            <w:rFonts w:ascii="Cambria Math" w:hAnsi="Cambria Math"/>
          </w:rPr>
          <m:t>±</m:t>
        </m:r>
        <m:f>
          <m:fPr>
            <m:type m:val="lin"/>
            <m:ctrlPr>
              <w:rPr>
                <w:rFonts w:ascii="Cambria Math" w:hAnsi="Cambria Math"/>
                <w:i/>
              </w:rPr>
            </m:ctrlPr>
          </m:fPr>
          <m:num>
            <m:r>
              <w:rPr>
                <w:rFonts w:ascii="Cambria Math" w:hAnsi="Cambria Math"/>
              </w:rPr>
              <m:t>α</m:t>
            </m:r>
          </m:num>
          <m:den>
            <m:r>
              <w:rPr>
                <w:rFonts w:ascii="Cambria Math" w:hAnsi="Cambria Math"/>
              </w:rPr>
              <m:t>2</m:t>
            </m:r>
          </m:den>
        </m:f>
      </m:oMath>
      <w:r>
        <w:t xml:space="preserve">. </w:t>
      </w:r>
      <w:r w:rsidR="00833A6B">
        <w:t>Sehingga, level signifikan menjadi 2.5% untuk masing-masing sisi. Nilai 2.5% dalam uji signifikansi termasuk dalam kategori kuat (</w:t>
      </w:r>
      <w:r w:rsidR="00833A6B" w:rsidRPr="00833A6B">
        <w:rPr>
          <w:i/>
          <w:iCs/>
        </w:rPr>
        <w:t>substantial</w:t>
      </w:r>
      <w:r w:rsidR="00833A6B">
        <w:t xml:space="preserve">) </w:t>
      </w:r>
      <w:r w:rsidR="00494F5B">
        <w:fldChar w:fldCharType="begin" w:fldLock="1"/>
      </w:r>
      <w:r w:rsidR="00864E33">
        <w:instrText>ADDIN CSL_CITATION {"citationItems":[{"id":"ITEM-1","itemData":{"DOI":"https://doi.org/10.1016/B978-0-12-815823-4.00005-5","author":[{"dropping-particle":"","family":"Wilks","given":"D","non-dropping-particle":"","parse-names":false,"suffix":""}],"chapter-number":"5","container-title":"Statistical Methods in the Atmospheric Sciences","edition":"4th Editio","id":"ITEM-1","issued":{"date-parts":[["2019"]]},"publisher":"Elsevier Ltd","publisher-place":"Amsterdam","title":"Frequentist Statistical Inference","type":"chapter"},"uris":["http://www.mendeley.com/documents/?uuid=6dc42714-e9c7-48bf-a7ee-1b5c2800744d"]}],"mendeley":{"formattedCitation":"(Wilks, 2019)","plainTextFormattedCitation":"(Wilks, 2019)","previouslyFormattedCitation":"(Wilks, 2019)"},"properties":{"noteIndex":0},"schema":"https://github.com/citation-style-language/schema/raw/master/csl-citation.json"}</w:instrText>
      </w:r>
      <w:r w:rsidR="00494F5B">
        <w:fldChar w:fldCharType="separate"/>
      </w:r>
      <w:r w:rsidR="0030202B" w:rsidRPr="0030202B">
        <w:rPr>
          <w:noProof/>
        </w:rPr>
        <w:t>(Wilks, 2019)</w:t>
      </w:r>
      <w:r w:rsidR="00494F5B">
        <w:fldChar w:fldCharType="end"/>
      </w:r>
      <w:r w:rsidR="00833A6B">
        <w:t>.</w:t>
      </w:r>
    </w:p>
    <w:p w14:paraId="75872EB5" w14:textId="77777777" w:rsidR="00CC1DF5" w:rsidRDefault="00CC1DF5" w:rsidP="00B638D7">
      <w:pPr>
        <w:pStyle w:val="ListParagraph"/>
        <w:numPr>
          <w:ilvl w:val="0"/>
          <w:numId w:val="13"/>
        </w:numPr>
        <w:spacing w:after="0"/>
        <w:jc w:val="both"/>
      </w:pPr>
      <w:r>
        <w:t xml:space="preserve">Mengevaluasi dan menginterpretasikan hasil perhitungan nilai statistik. </w:t>
      </w:r>
    </w:p>
    <w:p w14:paraId="5E17DDE6" w14:textId="1EAFF4F4" w:rsidR="00CC1DF5" w:rsidRDefault="00CC1DF5" w:rsidP="00CC1DF5">
      <w:pPr>
        <w:pStyle w:val="ListParagraph"/>
        <w:spacing w:after="0"/>
        <w:ind w:left="1080"/>
        <w:jc w:val="both"/>
      </w:pPr>
      <w:r>
        <w:t xml:space="preserve">H0 diterima apabila </w:t>
      </w:r>
      <w:r w:rsidRPr="00510008">
        <w:rPr>
          <w:i/>
          <w:iCs/>
        </w:rPr>
        <w:t>p-value</w:t>
      </w:r>
      <w:r>
        <w:t xml:space="preserve"> berada pada rentang </w:t>
      </w:r>
      <m:oMath>
        <m:r>
          <w:rPr>
            <w:rFonts w:ascii="Cambria Math" w:hAnsi="Cambria Math"/>
          </w:rPr>
          <m:t>±</m:t>
        </m:r>
        <m:f>
          <m:fPr>
            <m:type m:val="lin"/>
            <m:ctrlPr>
              <w:rPr>
                <w:rFonts w:ascii="Cambria Math" w:hAnsi="Cambria Math"/>
                <w:i/>
              </w:rPr>
            </m:ctrlPr>
          </m:fPr>
          <m:num>
            <m:r>
              <w:rPr>
                <w:rFonts w:ascii="Cambria Math" w:hAnsi="Cambria Math"/>
              </w:rPr>
              <m:t>α</m:t>
            </m:r>
          </m:num>
          <m:den>
            <m:r>
              <w:rPr>
                <w:rFonts w:ascii="Cambria Math" w:hAnsi="Cambria Math"/>
              </w:rPr>
              <m:t>2</m:t>
            </m:r>
          </m:den>
        </m:f>
      </m:oMath>
      <w:r>
        <w:t xml:space="preserve">. Sedangkan H0 ditolak apabila </w:t>
      </w:r>
      <w:r w:rsidRPr="00510008">
        <w:rPr>
          <w:i/>
          <w:iCs/>
        </w:rPr>
        <w:t>p-value</w:t>
      </w:r>
      <w:r>
        <w:t xml:space="preserve"> bernilai lebih besar atau kurang dari sama dengan nilai </w:t>
      </w:r>
      <m:oMath>
        <m:r>
          <w:rPr>
            <w:rFonts w:ascii="Cambria Math" w:hAnsi="Cambria Math"/>
          </w:rPr>
          <m:t>±</m:t>
        </m:r>
        <m:f>
          <m:fPr>
            <m:type m:val="lin"/>
            <m:ctrlPr>
              <w:rPr>
                <w:rFonts w:ascii="Cambria Math" w:hAnsi="Cambria Math"/>
                <w:i/>
              </w:rPr>
            </m:ctrlPr>
          </m:fPr>
          <m:num>
            <m:r>
              <w:rPr>
                <w:rFonts w:ascii="Cambria Math" w:hAnsi="Cambria Math"/>
              </w:rPr>
              <m:t>α</m:t>
            </m:r>
          </m:num>
          <m:den>
            <m:r>
              <w:rPr>
                <w:rFonts w:ascii="Cambria Math" w:hAnsi="Cambria Math"/>
              </w:rPr>
              <m:t>2</m:t>
            </m:r>
          </m:den>
        </m:f>
      </m:oMath>
      <w:r>
        <w:t xml:space="preserve">. Dengan ditolaknya H0, maka perbedaan variabel </w:t>
      </w:r>
      <w:r>
        <w:lastRenderedPageBreak/>
        <w:t xml:space="preserve">saat kejadian </w:t>
      </w:r>
      <w:r w:rsidRPr="00471C3A">
        <w:rPr>
          <w:i/>
          <w:iCs/>
        </w:rPr>
        <w:t>cold surge</w:t>
      </w:r>
      <w:r>
        <w:t xml:space="preserve"> atau </w:t>
      </w:r>
      <w:r w:rsidR="00E92F32" w:rsidRPr="00E92F32">
        <w:rPr>
          <w:i/>
          <w:iCs/>
        </w:rPr>
        <w:t xml:space="preserve">cross equatorial northerly surge </w:t>
      </w:r>
      <w:r>
        <w:t xml:space="preserve">dengan variabel pada kondisi reratanya dapat dikatakan bermakna atau signifikan secara statistik. </w:t>
      </w:r>
    </w:p>
    <w:p w14:paraId="54A89C0B" w14:textId="77777777" w:rsidR="00CC1DF5" w:rsidRDefault="00CC1DF5" w:rsidP="00B638D7">
      <w:pPr>
        <w:numPr>
          <w:ilvl w:val="0"/>
          <w:numId w:val="4"/>
        </w:numPr>
        <w:pBdr>
          <w:top w:val="nil"/>
          <w:left w:val="nil"/>
          <w:bottom w:val="nil"/>
          <w:right w:val="nil"/>
          <w:between w:val="nil"/>
        </w:pBdr>
        <w:spacing w:after="0"/>
        <w:jc w:val="both"/>
      </w:pPr>
      <w:r>
        <w:rPr>
          <w:color w:val="000000"/>
        </w:rPr>
        <w:t>Visualisasi variabel</w:t>
      </w:r>
    </w:p>
    <w:p w14:paraId="72CC1727" w14:textId="63772384" w:rsidR="00CC1DF5" w:rsidRPr="00CC1DF5" w:rsidRDefault="00CC1DF5" w:rsidP="00CC1DF5">
      <w:pPr>
        <w:ind w:firstLine="720"/>
        <w:jc w:val="both"/>
      </w:pPr>
      <w:r>
        <w:t>Variabel yang telah melalui proses perhitungan statistik dan uji signifikansi kemudian divisualisasikan menggunakan NCL. Variabel yang signifikan secara statistik akan ditampilkan dalam bentuk pola titik-titik yang di-</w:t>
      </w:r>
      <w:r w:rsidRPr="00510008">
        <w:rPr>
          <w:i/>
          <w:iCs/>
        </w:rPr>
        <w:t>overlay</w:t>
      </w:r>
      <w:r>
        <w:t xml:space="preserve"> dengan </w:t>
      </w:r>
      <w:r w:rsidRPr="00510008">
        <w:rPr>
          <w:i/>
          <w:iCs/>
        </w:rPr>
        <w:t>shaded</w:t>
      </w:r>
      <w:r>
        <w:t xml:space="preserve"> dari masing-masing variabel.</w:t>
      </w:r>
    </w:p>
    <w:p w14:paraId="632CFF56" w14:textId="58DD910B" w:rsidR="00FA6CE8" w:rsidRPr="00FA6CE8" w:rsidRDefault="00FA6CE8" w:rsidP="00B638D7">
      <w:pPr>
        <w:pStyle w:val="Heading3"/>
        <w:numPr>
          <w:ilvl w:val="0"/>
          <w:numId w:val="7"/>
        </w:numPr>
        <w:ind w:hanging="720"/>
      </w:pPr>
      <w:bookmarkStart w:id="43" w:name="_Toc103544204"/>
      <w:r>
        <w:t xml:space="preserve">Teknik </w:t>
      </w:r>
      <w:r w:rsidR="00EB7E5E">
        <w:t>a</w:t>
      </w:r>
      <w:r>
        <w:t xml:space="preserve">nalisis </w:t>
      </w:r>
      <w:r w:rsidR="00EB7E5E">
        <w:t>d</w:t>
      </w:r>
      <w:r>
        <w:t>ata</w:t>
      </w:r>
      <w:bookmarkEnd w:id="43"/>
    </w:p>
    <w:p w14:paraId="000000C4" w14:textId="2A070335" w:rsidR="00BB6141" w:rsidRDefault="00510008" w:rsidP="00417603">
      <w:pPr>
        <w:spacing w:after="0"/>
        <w:ind w:firstLine="720"/>
        <w:jc w:val="both"/>
      </w:pPr>
      <w:r>
        <w:t xml:space="preserve">Analisis data dibagi menjadi tiga </w:t>
      </w:r>
      <w:r w:rsidR="00A016CD">
        <w:t>kelompok</w:t>
      </w:r>
      <w:r>
        <w:t xml:space="preserve">. Pertama, analisis karakteristik kejadian </w:t>
      </w:r>
      <w:r w:rsidRPr="001519CC">
        <w:rPr>
          <w:i/>
          <w:iCs/>
        </w:rPr>
        <w:t>cold surge</w:t>
      </w:r>
      <w:r>
        <w:t xml:space="preserve"> dan </w:t>
      </w:r>
      <w:r w:rsidR="00E92F32" w:rsidRPr="00E92F32">
        <w:rPr>
          <w:i/>
          <w:iCs/>
        </w:rPr>
        <w:t>cross equatorial northerly surge</w:t>
      </w:r>
      <w:r>
        <w:t xml:space="preserve">. Kedua, analisis proses pelembapan atmosfer. Terakhir, analisis </w:t>
      </w:r>
      <w:r w:rsidR="001519CC" w:rsidRPr="001519CC">
        <w:rPr>
          <w:i/>
          <w:iCs/>
        </w:rPr>
        <w:t>budget</w:t>
      </w:r>
      <w:r>
        <w:t xml:space="preserve"> uap air.</w:t>
      </w:r>
      <w:r w:rsidR="002D4AE2">
        <w:t xml:space="preserve"> </w:t>
      </w:r>
      <w:r w:rsidR="00E96060">
        <w:t xml:space="preserve">Analisis dilakukan berdasarkan jeda waktu H-10 hingga H+10 kejadian indeks </w:t>
      </w:r>
      <w:r w:rsidR="00E96060" w:rsidRPr="00E96060">
        <w:rPr>
          <w:i/>
          <w:iCs/>
        </w:rPr>
        <w:t>cold surge</w:t>
      </w:r>
      <w:r w:rsidR="00E96060">
        <w:t xml:space="preserve"> dan </w:t>
      </w:r>
      <w:r w:rsidR="00E96060" w:rsidRPr="00E96060">
        <w:rPr>
          <w:i/>
          <w:iCs/>
        </w:rPr>
        <w:t>cross equatorial northerly surge</w:t>
      </w:r>
      <w:r w:rsidR="00E96060">
        <w:t xml:space="preserve"> tertinggi </w:t>
      </w:r>
      <w:r w:rsidR="00AD4A96">
        <w:t>(dijelaskan di bagian Perhitungan Statistik pada subbab Teknik Pengolahan Data</w:t>
      </w:r>
      <w:r w:rsidR="002D4AE2">
        <w:t>).</w:t>
      </w:r>
    </w:p>
    <w:p w14:paraId="7B009A2F" w14:textId="684299F1" w:rsidR="00510008" w:rsidRDefault="00510008" w:rsidP="00B638D7">
      <w:pPr>
        <w:pStyle w:val="ListParagraph"/>
        <w:numPr>
          <w:ilvl w:val="0"/>
          <w:numId w:val="14"/>
        </w:numPr>
        <w:spacing w:after="0"/>
        <w:jc w:val="both"/>
      </w:pPr>
      <w:r>
        <w:t xml:space="preserve">Karakteristik kejadian </w:t>
      </w:r>
      <w:r w:rsidRPr="00417603">
        <w:rPr>
          <w:i/>
          <w:iCs/>
        </w:rPr>
        <w:t>cold surge</w:t>
      </w:r>
      <w:r>
        <w:t xml:space="preserve"> dan </w:t>
      </w:r>
      <w:r w:rsidR="0011660B" w:rsidRPr="0011660B">
        <w:rPr>
          <w:i/>
          <w:iCs/>
        </w:rPr>
        <w:t>cross equatorial northerly surge</w:t>
      </w:r>
      <w:r>
        <w:t>.</w:t>
      </w:r>
    </w:p>
    <w:p w14:paraId="2B2BF564" w14:textId="4A112DEB" w:rsidR="00417603" w:rsidRDefault="00E96060" w:rsidP="00417603">
      <w:pPr>
        <w:spacing w:after="0"/>
        <w:ind w:firstLine="720"/>
        <w:jc w:val="both"/>
      </w:pPr>
      <w:r>
        <w:t xml:space="preserve">Sebelum menjawab rumusan masalah yang diajukan, analisis pertama kali dilakukan untuk melihat karakteristik kejadian </w:t>
      </w:r>
      <w:r w:rsidRPr="00E96060">
        <w:rPr>
          <w:i/>
          <w:iCs/>
        </w:rPr>
        <w:t>cold surge</w:t>
      </w:r>
      <w:r>
        <w:t xml:space="preserve"> dan </w:t>
      </w:r>
      <w:r w:rsidRPr="00E96060">
        <w:rPr>
          <w:i/>
          <w:iCs/>
        </w:rPr>
        <w:t>cross equatorial northerly surge</w:t>
      </w:r>
      <w:r>
        <w:t>. Analisis ini didasarkan pada i</w:t>
      </w:r>
      <w:r w:rsidR="00417603">
        <w:t xml:space="preserve">ndeks </w:t>
      </w:r>
      <w:r w:rsidR="00417603" w:rsidRPr="00417603">
        <w:rPr>
          <w:i/>
          <w:iCs/>
        </w:rPr>
        <w:t>cold surge</w:t>
      </w:r>
      <w:r w:rsidR="00417603">
        <w:t xml:space="preserve"> dan </w:t>
      </w:r>
      <w:r w:rsidR="00E92F32" w:rsidRPr="00E92F32">
        <w:rPr>
          <w:i/>
          <w:iCs/>
        </w:rPr>
        <w:t xml:space="preserve">cross equatorial northerly surge </w:t>
      </w:r>
      <w:r w:rsidR="00417603">
        <w:t xml:space="preserve">berdasarkan grafik </w:t>
      </w:r>
      <w:r w:rsidR="00417603" w:rsidRPr="00417603">
        <w:rPr>
          <w:i/>
          <w:iCs/>
        </w:rPr>
        <w:t>time series</w:t>
      </w:r>
      <w:r w:rsidR="00417603">
        <w:t xml:space="preserve">. Karakteristik kejadian </w:t>
      </w:r>
      <w:r w:rsidR="00417603" w:rsidRPr="00417603">
        <w:rPr>
          <w:i/>
          <w:iCs/>
        </w:rPr>
        <w:t>cold surge</w:t>
      </w:r>
      <w:r w:rsidR="00417603">
        <w:t xml:space="preserve"> dan </w:t>
      </w:r>
      <w:r w:rsidR="00E92F32" w:rsidRPr="00E92F32">
        <w:rPr>
          <w:i/>
          <w:iCs/>
        </w:rPr>
        <w:t xml:space="preserve">cross equatorial northerly surge </w:t>
      </w:r>
      <w:r w:rsidR="00417603">
        <w:t>juga dianalisis secara spasial berdasarkan komponen angin horizontal pada lapisan troposfer bawah, khususnya 925 mb.</w:t>
      </w:r>
    </w:p>
    <w:p w14:paraId="528E107F" w14:textId="0A1F9AB7" w:rsidR="00510008" w:rsidRDefault="00510008" w:rsidP="00B638D7">
      <w:pPr>
        <w:pStyle w:val="ListParagraph"/>
        <w:numPr>
          <w:ilvl w:val="0"/>
          <w:numId w:val="14"/>
        </w:numPr>
        <w:spacing w:after="0"/>
        <w:jc w:val="both"/>
      </w:pPr>
      <w:r>
        <w:t>Proses pelembapan atmosfer</w:t>
      </w:r>
    </w:p>
    <w:p w14:paraId="797F0B49" w14:textId="525749D6" w:rsidR="00A00DB8" w:rsidRDefault="009264C5" w:rsidP="00A00DB8">
      <w:pPr>
        <w:spacing w:after="0"/>
        <w:ind w:firstLine="720"/>
        <w:jc w:val="both"/>
      </w:pPr>
      <w:r>
        <w:t xml:space="preserve">Analisis pada kelompok ini dilakukan untuk menjawab rumusan masalah yang pertama. </w:t>
      </w:r>
      <w:r w:rsidR="00A00DB8">
        <w:t xml:space="preserve">Analisis proses pelembapan atmosfer dibagi menjadi dua bagian, yaitu bagian yang menjelaskan transfer energi dari laut ke atmosfer dan bagian yang menjelaskan hasil perhitungan </w:t>
      </w:r>
      <w:r w:rsidR="00A00DB8" w:rsidRPr="00A00DB8">
        <w:rPr>
          <w:i/>
          <w:iCs/>
        </w:rPr>
        <w:t>apparent heat source</w:t>
      </w:r>
      <w:r w:rsidR="00A00DB8">
        <w:t xml:space="preserve"> </w:t>
      </w:r>
      <w:r w:rsidR="00A00A3B">
        <w:t xml:space="preserve">atau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oMath>
      <w:r w:rsidR="00A00DB8">
        <w:t xml:space="preserve"> dan </w:t>
      </w:r>
      <w:r w:rsidR="00A00DB8" w:rsidRPr="00A00DB8">
        <w:rPr>
          <w:i/>
          <w:iCs/>
        </w:rPr>
        <w:t>apparent moisture sink</w:t>
      </w:r>
      <w:r w:rsidR="00A00DB8">
        <w:t xml:space="preserve"> </w:t>
      </w:r>
      <w:r w:rsidR="00A00A3B">
        <w:t xml:space="preserve">atau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oMath>
      <w:r w:rsidR="00A00DB8">
        <w:t xml:space="preserve">. </w:t>
      </w:r>
      <w:r w:rsidR="00E564DC">
        <w:t xml:space="preserve">Analisis dilakukan berdasarkan peta spasial dan grafik </w:t>
      </w:r>
      <w:r w:rsidR="00E564DC" w:rsidRPr="00E564DC">
        <w:rPr>
          <w:i/>
          <w:iCs/>
        </w:rPr>
        <w:t>time series</w:t>
      </w:r>
      <w:r w:rsidR="00E564DC">
        <w:t>. Analisis spasial dilakukan untuk variabel suhu permukaan laut, fluks panas permukaan</w:t>
      </w:r>
      <w:r w:rsidR="00A00A3B">
        <w:t xml:space="preserve"> (laten dan sensibel)</w:t>
      </w:r>
      <w:r w:rsidR="00E564DC">
        <w:t xml:space="preserve">, </w:t>
      </w:r>
      <w:r w:rsidR="00AD4A96">
        <w:t>serta</w:t>
      </w:r>
      <w:r w:rsidR="00E564DC">
        <w:t xml:space="preserve"> </w:t>
      </w:r>
      <w:r w:rsidR="00AD4A96">
        <w:t xml:space="preserve">variabel </w:t>
      </w:r>
      <m:oMath>
        <m:d>
          <m:dPr>
            <m:begChr m:val="〈"/>
            <m:endChr m:val="〉"/>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e>
        </m:d>
      </m:oMath>
      <w:r w:rsidR="00AD4A96">
        <w:t xml:space="preserve"> dan </w:t>
      </w:r>
      <m:oMath>
        <m:d>
          <m:dPr>
            <m:begChr m:val="〈"/>
            <m:endChr m:val="〉"/>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e>
        </m:d>
      </m:oMath>
      <w:r w:rsidR="00E564DC">
        <w:t>. Sementara itu, a</w:t>
      </w:r>
      <w:r w:rsidR="00A00DB8">
        <w:t xml:space="preserve">nalisis grafik </w:t>
      </w:r>
      <w:r w:rsidR="00A00DB8" w:rsidRPr="002D4AE2">
        <w:rPr>
          <w:i/>
          <w:iCs/>
        </w:rPr>
        <w:t>time series</w:t>
      </w:r>
      <w:r w:rsidR="00A00DB8">
        <w:t xml:space="preserve"> </w:t>
      </w:r>
      <w:r w:rsidR="002D4AE2">
        <w:t>(</w:t>
      </w:r>
      <w:r w:rsidR="002D4AE2" w:rsidRPr="002D4AE2">
        <w:rPr>
          <w:i/>
          <w:iCs/>
        </w:rPr>
        <w:t>x-axis</w:t>
      </w:r>
      <w:r w:rsidR="002D4AE2">
        <w:t xml:space="preserve"> merupakan </w:t>
      </w:r>
      <w:r w:rsidR="002B3F4A">
        <w:t>jeda waktu</w:t>
      </w:r>
      <w:r w:rsidR="002D4AE2">
        <w:t xml:space="preserve"> dan </w:t>
      </w:r>
      <w:r w:rsidR="002D4AE2" w:rsidRPr="002D4AE2">
        <w:rPr>
          <w:i/>
          <w:iCs/>
        </w:rPr>
        <w:t>y-axis</w:t>
      </w:r>
      <w:r w:rsidR="002D4AE2">
        <w:t xml:space="preserve"> merupakan ketinggian </w:t>
      </w:r>
      <w:r w:rsidR="002D4AE2">
        <w:lastRenderedPageBreak/>
        <w:t xml:space="preserve">dalam koordinat tekanan) </w:t>
      </w:r>
      <w:r w:rsidR="00E564DC">
        <w:t xml:space="preserve">dilakukan berdasarkan </w:t>
      </w:r>
      <w:r w:rsidR="00A00DB8">
        <w:t xml:space="preserve">rerata masing-masing variabel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oMath>
      <w:r w:rsidR="00E564DC">
        <w:t xml:space="preserve"> dan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oMath>
      <w:r w:rsidR="00E564DC">
        <w:t xml:space="preserve"> </w:t>
      </w:r>
      <w:r w:rsidR="00A00DB8">
        <w:t>pada wilayah RA</w:t>
      </w:r>
      <w:r w:rsidR="002D4AE2">
        <w:t>, RB, RC, dan RD.</w:t>
      </w:r>
    </w:p>
    <w:p w14:paraId="41ED6505" w14:textId="1485E2CC" w:rsidR="00510008" w:rsidRDefault="00510008" w:rsidP="00B638D7">
      <w:pPr>
        <w:pStyle w:val="ListParagraph"/>
        <w:numPr>
          <w:ilvl w:val="0"/>
          <w:numId w:val="14"/>
        </w:numPr>
        <w:spacing w:after="0"/>
        <w:jc w:val="both"/>
      </w:pPr>
      <w:r w:rsidRPr="00510008">
        <w:rPr>
          <w:i/>
          <w:iCs/>
        </w:rPr>
        <w:t>Budget</w:t>
      </w:r>
      <w:r>
        <w:t xml:space="preserve"> uap air.</w:t>
      </w:r>
    </w:p>
    <w:p w14:paraId="6F5A6640" w14:textId="5AB0FD7B" w:rsidR="00A00DB8" w:rsidRDefault="005D406B" w:rsidP="0095473F">
      <w:pPr>
        <w:spacing w:after="0"/>
        <w:ind w:firstLine="720"/>
        <w:jc w:val="both"/>
      </w:pPr>
      <w:r>
        <w:t xml:space="preserve">Analisis pada kelompok ini dilakukan untuk menjawab rumusan masalah yang kedua. </w:t>
      </w:r>
      <w:r w:rsidR="00E564DC">
        <w:t xml:space="preserve">Analisis </w:t>
      </w:r>
      <w:r w:rsidR="00E564DC" w:rsidRPr="00C51C9A">
        <w:rPr>
          <w:i/>
          <w:iCs/>
        </w:rPr>
        <w:t>budget</w:t>
      </w:r>
      <w:r w:rsidR="00E564DC">
        <w:t xml:space="preserve"> uap air dilakukan hampir sama dengan analisis proses pelembapan atmosfer, yaitu analisis secara spasial dan grafik </w:t>
      </w:r>
      <w:r w:rsidR="00E564DC" w:rsidRPr="000D0251">
        <w:rPr>
          <w:i/>
          <w:iCs/>
        </w:rPr>
        <w:t>time series</w:t>
      </w:r>
      <w:r w:rsidR="00E564DC">
        <w:t xml:space="preserve">. </w:t>
      </w:r>
      <w:r w:rsidR="00061C79">
        <w:t xml:space="preserve">Semua suku yang terdapat di persamaan </w:t>
      </w:r>
      <w:r w:rsidR="00061C79" w:rsidRPr="00061C79">
        <w:rPr>
          <w:i/>
          <w:iCs/>
        </w:rPr>
        <w:t>budget</w:t>
      </w:r>
      <w:r w:rsidR="00061C79">
        <w:t xml:space="preserve"> uap air </w:t>
      </w:r>
      <w:r w:rsidR="009F6B64">
        <w:t>-</w:t>
      </w:r>
      <w:r w:rsidR="009F6B64" w:rsidRPr="00631C2A">
        <w:rPr>
          <w:color w:val="000000" w:themeColor="text1"/>
        </w:rPr>
        <w:t>evaporasi</w:t>
      </w:r>
      <w:r w:rsidR="009F6B64">
        <w:rPr>
          <w:color w:val="000000" w:themeColor="text1"/>
        </w:rPr>
        <w:t xml:space="preserve"> </w:t>
      </w:r>
      <m:oMath>
        <m:r>
          <w:rPr>
            <w:rFonts w:ascii="Cambria Math" w:hAnsi="Cambria Math"/>
            <w:color w:val="000000" w:themeColor="text1"/>
          </w:rPr>
          <m:t>(E)</m:t>
        </m:r>
      </m:oMath>
      <w:r w:rsidR="009F6B64" w:rsidRPr="00631C2A">
        <w:rPr>
          <w:color w:val="000000" w:themeColor="text1"/>
        </w:rPr>
        <w:t>, presipitasi</w:t>
      </w:r>
      <w:r w:rsidR="009F6B64">
        <w:rPr>
          <w:color w:val="000000" w:themeColor="text1"/>
        </w:rPr>
        <w:t xml:space="preserve"> </w:t>
      </w:r>
      <m:oMath>
        <m:r>
          <w:rPr>
            <w:rFonts w:ascii="Cambria Math" w:hAnsi="Cambria Math"/>
            <w:color w:val="000000" w:themeColor="text1"/>
          </w:rPr>
          <m:t>(P)</m:t>
        </m:r>
      </m:oMath>
      <w:r w:rsidR="009F6B64" w:rsidRPr="00631C2A">
        <w:rPr>
          <w:color w:val="000000" w:themeColor="text1"/>
        </w:rPr>
        <w:t xml:space="preserve">, kecenderungan uap air </w:t>
      </w:r>
      <m:oMath>
        <m:d>
          <m:dPr>
            <m:ctrlPr>
              <w:rPr>
                <w:rFonts w:ascii="Cambria Math" w:eastAsia="Cambria Math" w:hAnsi="Cambria Math" w:cs="Cambria Math"/>
              </w:rPr>
            </m:ctrlPr>
          </m:dPr>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dt</m:t>
                </m:r>
              </m:den>
            </m:f>
            <m:d>
              <m:dPr>
                <m:begChr m:val="〈"/>
                <m:endChr m:val="〉"/>
                <m:ctrlPr>
                  <w:rPr>
                    <w:rFonts w:ascii="Cambria Math" w:eastAsia="Cambria Math" w:hAnsi="Cambria Math" w:cs="Cambria Math"/>
                    <w:i/>
                  </w:rPr>
                </m:ctrlPr>
              </m:dPr>
              <m:e>
                <m:r>
                  <w:rPr>
                    <w:rFonts w:ascii="Cambria Math" w:eastAsia="Cambria Math" w:hAnsi="Cambria Math" w:cs="Cambria Math"/>
                  </w:rPr>
                  <m:t>q</m:t>
                </m:r>
              </m:e>
            </m:d>
          </m:e>
        </m:d>
      </m:oMath>
      <w:r w:rsidR="009F6B64" w:rsidRPr="00631C2A">
        <w:rPr>
          <w:color w:val="000000" w:themeColor="text1"/>
        </w:rPr>
        <w:t>,</w:t>
      </w:r>
      <w:r w:rsidR="009F6B64">
        <w:rPr>
          <w:color w:val="000000" w:themeColor="text1"/>
        </w:rPr>
        <w:t xml:space="preserve"> dan transpor uap air berikut dengan konvergensinya secara horizontal </w:t>
      </w:r>
      <m:oMath>
        <m:d>
          <m:dPr>
            <m:ctrlPr>
              <w:rPr>
                <w:rFonts w:ascii="Cambria Math" w:eastAsia="Cambria Math" w:hAnsi="Cambria Math" w:cs="Cambria Math"/>
              </w:rPr>
            </m:ctrlPr>
          </m:dPr>
          <m:e>
            <m:r>
              <w:rPr>
                <w:rFonts w:ascii="Cambria Math" w:hAnsi="Cambria Math"/>
                <w:color w:val="000000" w:themeColor="text1"/>
              </w:rPr>
              <m:t>-</m:t>
            </m:r>
            <m:r>
              <w:rPr>
                <w:rFonts w:ascii="Cambria Math" w:eastAsia="Cambria Math" w:hAnsi="Cambria Math" w:cs="Cambria Math"/>
              </w:rPr>
              <m:t>∇⋅</m:t>
            </m:r>
            <m:d>
              <m:dPr>
                <m:begChr m:val="〈"/>
                <m:endChr m:val="〉"/>
                <m:ctrlPr>
                  <w:rPr>
                    <w:rFonts w:ascii="Cambria Math" w:eastAsia="Cambria Math" w:hAnsi="Cambria Math" w:cs="Cambria Math"/>
                    <w:i/>
                  </w:rPr>
                </m:ctrlPr>
              </m:dPr>
              <m:e>
                <m:r>
                  <w:rPr>
                    <w:rFonts w:ascii="Cambria Math" w:eastAsia="Cambria Math" w:hAnsi="Cambria Math" w:cs="Cambria Math"/>
                  </w:rPr>
                  <m:t>qV</m:t>
                </m:r>
              </m:e>
            </m:d>
          </m:e>
        </m:d>
      </m:oMath>
      <w:r w:rsidR="009F6B64">
        <w:t>-</w:t>
      </w:r>
      <w:r w:rsidR="00973C75">
        <w:t xml:space="preserve"> </w:t>
      </w:r>
      <w:r w:rsidR="00061C79">
        <w:t xml:space="preserve">dianalisis baik secara spasial maupun grafik </w:t>
      </w:r>
      <w:r w:rsidR="00061C79" w:rsidRPr="00061C79">
        <w:rPr>
          <w:i/>
          <w:iCs/>
        </w:rPr>
        <w:t>time series</w:t>
      </w:r>
      <w:r w:rsidR="00E564DC">
        <w:t>.</w:t>
      </w:r>
      <w:r w:rsidR="00806800">
        <w:t xml:space="preserve"> </w:t>
      </w:r>
      <w:r w:rsidR="008E62A6">
        <w:t xml:space="preserve">Proses uji signifikansi yang telah dijelaskan pada bagian sebelumnya akan menghasilkan luaran yang dapat menjelaskan pengaruh dari propagasi </w:t>
      </w:r>
      <w:r w:rsidR="008E62A6" w:rsidRPr="008E62A6">
        <w:rPr>
          <w:i/>
          <w:iCs/>
        </w:rPr>
        <w:t>cold surge</w:t>
      </w:r>
      <w:r w:rsidR="008E62A6">
        <w:t xml:space="preserve"> dan </w:t>
      </w:r>
      <w:r w:rsidR="008E62A6" w:rsidRPr="008E62A6">
        <w:rPr>
          <w:i/>
          <w:iCs/>
        </w:rPr>
        <w:t>cross equatorial northerly surge</w:t>
      </w:r>
      <w:r w:rsidR="008E62A6">
        <w:t xml:space="preserve"> terhadap </w:t>
      </w:r>
      <w:r w:rsidR="008E62A6" w:rsidRPr="000D4B87">
        <w:rPr>
          <w:i/>
          <w:iCs/>
        </w:rPr>
        <w:t>budget</w:t>
      </w:r>
      <w:r w:rsidR="008E62A6">
        <w:t xml:space="preserve"> uap air </w:t>
      </w:r>
      <w:r w:rsidR="000D4B87">
        <w:t xml:space="preserve">di Benua Maritim Bagian Barat </w:t>
      </w:r>
      <w:r w:rsidR="008E62A6">
        <w:t xml:space="preserve">berdasarkan </w:t>
      </w:r>
      <w:r w:rsidR="000D178C">
        <w:t xml:space="preserve">tingkat </w:t>
      </w:r>
      <w:r w:rsidR="008E62A6">
        <w:t>signifikansinya secara statistik.</w:t>
      </w:r>
    </w:p>
    <w:p w14:paraId="000000C5" w14:textId="76CF1597" w:rsidR="00BB6141" w:rsidRDefault="007E39B9" w:rsidP="00B638D7">
      <w:pPr>
        <w:pStyle w:val="Heading2"/>
        <w:numPr>
          <w:ilvl w:val="0"/>
          <w:numId w:val="6"/>
        </w:numPr>
        <w:ind w:hanging="436"/>
        <w:rPr>
          <w:b/>
        </w:rPr>
      </w:pPr>
      <w:bookmarkStart w:id="44" w:name="_Toc103544205"/>
      <w:r>
        <w:rPr>
          <w:b/>
        </w:rPr>
        <w:t>Diagram Alir Penelitian</w:t>
      </w:r>
      <w:bookmarkEnd w:id="44"/>
    </w:p>
    <w:p w14:paraId="74EBBB3B" w14:textId="3DF8B2AC" w:rsidR="0010577A" w:rsidRDefault="005D7495" w:rsidP="0010577A">
      <w:pPr>
        <w:keepNext/>
        <w:keepLines/>
        <w:spacing w:after="0"/>
        <w:ind w:firstLine="720"/>
        <w:jc w:val="both"/>
        <w:rPr>
          <w:bCs/>
        </w:rPr>
      </w:pPr>
      <w:bookmarkStart w:id="45" w:name="_heading=h.2bn6wsx" w:colFirst="0" w:colLast="0"/>
      <w:bookmarkEnd w:id="45"/>
      <w:r>
        <w:rPr>
          <w:bCs/>
        </w:rPr>
        <w:t xml:space="preserve">Diagram alir berikut ditampilkan </w:t>
      </w:r>
      <w:r w:rsidR="001779B8">
        <w:rPr>
          <w:bCs/>
        </w:rPr>
        <w:t xml:space="preserve">berdasarkan proses alur secara umum, dimana detail </w:t>
      </w:r>
      <w:r w:rsidR="00645557">
        <w:rPr>
          <w:bCs/>
        </w:rPr>
        <w:t xml:space="preserve">dari masing-masing proses </w:t>
      </w:r>
      <w:r w:rsidR="001779B8">
        <w:rPr>
          <w:bCs/>
        </w:rPr>
        <w:t>telah dijelaskan pada subbab</w:t>
      </w:r>
      <w:r w:rsidR="00EA357C">
        <w:rPr>
          <w:bCs/>
        </w:rPr>
        <w:t xml:space="preserve"> Prosedur Penelitian.</w:t>
      </w:r>
    </w:p>
    <w:p w14:paraId="4A956519" w14:textId="77777777" w:rsidR="00117B24" w:rsidRDefault="00413304" w:rsidP="00117B24">
      <w:pPr>
        <w:keepNext/>
        <w:keepLines/>
        <w:spacing w:after="0"/>
        <w:jc w:val="center"/>
      </w:pPr>
      <w:r>
        <w:rPr>
          <w:noProof/>
        </w:rPr>
        <w:drawing>
          <wp:inline distT="0" distB="0" distL="0" distR="0" wp14:anchorId="19D2DA8C" wp14:editId="7B5E43CA">
            <wp:extent cx="5012610" cy="325700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0">
                      <a:extLst>
                        <a:ext uri="{28A0092B-C50C-407E-A947-70E740481C1C}">
                          <a14:useLocalDpi xmlns:a14="http://schemas.microsoft.com/office/drawing/2010/main" val="0"/>
                        </a:ext>
                      </a:extLst>
                    </a:blip>
                    <a:srcRect l="1515" r="1895"/>
                    <a:stretch/>
                  </pic:blipFill>
                  <pic:spPr bwMode="auto">
                    <a:xfrm>
                      <a:off x="0" y="0"/>
                      <a:ext cx="5042696" cy="3276555"/>
                    </a:xfrm>
                    <a:prstGeom prst="rect">
                      <a:avLst/>
                    </a:prstGeom>
                    <a:ln>
                      <a:noFill/>
                    </a:ln>
                    <a:extLst>
                      <a:ext uri="{53640926-AAD7-44D8-BBD7-CCE9431645EC}">
                        <a14:shadowObscured xmlns:a14="http://schemas.microsoft.com/office/drawing/2010/main"/>
                      </a:ext>
                    </a:extLst>
                  </pic:spPr>
                </pic:pic>
              </a:graphicData>
            </a:graphic>
          </wp:inline>
        </w:drawing>
      </w:r>
    </w:p>
    <w:p w14:paraId="5F890275" w14:textId="1F0F84C3" w:rsidR="00BC3B44" w:rsidRPr="00117B24" w:rsidRDefault="00117B24" w:rsidP="00117B24">
      <w:pPr>
        <w:pStyle w:val="Caption"/>
        <w:jc w:val="center"/>
        <w:rPr>
          <w:i w:val="0"/>
          <w:iCs w:val="0"/>
          <w:color w:val="auto"/>
          <w:sz w:val="22"/>
          <w:szCs w:val="22"/>
        </w:rPr>
      </w:pPr>
      <w:bookmarkStart w:id="46" w:name="_Toc96271130"/>
      <w:r w:rsidRPr="00117B24">
        <w:rPr>
          <w:b/>
          <w:bCs/>
          <w:i w:val="0"/>
          <w:iCs w:val="0"/>
          <w:color w:val="auto"/>
          <w:sz w:val="22"/>
          <w:szCs w:val="22"/>
        </w:rPr>
        <w:t>Gambar 3.</w:t>
      </w:r>
      <w:r w:rsidRPr="00117B24">
        <w:rPr>
          <w:b/>
          <w:bCs/>
          <w:i w:val="0"/>
          <w:iCs w:val="0"/>
          <w:color w:val="auto"/>
          <w:sz w:val="22"/>
          <w:szCs w:val="22"/>
        </w:rPr>
        <w:fldChar w:fldCharType="begin"/>
      </w:r>
      <w:r w:rsidRPr="00117B24">
        <w:rPr>
          <w:b/>
          <w:bCs/>
          <w:i w:val="0"/>
          <w:iCs w:val="0"/>
          <w:color w:val="auto"/>
          <w:sz w:val="22"/>
          <w:szCs w:val="22"/>
        </w:rPr>
        <w:instrText xml:space="preserve"> SEQ Gambar_3. \* ARABIC </w:instrText>
      </w:r>
      <w:r w:rsidRPr="00117B24">
        <w:rPr>
          <w:b/>
          <w:bCs/>
          <w:i w:val="0"/>
          <w:iCs w:val="0"/>
          <w:color w:val="auto"/>
          <w:sz w:val="22"/>
          <w:szCs w:val="22"/>
        </w:rPr>
        <w:fldChar w:fldCharType="separate"/>
      </w:r>
      <w:r w:rsidR="008F7CC5">
        <w:rPr>
          <w:b/>
          <w:bCs/>
          <w:i w:val="0"/>
          <w:iCs w:val="0"/>
          <w:noProof/>
          <w:color w:val="auto"/>
          <w:sz w:val="22"/>
          <w:szCs w:val="22"/>
        </w:rPr>
        <w:t>2</w:t>
      </w:r>
      <w:r w:rsidRPr="00117B24">
        <w:rPr>
          <w:b/>
          <w:bCs/>
          <w:i w:val="0"/>
          <w:iCs w:val="0"/>
          <w:color w:val="auto"/>
          <w:sz w:val="22"/>
          <w:szCs w:val="22"/>
        </w:rPr>
        <w:fldChar w:fldCharType="end"/>
      </w:r>
      <w:r w:rsidRPr="00117B24">
        <w:rPr>
          <w:i w:val="0"/>
          <w:iCs w:val="0"/>
          <w:color w:val="auto"/>
          <w:sz w:val="22"/>
          <w:szCs w:val="22"/>
        </w:rPr>
        <w:t xml:space="preserve"> Diagram alir penelitian</w:t>
      </w:r>
      <w:r>
        <w:rPr>
          <w:i w:val="0"/>
          <w:iCs w:val="0"/>
          <w:color w:val="auto"/>
          <w:sz w:val="22"/>
          <w:szCs w:val="22"/>
        </w:rPr>
        <w:t>.</w:t>
      </w:r>
      <w:bookmarkEnd w:id="46"/>
    </w:p>
    <w:p w14:paraId="33C96CE0" w14:textId="77777777" w:rsidR="00706CB1" w:rsidRDefault="00706CB1" w:rsidP="001A1670">
      <w:pPr>
        <w:pStyle w:val="Heading1"/>
        <w:spacing w:before="0" w:line="720" w:lineRule="auto"/>
        <w:jc w:val="center"/>
        <w:rPr>
          <w:b/>
          <w:bCs/>
        </w:rPr>
        <w:sectPr w:rsidR="00706CB1" w:rsidSect="00D46227">
          <w:headerReference w:type="first" r:id="rId31"/>
          <w:footerReference w:type="first" r:id="rId32"/>
          <w:pgSz w:w="11906" w:h="16838" w:code="9"/>
          <w:pgMar w:top="1700" w:right="1700" w:bottom="1700" w:left="2267" w:header="720" w:footer="720" w:gutter="0"/>
          <w:cols w:space="720"/>
          <w:titlePg/>
        </w:sectPr>
      </w:pPr>
    </w:p>
    <w:p w14:paraId="4E6EEC95" w14:textId="77777777" w:rsidR="00706CB1" w:rsidRDefault="00706CB1" w:rsidP="00706CB1">
      <w:pPr>
        <w:pStyle w:val="Heading1"/>
        <w:spacing w:after="360"/>
        <w:jc w:val="center"/>
        <w:rPr>
          <w:b/>
        </w:rPr>
      </w:pPr>
      <w:bookmarkStart w:id="47" w:name="_Toc103544206"/>
      <w:r>
        <w:rPr>
          <w:b/>
        </w:rPr>
        <w:lastRenderedPageBreak/>
        <w:t>BAB IV</w:t>
      </w:r>
      <w:r>
        <w:rPr>
          <w:b/>
        </w:rPr>
        <w:br/>
        <w:t>HASIL DAN PEMBAHASAN</w:t>
      </w:r>
      <w:bookmarkEnd w:id="47"/>
    </w:p>
    <w:p w14:paraId="1AB13597" w14:textId="02C8C637" w:rsidR="00706CB1" w:rsidRDefault="00706CB1" w:rsidP="00B638D7">
      <w:pPr>
        <w:pStyle w:val="Heading2"/>
        <w:numPr>
          <w:ilvl w:val="0"/>
          <w:numId w:val="19"/>
        </w:numPr>
        <w:spacing w:before="0"/>
        <w:ind w:left="851" w:hanging="851"/>
        <w:rPr>
          <w:b/>
          <w:bCs/>
        </w:rPr>
      </w:pPr>
      <w:bookmarkStart w:id="48" w:name="_Toc103544207"/>
      <w:r w:rsidRPr="00706CB1">
        <w:rPr>
          <w:b/>
          <w:bCs/>
        </w:rPr>
        <w:t>Hasil</w:t>
      </w:r>
      <w:bookmarkEnd w:id="48"/>
    </w:p>
    <w:p w14:paraId="6B68D7E3" w14:textId="1E38BE11" w:rsidR="00496222" w:rsidRDefault="005C1D50" w:rsidP="005C1D50">
      <w:pPr>
        <w:spacing w:after="0"/>
        <w:ind w:left="131" w:firstLine="720"/>
        <w:jc w:val="both"/>
      </w:pPr>
      <w:r>
        <w:t xml:space="preserve">Hasil dari pengolahan data </w:t>
      </w:r>
      <w:r w:rsidR="00A553A9">
        <w:t>pada</w:t>
      </w:r>
      <w:r>
        <w:t xml:space="preserve"> penelitian ini terbagi menjadi tiga bagian, yaitu bagian yang menjelaskan frekuensi kejadian CS dan CENS</w:t>
      </w:r>
      <w:r w:rsidR="00E84E1B">
        <w:t xml:space="preserve"> selama periode tahun 2010/2011 s.d. 2019/2020</w:t>
      </w:r>
      <w:r>
        <w:t xml:space="preserve">, bagian yang menjelaskan pross pelembapan CS dan CENS, serta bagian yang menjelaskan pengaruh CS dan CENS terhadap </w:t>
      </w:r>
      <w:r w:rsidRPr="005C1D50">
        <w:rPr>
          <w:i/>
          <w:iCs/>
        </w:rPr>
        <w:t>budget</w:t>
      </w:r>
      <w:r>
        <w:t xml:space="preserve"> uap air di BMBB.</w:t>
      </w:r>
    </w:p>
    <w:p w14:paraId="286AE031" w14:textId="3551279B" w:rsidR="00496222" w:rsidRPr="00A50682" w:rsidRDefault="00496222" w:rsidP="00B638D7">
      <w:pPr>
        <w:pStyle w:val="Heading3"/>
        <w:numPr>
          <w:ilvl w:val="0"/>
          <w:numId w:val="20"/>
        </w:numPr>
        <w:spacing w:before="0"/>
        <w:ind w:left="851" w:hanging="851"/>
      </w:pPr>
      <w:bookmarkStart w:id="49" w:name="_Toc103544208"/>
      <w:r w:rsidRPr="00A50682">
        <w:t xml:space="preserve">Frekuensi kejadian </w:t>
      </w:r>
      <w:r w:rsidR="00A50682" w:rsidRPr="00A50682">
        <w:t>CS</w:t>
      </w:r>
      <w:r w:rsidRPr="00A50682">
        <w:t xml:space="preserve"> dan </w:t>
      </w:r>
      <w:r w:rsidR="00A50682" w:rsidRPr="00A50682">
        <w:t>CENS</w:t>
      </w:r>
      <w:bookmarkEnd w:id="49"/>
      <w:r w:rsidR="000A7CF7" w:rsidRPr="00A50682">
        <w:t xml:space="preserve"> </w:t>
      </w:r>
    </w:p>
    <w:p w14:paraId="2E6D8947" w14:textId="44D2AC14" w:rsidR="00725A8D" w:rsidRDefault="00A553A9" w:rsidP="003060FB">
      <w:pPr>
        <w:spacing w:after="0"/>
        <w:ind w:firstLine="851"/>
        <w:jc w:val="both"/>
      </w:pPr>
      <w:r>
        <w:t xml:space="preserve">Secara keseluruhan, kejadian CS dan CENS selama periode tahun 2010/2011 hingga 2019/2020 masing-masing berjumlah 32 dan 31. Hasil ini diperoleh berdasarkan nilai indeks CS dan CENS yang melewati ambang batas </w:t>
      </w:r>
      <w:r w:rsidR="00374A69">
        <w:t>tertentu</w:t>
      </w:r>
      <w:r>
        <w:t xml:space="preserve"> yang persisten selama </w:t>
      </w:r>
      <w:r w:rsidR="00374A69">
        <w:t>beberapa hari</w:t>
      </w:r>
      <w:r>
        <w:t xml:space="preserve"> berturut-turut, sebagaimana yang telah dijelaskan pada Bab Metode Penelitian.</w:t>
      </w:r>
      <w:r w:rsidR="00725A8D">
        <w:t xml:space="preserve"> Frekuensi kejadian CS dan CENS kemudian ditampilkan dalam bentuk grafik untuk melihat distribusinya berdasarkan periode tahunan dan bulanan (Gambar 4.1).</w:t>
      </w:r>
    </w:p>
    <w:p w14:paraId="2DB8FDA6" w14:textId="77777777" w:rsidR="000443E3" w:rsidRDefault="000443E3" w:rsidP="000443E3">
      <w:pPr>
        <w:keepNext/>
        <w:spacing w:after="0" w:line="240" w:lineRule="auto"/>
        <w:jc w:val="center"/>
      </w:pPr>
      <w:r>
        <w:rPr>
          <w:noProof/>
        </w:rPr>
        <w:drawing>
          <wp:inline distT="0" distB="0" distL="0" distR="0" wp14:anchorId="4CB57C43" wp14:editId="696CE6D0">
            <wp:extent cx="4996282" cy="1749737"/>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41" t="3607" r="1293" b="2621"/>
                    <a:stretch/>
                  </pic:blipFill>
                  <pic:spPr bwMode="auto">
                    <a:xfrm>
                      <a:off x="0" y="0"/>
                      <a:ext cx="5007926" cy="1753815"/>
                    </a:xfrm>
                    <a:prstGeom prst="rect">
                      <a:avLst/>
                    </a:prstGeom>
                    <a:ln>
                      <a:noFill/>
                    </a:ln>
                    <a:extLst>
                      <a:ext uri="{53640926-AAD7-44D8-BBD7-CCE9431645EC}">
                        <a14:shadowObscured xmlns:a14="http://schemas.microsoft.com/office/drawing/2010/main"/>
                      </a:ext>
                    </a:extLst>
                  </pic:spPr>
                </pic:pic>
              </a:graphicData>
            </a:graphic>
          </wp:inline>
        </w:drawing>
      </w:r>
    </w:p>
    <w:p w14:paraId="2CE79E6D" w14:textId="391CBB4F" w:rsidR="000443E3" w:rsidRDefault="000443E3" w:rsidP="000443E3">
      <w:pPr>
        <w:pStyle w:val="Caption"/>
        <w:jc w:val="center"/>
        <w:rPr>
          <w:i w:val="0"/>
          <w:iCs w:val="0"/>
          <w:color w:val="auto"/>
          <w:sz w:val="22"/>
          <w:szCs w:val="22"/>
        </w:rPr>
      </w:pPr>
      <w:r w:rsidRPr="00A34BEF">
        <w:rPr>
          <w:b/>
          <w:bCs/>
          <w:i w:val="0"/>
          <w:iCs w:val="0"/>
          <w:color w:val="auto"/>
          <w:sz w:val="22"/>
          <w:szCs w:val="22"/>
        </w:rPr>
        <w:t>Gambar 4.</w:t>
      </w:r>
      <w:r w:rsidRPr="00A34BEF">
        <w:rPr>
          <w:b/>
          <w:bCs/>
          <w:i w:val="0"/>
          <w:iCs w:val="0"/>
          <w:color w:val="auto"/>
          <w:sz w:val="22"/>
          <w:szCs w:val="22"/>
        </w:rPr>
        <w:fldChar w:fldCharType="begin"/>
      </w:r>
      <w:r w:rsidRPr="00A34BEF">
        <w:rPr>
          <w:b/>
          <w:bCs/>
          <w:i w:val="0"/>
          <w:iCs w:val="0"/>
          <w:color w:val="auto"/>
          <w:sz w:val="22"/>
          <w:szCs w:val="22"/>
        </w:rPr>
        <w:instrText xml:space="preserve"> SEQ Gambar_4. \* ARABIC </w:instrText>
      </w:r>
      <w:r w:rsidRPr="00A34BEF">
        <w:rPr>
          <w:b/>
          <w:bCs/>
          <w:i w:val="0"/>
          <w:iCs w:val="0"/>
          <w:color w:val="auto"/>
          <w:sz w:val="22"/>
          <w:szCs w:val="22"/>
        </w:rPr>
        <w:fldChar w:fldCharType="separate"/>
      </w:r>
      <w:r w:rsidR="008F7CC5">
        <w:rPr>
          <w:b/>
          <w:bCs/>
          <w:i w:val="0"/>
          <w:iCs w:val="0"/>
          <w:noProof/>
          <w:color w:val="auto"/>
          <w:sz w:val="22"/>
          <w:szCs w:val="22"/>
        </w:rPr>
        <w:t>1</w:t>
      </w:r>
      <w:r w:rsidRPr="00A34BEF">
        <w:rPr>
          <w:b/>
          <w:bCs/>
          <w:i w:val="0"/>
          <w:iCs w:val="0"/>
          <w:color w:val="auto"/>
          <w:sz w:val="22"/>
          <w:szCs w:val="22"/>
        </w:rPr>
        <w:fldChar w:fldCharType="end"/>
      </w:r>
      <w:r w:rsidRPr="00A34BEF">
        <w:rPr>
          <w:i w:val="0"/>
          <w:iCs w:val="0"/>
          <w:color w:val="auto"/>
          <w:sz w:val="22"/>
          <w:szCs w:val="22"/>
        </w:rPr>
        <w:t xml:space="preserve"> Frekuensi kejadian CS dan CENS berdasarkan</w:t>
      </w:r>
      <w:r>
        <w:rPr>
          <w:i w:val="0"/>
          <w:iCs w:val="0"/>
          <w:color w:val="auto"/>
          <w:sz w:val="22"/>
          <w:szCs w:val="22"/>
        </w:rPr>
        <w:t xml:space="preserve"> periode</w:t>
      </w:r>
      <w:r w:rsidRPr="00A34BEF">
        <w:rPr>
          <w:i w:val="0"/>
          <w:iCs w:val="0"/>
          <w:color w:val="auto"/>
          <w:sz w:val="22"/>
          <w:szCs w:val="22"/>
        </w:rPr>
        <w:t xml:space="preserve"> tahunan dan bulanan</w:t>
      </w:r>
    </w:p>
    <w:p w14:paraId="436AFA42" w14:textId="7333AB2A" w:rsidR="00B02571" w:rsidRDefault="00725A8D" w:rsidP="003060FB">
      <w:pPr>
        <w:spacing w:after="0"/>
        <w:ind w:firstLine="851"/>
        <w:jc w:val="both"/>
      </w:pPr>
      <w:r>
        <w:t>Periode tahun 2010/2011, 2017/2018, dan 2019/2020 mengalami kejadian CS terbanyak yaitu 5 kali. Sementara itu, kejadian CENS terbanyak terjadi pada periode tahun 2013/2014 yaitu sebanyak 5 kali. Periode tahun 2018/2019 menjadi peride tahun yang mengalami CS dan CENS paling sedikit yaitu masing-masing satu kali.</w:t>
      </w:r>
      <w:r w:rsidR="00827C63">
        <w:t xml:space="preserve"> Perbedaan frekuensi tahunan kejadian CS dan CENS dapat dipengaruhi oleh faktor fenomena variabilitas iklim lain, seperti MJO, ENSO, dan sistem skala </w:t>
      </w:r>
      <w:r w:rsidR="00827C63">
        <w:lastRenderedPageBreak/>
        <w:t>sinoptik lain (</w:t>
      </w:r>
      <w:r w:rsidR="00827C63" w:rsidRPr="00827C63">
        <w:rPr>
          <w:color w:val="FF0000"/>
        </w:rPr>
        <w:t>CITE</w:t>
      </w:r>
      <w:r w:rsidR="00827C63">
        <w:t xml:space="preserve">). </w:t>
      </w:r>
      <w:r w:rsidR="00827C63" w:rsidRPr="00827C63">
        <w:rPr>
          <w:color w:val="FF0000"/>
          <w:sz w:val="18"/>
          <w:szCs w:val="18"/>
        </w:rPr>
        <w:t>Sebagai contoh, pada tahun 2018/19 mengalami kejadian terbanyak. Bagaimana distribusi normalnya, sertakan penelitian sebelumnya yang menggunakan metodologi yang sama!</w:t>
      </w:r>
    </w:p>
    <w:p w14:paraId="2DC46D50" w14:textId="1E640062" w:rsidR="00591450" w:rsidRPr="00591450" w:rsidRDefault="00591450" w:rsidP="00BB00D9">
      <w:pPr>
        <w:spacing w:after="0"/>
        <w:ind w:firstLine="851"/>
        <w:jc w:val="both"/>
      </w:pPr>
      <w:r>
        <w:t>Berdasarkan periode bulanan, pola yang cukup berbeda ditunjukkan oleh frekuensi kejadian CS dan CENS (Gambar 4.1</w:t>
      </w:r>
      <w:r w:rsidR="00BB00D9">
        <w:t>.b</w:t>
      </w:r>
      <w:r>
        <w:t xml:space="preserve">). </w:t>
      </w:r>
      <w:r w:rsidR="00BB00D9">
        <w:t xml:space="preserve">Frekuensi bulanan kejadian CS hanya terjadi pada bulan Desember, Januari, dan Februari (12, 13, dan 7 kali). Sementara itu, frekuensi bulanan kejadian CENS terjadi pada bulan Desember, Januari, Februari, dan Maret (4, 11, 14, dan 2 kali). </w:t>
      </w:r>
      <w:r w:rsidR="00827C63">
        <w:t>Perbedaan pola grafik cukup terlihat antara CS dan CENS, dimana CS mengalami puncak frekuensi terbanyak pada bulan Januari, sedangkan CENS mengalami puncak frekuensi terbanyak pada bulan Februari.</w:t>
      </w:r>
      <w:r w:rsidR="00842BA2">
        <w:t xml:space="preserve"> Hal ini dapat terjadi karena CENS cenderung lebih aktif pada periode akhir dari </w:t>
      </w:r>
      <w:r w:rsidR="007A44B9">
        <w:t>Musim Dingin Asia</w:t>
      </w:r>
      <w:r w:rsidR="00842BA2">
        <w:t xml:space="preserve">, yang kemudian memberikan dampak yang lebih signifikan terhadap dinamika cuaca di wilayah Indonesia khususnya bagian </w:t>
      </w:r>
      <w:r w:rsidR="00D607D8">
        <w:t xml:space="preserve">barat wilayah </w:t>
      </w:r>
      <w:r w:rsidR="00842BA2">
        <w:t>selatan (</w:t>
      </w:r>
      <w:r w:rsidR="00842BA2" w:rsidRPr="00842BA2">
        <w:rPr>
          <w:color w:val="FF0000"/>
        </w:rPr>
        <w:t>CITE</w:t>
      </w:r>
      <w:r w:rsidR="00842BA2">
        <w:t>).</w:t>
      </w:r>
    </w:p>
    <w:p w14:paraId="4D9E1DCD" w14:textId="5607DD33" w:rsidR="00496222" w:rsidRDefault="00496222" w:rsidP="00B638D7">
      <w:pPr>
        <w:pStyle w:val="Heading3"/>
        <w:numPr>
          <w:ilvl w:val="0"/>
          <w:numId w:val="20"/>
        </w:numPr>
        <w:spacing w:before="0"/>
        <w:ind w:left="851" w:hanging="851"/>
      </w:pPr>
      <w:bookmarkStart w:id="50" w:name="_Toc103544209"/>
      <w:r w:rsidRPr="00A50682">
        <w:t xml:space="preserve">Proses pelembapan </w:t>
      </w:r>
      <w:r w:rsidR="00A50682" w:rsidRPr="00A50682">
        <w:t>CS</w:t>
      </w:r>
      <w:r w:rsidRPr="00A50682">
        <w:t xml:space="preserve"> dan </w:t>
      </w:r>
      <w:r w:rsidR="00A50682" w:rsidRPr="00A50682">
        <w:t>CENS</w:t>
      </w:r>
      <w:bookmarkEnd w:id="50"/>
    </w:p>
    <w:p w14:paraId="06BDD42F" w14:textId="4004C045" w:rsidR="00942281" w:rsidRPr="00942281" w:rsidRDefault="000443E3" w:rsidP="00942281">
      <w:pPr>
        <w:spacing w:after="0"/>
        <w:ind w:firstLine="851"/>
        <w:jc w:val="both"/>
      </w:pPr>
      <w:r>
        <w:t>Bagian ini menjelaskan hasil dari pengolahan data untuk menjawab rumusan masalah terkait dengan proses pelembapan CS dan CENS</w:t>
      </w:r>
      <w:r w:rsidR="00942281">
        <w:t>.</w:t>
      </w:r>
      <w:r>
        <w:t xml:space="preserve"> Bagian ini terbagi menjadi dua, yaitu bagian yang menjelaskan energi dari laut ke atmosfer dan </w:t>
      </w:r>
      <w:r w:rsidR="007A44B9" w:rsidRPr="007A44B9">
        <w:t xml:space="preserve">bagian yang menjelaskan </w:t>
      </w:r>
      <w:r>
        <w:t>proses kolom vertikal atmosfer.</w:t>
      </w:r>
    </w:p>
    <w:p w14:paraId="13760CA0" w14:textId="7246A49F" w:rsidR="00496222" w:rsidRPr="00942281" w:rsidRDefault="009A384E" w:rsidP="00B638D7">
      <w:pPr>
        <w:pStyle w:val="Heading4"/>
        <w:numPr>
          <w:ilvl w:val="0"/>
          <w:numId w:val="21"/>
        </w:numPr>
        <w:spacing w:before="0" w:after="0"/>
        <w:ind w:left="851" w:hanging="567"/>
      </w:pPr>
      <w:r>
        <w:t>Energi dari laut ke atmosfer</w:t>
      </w:r>
    </w:p>
    <w:p w14:paraId="6E261B54" w14:textId="51103387" w:rsidR="00942281" w:rsidRDefault="007A44B9" w:rsidP="007A44B9">
      <w:pPr>
        <w:spacing w:after="0"/>
        <w:ind w:firstLine="851"/>
        <w:jc w:val="both"/>
      </w:pPr>
      <w:r>
        <w:t>Nilai SST sebelum (dan sesudah) hari terjadinya CS (dan CENS) mengalami anomali negatif yang signifikan untuk semua wilayah (RA, RB, RC, dan RD)</w:t>
      </w:r>
      <w:r w:rsidR="00036421">
        <w:t xml:space="preserve"> (Gambar 4.2.a-b)</w:t>
      </w:r>
      <w:r>
        <w:t>. Untuk CS</w:t>
      </w:r>
      <w:r w:rsidR="00036421">
        <w:t xml:space="preserve"> (Gambar 4.2.a)</w:t>
      </w:r>
      <w:r>
        <w:t>, anomali terendah (&lt;</w:t>
      </w:r>
      <w:r w:rsidR="00036421">
        <w:t>‐</w:t>
      </w:r>
      <w:r w:rsidRPr="007A44B9">
        <w:t>0.58708</w:t>
      </w:r>
      <w:r>
        <w:t>1℃) terjadi pada RB hingga H-1</w:t>
      </w:r>
      <w:r w:rsidR="00036421">
        <w:t>, diikuti dengan RA (&lt;</w:t>
      </w:r>
      <w:r w:rsidR="00036421" w:rsidRPr="00036421">
        <w:t>-0.545848</w:t>
      </w:r>
      <w:r w:rsidR="00036421">
        <w:t>℃) hingga H-2, kemudian RC (&lt;</w:t>
      </w:r>
      <w:r w:rsidR="00036421" w:rsidRPr="00036421">
        <w:t>-0.418495</w:t>
      </w:r>
      <w:r w:rsidR="00036421">
        <w:t>℃) hingga H-3, dan RC (&lt;</w:t>
      </w:r>
      <w:r w:rsidR="00036421" w:rsidRPr="00036421">
        <w:t>-0.313517</w:t>
      </w:r>
      <w:r w:rsidR="00036421">
        <w:t xml:space="preserve">℃) hingga H-3. Sementara itu untuk CENS </w:t>
      </w:r>
      <w:r w:rsidR="00036421" w:rsidRPr="00036421">
        <w:t>(Gambar 4.</w:t>
      </w:r>
      <w:r w:rsidR="00036421">
        <w:t>2</w:t>
      </w:r>
      <w:r w:rsidR="00036421" w:rsidRPr="00036421">
        <w:t>.</w:t>
      </w:r>
      <w:r w:rsidR="00036421">
        <w:t xml:space="preserve">b), </w:t>
      </w:r>
      <w:r w:rsidR="00307E89" w:rsidRPr="00307E89">
        <w:t>anomali terendah (&lt;‐</w:t>
      </w:r>
      <w:r w:rsidR="002663F4" w:rsidRPr="002663F4">
        <w:t xml:space="preserve">0.662624 </w:t>
      </w:r>
      <w:r w:rsidR="00307E89" w:rsidRPr="00307E89">
        <w:t>℃) terjadi pada RB hingga H</w:t>
      </w:r>
      <w:r w:rsidR="002663F4">
        <w:t>+9</w:t>
      </w:r>
      <w:r w:rsidR="00307E89" w:rsidRPr="00307E89">
        <w:t>, diikuti dengan RA (&lt;</w:t>
      </w:r>
      <w:r w:rsidR="002663F4" w:rsidRPr="002663F4">
        <w:t xml:space="preserve">-0.537504 </w:t>
      </w:r>
      <w:r w:rsidR="00307E89" w:rsidRPr="00307E89">
        <w:t>℃) hingga H</w:t>
      </w:r>
      <w:r w:rsidR="002663F4">
        <w:t>+9</w:t>
      </w:r>
      <w:r w:rsidR="00307E89" w:rsidRPr="00307E89">
        <w:t>, kemudian RC (&lt;</w:t>
      </w:r>
      <w:r w:rsidR="002663F4" w:rsidRPr="002663F4">
        <w:t xml:space="preserve">-0.488154 </w:t>
      </w:r>
      <w:r w:rsidR="00307E89" w:rsidRPr="00307E89">
        <w:t>℃) hingga H</w:t>
      </w:r>
      <w:r w:rsidR="002663F4">
        <w:t>+9</w:t>
      </w:r>
      <w:r w:rsidR="00307E89" w:rsidRPr="00307E89">
        <w:t>, dan RC (&lt;</w:t>
      </w:r>
      <w:r w:rsidR="002663F4" w:rsidRPr="002663F4">
        <w:t xml:space="preserve">-0.330489 </w:t>
      </w:r>
      <w:r w:rsidR="00307E89" w:rsidRPr="00307E89">
        <w:t>℃) hingga H</w:t>
      </w:r>
      <w:r w:rsidR="002663F4">
        <w:t>+5.</w:t>
      </w:r>
    </w:p>
    <w:p w14:paraId="7595A0E6" w14:textId="6C2D060D" w:rsidR="001E2627" w:rsidRDefault="006C79A7" w:rsidP="007A44B9">
      <w:pPr>
        <w:spacing w:after="0"/>
        <w:ind w:firstLine="851"/>
        <w:jc w:val="both"/>
      </w:pPr>
      <w:r>
        <w:t xml:space="preserve">Berbeda dengan SST, fluktuasi nilai SSHF (Gambar 4.2.c-d) cenderung berbeda untuk masing-masing wilayah RA, RB, RC, dan RD. </w:t>
      </w:r>
      <w:r w:rsidR="00046B78">
        <w:t>B</w:t>
      </w:r>
      <w:r>
        <w:t>aik CS maupun CENS</w:t>
      </w:r>
      <w:r w:rsidR="00046B78">
        <w:t>, a</w:t>
      </w:r>
      <w:r>
        <w:t xml:space="preserve">nomali perubahan yang signifikan untuk SSHF hanya terjadi di RD. Untuk CS, anomali negatif di RD mulai terjadi pada H-4 hingga titik terendah terjadi pada H+1 dengan nilai </w:t>
      </w:r>
      <w:r w:rsidRPr="006C79A7">
        <w:t>-8.60759</w:t>
      </w:r>
      <w:r>
        <w:t xml:space="preserve"> Watt/m</w:t>
      </w:r>
      <w:r w:rsidRPr="006C79A7">
        <w:rPr>
          <w:vertAlign w:val="superscript"/>
        </w:rPr>
        <w:t>2</w:t>
      </w:r>
      <w:r>
        <w:t xml:space="preserve">. Sementara itu untuk CENS, anomali negatif </w:t>
      </w:r>
      <w:r>
        <w:lastRenderedPageBreak/>
        <w:t>di RD mulai terjadi pada H-1 hingga titik terendah terjadi pada H+4 dengan nilai -</w:t>
      </w:r>
      <w:r w:rsidRPr="006C79A7">
        <w:t xml:space="preserve">4.68618 </w:t>
      </w:r>
      <w:r>
        <w:t>Watt/m</w:t>
      </w:r>
      <w:r w:rsidRPr="006C79A7">
        <w:rPr>
          <w:vertAlign w:val="superscript"/>
        </w:rPr>
        <w:t>2</w:t>
      </w:r>
      <w:r>
        <w:t>.</w:t>
      </w:r>
    </w:p>
    <w:p w14:paraId="350D21A6" w14:textId="2FB2316A" w:rsidR="00230D00" w:rsidRPr="006C79A7" w:rsidRDefault="00046B78" w:rsidP="007A44B9">
      <w:pPr>
        <w:spacing w:after="0"/>
        <w:ind w:firstLine="851"/>
        <w:jc w:val="both"/>
      </w:pPr>
      <w:r>
        <w:t>Hampir serupa dengan SSHF, anomali SLHF bernilai negatif menjelang H0 untuk CS, khususnya untuk RB</w:t>
      </w:r>
      <w:r w:rsidR="00612E3D">
        <w:t xml:space="preserve"> dan</w:t>
      </w:r>
      <w:r>
        <w:t xml:space="preserve"> RC. Untuk CS, anomali negatif </w:t>
      </w:r>
      <w:r w:rsidR="00E75FAE">
        <w:t xml:space="preserve">terendah terjadi </w:t>
      </w:r>
      <w:r>
        <w:t>di R</w:t>
      </w:r>
      <w:r w:rsidR="00E75FAE">
        <w:t>D</w:t>
      </w:r>
      <w:r>
        <w:t xml:space="preserve"> </w:t>
      </w:r>
      <w:r w:rsidR="00E75FAE">
        <w:t>(</w:t>
      </w:r>
      <w:r w:rsidR="00E75FAE" w:rsidRPr="00E75FAE">
        <w:t>-31.7987</w:t>
      </w:r>
      <w:r w:rsidR="00E75FAE">
        <w:t xml:space="preserve"> Watt/m</w:t>
      </w:r>
      <w:r w:rsidR="00E75FAE" w:rsidRPr="00E75FAE">
        <w:rPr>
          <w:vertAlign w:val="superscript"/>
        </w:rPr>
        <w:t>2</w:t>
      </w:r>
      <w:r w:rsidR="00E75FAE">
        <w:t>)</w:t>
      </w:r>
      <w:r w:rsidR="00C3642A">
        <w:t xml:space="preserve"> pada H0,</w:t>
      </w:r>
      <w:r w:rsidR="00E75FAE">
        <w:t xml:space="preserve"> diikuti oleh R</w:t>
      </w:r>
      <w:r w:rsidR="00C3642A">
        <w:t>B</w:t>
      </w:r>
      <w:r w:rsidR="00E75FAE">
        <w:t xml:space="preserve"> dengan nilai anomali terendah sebesar </w:t>
      </w:r>
      <w:r w:rsidR="00C3642A" w:rsidRPr="00C3642A">
        <w:t>-21.9252</w:t>
      </w:r>
      <w:r w:rsidR="00C3642A">
        <w:t xml:space="preserve"> Watt/m</w:t>
      </w:r>
      <w:r w:rsidR="00C3642A" w:rsidRPr="00C3642A">
        <w:rPr>
          <w:vertAlign w:val="superscript"/>
        </w:rPr>
        <w:t>2</w:t>
      </w:r>
      <w:r w:rsidR="00C3642A">
        <w:t xml:space="preserve"> pada H-1. Sementara itu  untuk CENS, </w:t>
      </w:r>
      <w:r w:rsidR="00C3642A" w:rsidRPr="00C3642A">
        <w:t xml:space="preserve">anomali negatif terendah terjadi di RD </w:t>
      </w:r>
      <w:r w:rsidR="00C3642A">
        <w:t>(</w:t>
      </w:r>
      <w:r w:rsidR="00C3642A" w:rsidRPr="00C3642A">
        <w:t>-14.3139 Watt/m</w:t>
      </w:r>
      <w:r w:rsidR="00C3642A" w:rsidRPr="00D246C4">
        <w:rPr>
          <w:vertAlign w:val="superscript"/>
        </w:rPr>
        <w:t>2</w:t>
      </w:r>
      <w:r w:rsidR="00C3642A" w:rsidRPr="00C3642A">
        <w:t>) pada H</w:t>
      </w:r>
      <w:r w:rsidR="00C3642A">
        <w:t>+2</w:t>
      </w:r>
      <w:r w:rsidR="00C3642A" w:rsidRPr="00C3642A">
        <w:t>, diikuti oleh RB dengan nilai anomali terendah sebesar -14.012 Watt/m</w:t>
      </w:r>
      <w:r w:rsidR="00C3642A" w:rsidRPr="00D246C4">
        <w:rPr>
          <w:vertAlign w:val="superscript"/>
        </w:rPr>
        <w:t>2</w:t>
      </w:r>
      <w:r w:rsidR="00C3642A" w:rsidRPr="00C3642A">
        <w:t xml:space="preserve"> pada H</w:t>
      </w:r>
      <w:r w:rsidR="00C3642A">
        <w:t>+1.</w:t>
      </w:r>
    </w:p>
    <w:p w14:paraId="640AE111" w14:textId="5A71C437" w:rsidR="00CE3E6D" w:rsidRDefault="00AC0A2D" w:rsidP="00E94249">
      <w:pPr>
        <w:keepNext/>
        <w:spacing w:after="0"/>
      </w:pPr>
      <w:r>
        <w:rPr>
          <w:noProof/>
        </w:rPr>
        <w:drawing>
          <wp:inline distT="0" distB="0" distL="0" distR="0" wp14:anchorId="59815CE7" wp14:editId="51A332F8">
            <wp:extent cx="5041265" cy="327850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1265" cy="3278505"/>
                    </a:xfrm>
                    <a:prstGeom prst="rect">
                      <a:avLst/>
                    </a:prstGeom>
                  </pic:spPr>
                </pic:pic>
              </a:graphicData>
            </a:graphic>
          </wp:inline>
        </w:drawing>
      </w:r>
    </w:p>
    <w:p w14:paraId="48033D98" w14:textId="00F71EBD" w:rsidR="00640AA8" w:rsidRDefault="00E94249" w:rsidP="00E94249">
      <w:pPr>
        <w:pStyle w:val="Caption"/>
        <w:jc w:val="both"/>
        <w:rPr>
          <w:i w:val="0"/>
          <w:iCs w:val="0"/>
          <w:color w:val="auto"/>
          <w:sz w:val="22"/>
          <w:szCs w:val="22"/>
        </w:rPr>
      </w:pPr>
      <w:bookmarkStart w:id="51" w:name="_Toc103546280"/>
      <w:bookmarkStart w:id="52" w:name="_Toc103546310"/>
      <w:r w:rsidRPr="00E94249">
        <w:rPr>
          <w:b/>
          <w:bCs/>
          <w:i w:val="0"/>
          <w:iCs w:val="0"/>
          <w:color w:val="auto"/>
          <w:sz w:val="22"/>
          <w:szCs w:val="22"/>
        </w:rPr>
        <w:t>Gambar 4.</w:t>
      </w:r>
      <w:r w:rsidRPr="00E94249">
        <w:rPr>
          <w:b/>
          <w:bCs/>
          <w:i w:val="0"/>
          <w:iCs w:val="0"/>
          <w:color w:val="auto"/>
          <w:sz w:val="22"/>
          <w:szCs w:val="22"/>
        </w:rPr>
        <w:fldChar w:fldCharType="begin"/>
      </w:r>
      <w:r w:rsidRPr="00E94249">
        <w:rPr>
          <w:b/>
          <w:bCs/>
          <w:i w:val="0"/>
          <w:iCs w:val="0"/>
          <w:color w:val="auto"/>
          <w:sz w:val="22"/>
          <w:szCs w:val="22"/>
        </w:rPr>
        <w:instrText xml:space="preserve"> SEQ Gambar_4. \* ARABIC </w:instrText>
      </w:r>
      <w:r w:rsidRPr="00E94249">
        <w:rPr>
          <w:b/>
          <w:bCs/>
          <w:i w:val="0"/>
          <w:iCs w:val="0"/>
          <w:color w:val="auto"/>
          <w:sz w:val="22"/>
          <w:szCs w:val="22"/>
        </w:rPr>
        <w:fldChar w:fldCharType="separate"/>
      </w:r>
      <w:r w:rsidR="008F7CC5">
        <w:rPr>
          <w:b/>
          <w:bCs/>
          <w:i w:val="0"/>
          <w:iCs w:val="0"/>
          <w:noProof/>
          <w:color w:val="auto"/>
          <w:sz w:val="22"/>
          <w:szCs w:val="22"/>
        </w:rPr>
        <w:t>2</w:t>
      </w:r>
      <w:r w:rsidRPr="00E94249">
        <w:rPr>
          <w:b/>
          <w:bCs/>
          <w:i w:val="0"/>
          <w:iCs w:val="0"/>
          <w:color w:val="auto"/>
          <w:sz w:val="22"/>
          <w:szCs w:val="22"/>
        </w:rPr>
        <w:fldChar w:fldCharType="end"/>
      </w:r>
      <w:r w:rsidRPr="00E94249">
        <w:rPr>
          <w:i w:val="0"/>
          <w:iCs w:val="0"/>
          <w:color w:val="auto"/>
          <w:sz w:val="22"/>
          <w:szCs w:val="22"/>
        </w:rPr>
        <w:t xml:space="preserve"> </w:t>
      </w:r>
      <w:r w:rsidR="00AC0A2D">
        <w:rPr>
          <w:i w:val="0"/>
          <w:iCs w:val="0"/>
          <w:color w:val="auto"/>
          <w:sz w:val="22"/>
          <w:szCs w:val="22"/>
        </w:rPr>
        <w:t xml:space="preserve">Anomali </w:t>
      </w:r>
      <w:r w:rsidRPr="00E94249">
        <w:rPr>
          <w:i w:val="0"/>
          <w:iCs w:val="0"/>
          <w:color w:val="auto"/>
          <w:sz w:val="22"/>
          <w:szCs w:val="22"/>
        </w:rPr>
        <w:t>SST (a, b), SSHF (c, d), dan SLHF (e, f) untuk kejadian CS (a, c, e) dan CENS (b, d, f)</w:t>
      </w:r>
      <w:r>
        <w:rPr>
          <w:i w:val="0"/>
          <w:iCs w:val="0"/>
          <w:color w:val="auto"/>
          <w:sz w:val="22"/>
          <w:szCs w:val="22"/>
        </w:rPr>
        <w:t xml:space="preserve"> masing-masing untuk wilayah RA (hitam), RB (merah), RC (hijau), dan RD (biru). Tanda bintang menunjukkan nilai yang signifikan dengan confident level 95%.</w:t>
      </w:r>
      <w:bookmarkEnd w:id="51"/>
      <w:bookmarkEnd w:id="52"/>
    </w:p>
    <w:p w14:paraId="3AE6C992" w14:textId="5523A1A1" w:rsidR="00E52F25" w:rsidRPr="00942281" w:rsidRDefault="009A384E" w:rsidP="00B638D7">
      <w:pPr>
        <w:pStyle w:val="Heading4"/>
        <w:numPr>
          <w:ilvl w:val="0"/>
          <w:numId w:val="21"/>
        </w:numPr>
        <w:spacing w:before="0" w:after="0"/>
        <w:ind w:left="851" w:hanging="567"/>
        <w:rPr>
          <w:i/>
          <w:iCs/>
        </w:rPr>
      </w:pPr>
      <w:r>
        <w:rPr>
          <w:i/>
          <w:iCs/>
        </w:rPr>
        <w:t>Proses kolom vertikal atmosfer</w:t>
      </w:r>
    </w:p>
    <w:p w14:paraId="3BA55C8B" w14:textId="552DA17D" w:rsidR="00170C51" w:rsidRDefault="003056C8" w:rsidP="00170C51">
      <w:pPr>
        <w:spacing w:after="0"/>
        <w:ind w:firstLine="851"/>
        <w:jc w:val="both"/>
      </w:pPr>
      <w:r>
        <w:t xml:space="preserve">Hasil perhitungan </w:t>
      </w:r>
      <m:oMath>
        <m:f>
          <m:fPr>
            <m:type m:val="lin"/>
            <m:ctrlPr>
              <w:rPr>
                <w:rFonts w:ascii="Cambria Math" w:hAnsi="Cambria Math"/>
                <w:i/>
              </w:rPr>
            </m:ctrlPr>
          </m:fPr>
          <m:num>
            <m:r>
              <w:rPr>
                <w:rFonts w:ascii="Cambria Math" w:hAnsi="Cambria Math"/>
              </w:rPr>
              <m:t>Q</m:t>
            </m:r>
          </m:num>
          <m:den>
            <m:r>
              <w:rPr>
                <w:rFonts w:ascii="Cambria Math" w:hAnsi="Cambria Math"/>
              </w:rPr>
              <m:t>cp</m:t>
            </m:r>
          </m:den>
        </m:f>
      </m:oMath>
      <w:r>
        <w:t xml:space="preserve"> </w:t>
      </w:r>
      <w:r w:rsidR="00D140C2">
        <w:t xml:space="preserve">berdasarkan pembagian wilayah </w:t>
      </w:r>
      <w:r w:rsidR="00862DCE">
        <w:t xml:space="preserve">(RA, RB, RC, dan RD) </w:t>
      </w:r>
      <w:r w:rsidR="00D140C2">
        <w:t xml:space="preserve">tertera pada </w:t>
      </w:r>
      <w:r>
        <w:t>Gambar 4.3</w:t>
      </w:r>
      <w:r w:rsidR="00D140C2">
        <w:t xml:space="preserve"> (CS) </w:t>
      </w:r>
      <w:r>
        <w:t>dan Gambar 4.4</w:t>
      </w:r>
      <w:r w:rsidR="00D140C2">
        <w:t xml:space="preserve"> (CENS)</w:t>
      </w:r>
      <w:r>
        <w:t xml:space="preserve">. </w:t>
      </w:r>
      <w:r w:rsidR="00170C51">
        <w:t xml:space="preserve">Sementara itu, hasil perhitungan </w:t>
      </w:r>
      <m:oMath>
        <m:d>
          <m:dPr>
            <m:begChr m:val="〈"/>
            <m:endChr m:val="〉"/>
            <m:ctrlPr>
              <w:rPr>
                <w:rFonts w:ascii="Cambria Math" w:hAnsi="Cambria Math"/>
                <w:i/>
              </w:rPr>
            </m:ctrlPr>
          </m:dPr>
          <m:e>
            <m:r>
              <w:rPr>
                <w:rFonts w:ascii="Cambria Math" w:hAnsi="Cambria Math"/>
              </w:rPr>
              <m:t>Q</m:t>
            </m:r>
          </m:e>
        </m:d>
      </m:oMath>
      <w:r w:rsidR="00170C51">
        <w:t xml:space="preserve"> tertera pada Gambar 4.5. </w:t>
      </w:r>
      <w:r w:rsidR="00170C51">
        <w:t xml:space="preserve">Hasil perhitungan </w:t>
      </w:r>
      <m:oMath>
        <m:f>
          <m:fPr>
            <m:type m:val="lin"/>
            <m:ctrlPr>
              <w:rPr>
                <w:rFonts w:ascii="Cambria Math" w:hAnsi="Cambria Math"/>
                <w:i/>
              </w:rPr>
            </m:ctrlPr>
          </m:fPr>
          <m:num>
            <m:r>
              <w:rPr>
                <w:rFonts w:ascii="Cambria Math" w:hAnsi="Cambria Math"/>
              </w:rPr>
              <m:t>Q</m:t>
            </m:r>
          </m:num>
          <m:den>
            <m:r>
              <w:rPr>
                <w:rFonts w:ascii="Cambria Math" w:hAnsi="Cambria Math"/>
              </w:rPr>
              <m:t>cp</m:t>
            </m:r>
          </m:den>
        </m:f>
      </m:oMath>
      <w:r w:rsidR="00170C51">
        <w:t xml:space="preserve"> akan disampaikan terlebih dah</w:t>
      </w:r>
      <w:r w:rsidR="00170C51">
        <w:t xml:space="preserve">ulu sebelum </w:t>
      </w:r>
      <m:oMath>
        <m:d>
          <m:dPr>
            <m:begChr m:val="〈"/>
            <m:endChr m:val="〉"/>
            <m:ctrlPr>
              <w:rPr>
                <w:rFonts w:ascii="Cambria Math" w:hAnsi="Cambria Math"/>
                <w:i/>
              </w:rPr>
            </m:ctrlPr>
          </m:dPr>
          <m:e>
            <m:r>
              <w:rPr>
                <w:rFonts w:ascii="Cambria Math" w:hAnsi="Cambria Math"/>
              </w:rPr>
              <m:t>Q</m:t>
            </m:r>
          </m:e>
        </m:d>
      </m:oMath>
      <w:r w:rsidR="00170C51">
        <w:t xml:space="preserve"> untuk semua wilayah </w:t>
      </w:r>
      <w:r w:rsidR="00170C51">
        <w:t xml:space="preserve">berurutan </w:t>
      </w:r>
      <w:r w:rsidR="00170C51">
        <w:t>untuk kasus CS diikuti untuk kasus CENS.</w:t>
      </w:r>
    </w:p>
    <w:p w14:paraId="42EF6F99" w14:textId="0A856CA3" w:rsidR="00170C51" w:rsidRPr="00B62970" w:rsidRDefault="00862DCE" w:rsidP="00170C51">
      <w:pPr>
        <w:spacing w:after="0"/>
        <w:ind w:firstLine="851"/>
        <w:jc w:val="both"/>
      </w:pPr>
      <w:r>
        <w:t xml:space="preserve">Pada RA untuk lapisan dibawah 800 mb, </w:t>
      </w:r>
      <w:r w:rsidR="00D140C2">
        <w:t>nilai</w:t>
      </w:r>
      <w:r w:rsidR="003056C8">
        <w:t xml:space="preserve">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r>
          <w:rPr>
            <w:rFonts w:ascii="Cambria Math" w:hAnsi="Cambria Math"/>
          </w:rPr>
          <m:t>&gt;0</m:t>
        </m:r>
      </m:oMath>
      <w:r w:rsidR="003056C8">
        <w:t xml:space="preserve"> K/day</w:t>
      </w:r>
      <w:r w:rsidR="00D140C2">
        <w:t xml:space="preserve">, sedangkan nilai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r>
          <w:rPr>
            <w:rFonts w:ascii="Cambria Math" w:hAnsi="Cambria Math"/>
          </w:rPr>
          <m:t>&lt;0</m:t>
        </m:r>
      </m:oMath>
      <w:r w:rsidR="00D140C2">
        <w:t xml:space="preserve"> K/day</w:t>
      </w:r>
      <w:r w:rsidR="003056C8">
        <w:t xml:space="preserve">. </w:t>
      </w:r>
      <w:r w:rsidR="00D140C2">
        <w:t xml:space="preserve">Pola yang cukup signifikan terlihat pada H-2 s.d. H+2 dimana nilai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r>
          <w:rPr>
            <w:rFonts w:ascii="Cambria Math" w:hAnsi="Cambria Math"/>
          </w:rPr>
          <m:t>&gt;3</m:t>
        </m:r>
      </m:oMath>
      <w:r w:rsidR="00D140C2">
        <w:t xml:space="preserve"> K/day dan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r>
          <w:rPr>
            <w:rFonts w:ascii="Cambria Math" w:hAnsi="Cambria Math"/>
          </w:rPr>
          <m:t>&lt;-4</m:t>
        </m:r>
      </m:oMath>
      <w:r w:rsidR="00D140C2">
        <w:t xml:space="preserve"> K/day. Nilai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oMath>
      <w:r w:rsidR="00D140C2">
        <w:t xml:space="preserve"> dan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oMath>
      <w:r w:rsidR="00D140C2">
        <w:t xml:space="preserve"> diatas lapisan </w:t>
      </w:r>
      <w:r>
        <w:t xml:space="preserve">800 mb tidak menunjukkan variasi dan pola yang signifikan, dimana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oMath>
      <w:r>
        <w:t xml:space="preserve"> bernilai -1 s.d. 1 K/day dan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oMath>
      <w:r>
        <w:t xml:space="preserve"> bernilai 0 s.d. 1 K/day. </w:t>
      </w:r>
      <w:r w:rsidR="00170C51">
        <w:t xml:space="preserve">Pada RB, </w:t>
      </w:r>
      <w:r w:rsidR="00170C51">
        <w:t>v</w:t>
      </w:r>
      <w:r w:rsidR="00170C51">
        <w:t xml:space="preserve">ariasi yang cukup signifikan terlihat pada lapisan 600-300 mb. Nilai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r>
          <w:rPr>
            <w:rFonts w:ascii="Cambria Math" w:hAnsi="Cambria Math"/>
          </w:rPr>
          <m:t>&gt;3</m:t>
        </m:r>
      </m:oMath>
      <w:r w:rsidR="00170C51">
        <w:t xml:space="preserve"> K/day pada periode H-2 s.d. H+2, sedangkan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r>
          <w:rPr>
            <w:rFonts w:ascii="Cambria Math" w:hAnsi="Cambria Math"/>
          </w:rPr>
          <m:t>&gt;3</m:t>
        </m:r>
      </m:oMath>
      <w:r w:rsidR="00170C51">
        <w:t xml:space="preserve"> K/day pada periode H-2 s.d. H+1. </w:t>
      </w:r>
    </w:p>
    <w:p w14:paraId="7D563A41" w14:textId="76990E6E" w:rsidR="00942281" w:rsidRPr="00942281" w:rsidRDefault="00942281" w:rsidP="00862DCE">
      <w:pPr>
        <w:spacing w:after="0"/>
        <w:ind w:firstLine="851"/>
        <w:jc w:val="both"/>
      </w:pPr>
    </w:p>
    <w:p w14:paraId="57CB3E5F" w14:textId="77777777" w:rsidR="004A66C3" w:rsidRDefault="008D6315" w:rsidP="004A66C3">
      <w:pPr>
        <w:keepNext/>
        <w:spacing w:after="0"/>
      </w:pPr>
      <w:r>
        <w:rPr>
          <w:noProof/>
        </w:rPr>
        <w:drawing>
          <wp:inline distT="0" distB="0" distL="0" distR="0" wp14:anchorId="083B6167" wp14:editId="17EC4540">
            <wp:extent cx="5041265" cy="362712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1265" cy="3627120"/>
                    </a:xfrm>
                    <a:prstGeom prst="rect">
                      <a:avLst/>
                    </a:prstGeom>
                  </pic:spPr>
                </pic:pic>
              </a:graphicData>
            </a:graphic>
          </wp:inline>
        </w:drawing>
      </w:r>
    </w:p>
    <w:p w14:paraId="17FA33D9" w14:textId="787562D1" w:rsidR="00E06C2E" w:rsidRDefault="004A66C3" w:rsidP="004A66C3">
      <w:pPr>
        <w:pStyle w:val="Caption"/>
        <w:jc w:val="center"/>
        <w:rPr>
          <w:i w:val="0"/>
          <w:iCs w:val="0"/>
          <w:color w:val="auto"/>
          <w:sz w:val="22"/>
          <w:szCs w:val="22"/>
        </w:rPr>
      </w:pPr>
      <w:bookmarkStart w:id="53" w:name="_Toc103546281"/>
      <w:bookmarkStart w:id="54" w:name="_Toc103546311"/>
      <w:r w:rsidRPr="004A66C3">
        <w:rPr>
          <w:b/>
          <w:bCs/>
          <w:i w:val="0"/>
          <w:iCs w:val="0"/>
          <w:color w:val="auto"/>
          <w:sz w:val="22"/>
          <w:szCs w:val="22"/>
        </w:rPr>
        <w:t>Gambar 4.</w:t>
      </w:r>
      <w:r w:rsidRPr="004A66C3">
        <w:rPr>
          <w:b/>
          <w:bCs/>
          <w:i w:val="0"/>
          <w:iCs w:val="0"/>
          <w:color w:val="auto"/>
          <w:sz w:val="22"/>
          <w:szCs w:val="22"/>
        </w:rPr>
        <w:fldChar w:fldCharType="begin"/>
      </w:r>
      <w:r w:rsidRPr="004A66C3">
        <w:rPr>
          <w:b/>
          <w:bCs/>
          <w:i w:val="0"/>
          <w:iCs w:val="0"/>
          <w:color w:val="auto"/>
          <w:sz w:val="22"/>
          <w:szCs w:val="22"/>
        </w:rPr>
        <w:instrText xml:space="preserve"> SEQ Gambar_4. \* ARABIC </w:instrText>
      </w:r>
      <w:r w:rsidRPr="004A66C3">
        <w:rPr>
          <w:b/>
          <w:bCs/>
          <w:i w:val="0"/>
          <w:iCs w:val="0"/>
          <w:color w:val="auto"/>
          <w:sz w:val="22"/>
          <w:szCs w:val="22"/>
        </w:rPr>
        <w:fldChar w:fldCharType="separate"/>
      </w:r>
      <w:r w:rsidR="008F7CC5">
        <w:rPr>
          <w:b/>
          <w:bCs/>
          <w:i w:val="0"/>
          <w:iCs w:val="0"/>
          <w:noProof/>
          <w:color w:val="auto"/>
          <w:sz w:val="22"/>
          <w:szCs w:val="22"/>
        </w:rPr>
        <w:t>3</w:t>
      </w:r>
      <w:r w:rsidRPr="004A66C3">
        <w:rPr>
          <w:b/>
          <w:bCs/>
          <w:i w:val="0"/>
          <w:iCs w:val="0"/>
          <w:color w:val="auto"/>
          <w:sz w:val="22"/>
          <w:szCs w:val="22"/>
        </w:rPr>
        <w:fldChar w:fldCharType="end"/>
      </w:r>
      <w:r w:rsidRPr="004A66C3">
        <w:rPr>
          <w:i w:val="0"/>
          <w:iCs w:val="0"/>
          <w:color w:val="auto"/>
          <w:sz w:val="22"/>
          <w:szCs w:val="22"/>
        </w:rPr>
        <w:t xml:space="preserve"> Q1pcp dan Q2pcp untuk CS</w:t>
      </w:r>
      <w:bookmarkEnd w:id="53"/>
      <w:bookmarkEnd w:id="54"/>
    </w:p>
    <w:p w14:paraId="588AF59B" w14:textId="77777777" w:rsidR="004A66C3" w:rsidRDefault="008D6315" w:rsidP="004A66C3">
      <w:pPr>
        <w:keepNext/>
        <w:spacing w:after="0"/>
      </w:pPr>
      <w:r>
        <w:rPr>
          <w:noProof/>
        </w:rPr>
        <w:lastRenderedPageBreak/>
        <w:drawing>
          <wp:inline distT="0" distB="0" distL="0" distR="0" wp14:anchorId="7B32CFCE" wp14:editId="7FBECA08">
            <wp:extent cx="5041265" cy="3614420"/>
            <wp:effectExtent l="0" t="0" r="698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1265" cy="3614420"/>
                    </a:xfrm>
                    <a:prstGeom prst="rect">
                      <a:avLst/>
                    </a:prstGeom>
                  </pic:spPr>
                </pic:pic>
              </a:graphicData>
            </a:graphic>
          </wp:inline>
        </w:drawing>
      </w:r>
    </w:p>
    <w:p w14:paraId="7645E27F" w14:textId="7A211FDC" w:rsidR="008D6315" w:rsidRPr="004A66C3" w:rsidRDefault="004A66C3" w:rsidP="004A66C3">
      <w:pPr>
        <w:pStyle w:val="Caption"/>
        <w:jc w:val="center"/>
        <w:rPr>
          <w:i w:val="0"/>
          <w:iCs w:val="0"/>
          <w:color w:val="auto"/>
          <w:sz w:val="22"/>
          <w:szCs w:val="22"/>
        </w:rPr>
      </w:pPr>
      <w:bookmarkStart w:id="55" w:name="_Toc103546282"/>
      <w:bookmarkStart w:id="56" w:name="_Toc103546312"/>
      <w:r w:rsidRPr="004A66C3">
        <w:rPr>
          <w:b/>
          <w:bCs/>
          <w:i w:val="0"/>
          <w:iCs w:val="0"/>
          <w:color w:val="auto"/>
          <w:sz w:val="22"/>
          <w:szCs w:val="22"/>
        </w:rPr>
        <w:t>Gambar 4.</w:t>
      </w:r>
      <w:r w:rsidRPr="004A66C3">
        <w:rPr>
          <w:b/>
          <w:bCs/>
          <w:i w:val="0"/>
          <w:iCs w:val="0"/>
          <w:color w:val="auto"/>
          <w:sz w:val="22"/>
          <w:szCs w:val="22"/>
        </w:rPr>
        <w:fldChar w:fldCharType="begin"/>
      </w:r>
      <w:r w:rsidRPr="004A66C3">
        <w:rPr>
          <w:b/>
          <w:bCs/>
          <w:i w:val="0"/>
          <w:iCs w:val="0"/>
          <w:color w:val="auto"/>
          <w:sz w:val="22"/>
          <w:szCs w:val="22"/>
        </w:rPr>
        <w:instrText xml:space="preserve"> SEQ Gambar_4. \* ARABIC </w:instrText>
      </w:r>
      <w:r w:rsidRPr="004A66C3">
        <w:rPr>
          <w:b/>
          <w:bCs/>
          <w:i w:val="0"/>
          <w:iCs w:val="0"/>
          <w:color w:val="auto"/>
          <w:sz w:val="22"/>
          <w:szCs w:val="22"/>
        </w:rPr>
        <w:fldChar w:fldCharType="separate"/>
      </w:r>
      <w:r w:rsidR="008F7CC5">
        <w:rPr>
          <w:b/>
          <w:bCs/>
          <w:i w:val="0"/>
          <w:iCs w:val="0"/>
          <w:noProof/>
          <w:color w:val="auto"/>
          <w:sz w:val="22"/>
          <w:szCs w:val="22"/>
        </w:rPr>
        <w:t>4</w:t>
      </w:r>
      <w:r w:rsidRPr="004A66C3">
        <w:rPr>
          <w:b/>
          <w:bCs/>
          <w:i w:val="0"/>
          <w:iCs w:val="0"/>
          <w:color w:val="auto"/>
          <w:sz w:val="22"/>
          <w:szCs w:val="22"/>
        </w:rPr>
        <w:fldChar w:fldCharType="end"/>
      </w:r>
      <w:r w:rsidRPr="004A66C3">
        <w:rPr>
          <w:i w:val="0"/>
          <w:iCs w:val="0"/>
          <w:color w:val="auto"/>
          <w:sz w:val="22"/>
          <w:szCs w:val="22"/>
        </w:rPr>
        <w:t xml:space="preserve"> Sama seperti Gbr 4.2, tetapi untuk CENS</w:t>
      </w:r>
      <w:bookmarkEnd w:id="55"/>
      <w:bookmarkEnd w:id="56"/>
    </w:p>
    <w:p w14:paraId="0D360AFD" w14:textId="5805CD8D" w:rsidR="00E06C2E" w:rsidRDefault="00314176" w:rsidP="00314176">
      <w:pPr>
        <w:spacing w:after="0"/>
      </w:pPr>
      <w:r>
        <w:t>Jelaskan bagaimana hasil qintnya juga</w:t>
      </w:r>
    </w:p>
    <w:p w14:paraId="59741B5E" w14:textId="77777777" w:rsidR="0032582E" w:rsidRDefault="00F23AFC" w:rsidP="0032582E">
      <w:pPr>
        <w:keepNext/>
        <w:spacing w:after="0"/>
      </w:pPr>
      <w:r>
        <w:rPr>
          <w:noProof/>
        </w:rPr>
        <w:drawing>
          <wp:inline distT="0" distB="0" distL="0" distR="0" wp14:anchorId="04D1D5A9" wp14:editId="2F64AB9C">
            <wp:extent cx="5041265" cy="3324860"/>
            <wp:effectExtent l="0" t="0" r="698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1265" cy="3324860"/>
                    </a:xfrm>
                    <a:prstGeom prst="rect">
                      <a:avLst/>
                    </a:prstGeom>
                  </pic:spPr>
                </pic:pic>
              </a:graphicData>
            </a:graphic>
          </wp:inline>
        </w:drawing>
      </w:r>
    </w:p>
    <w:p w14:paraId="676FCAFF" w14:textId="72A8E3FD" w:rsidR="00E06C2E" w:rsidRPr="0032582E" w:rsidRDefault="0032582E" w:rsidP="0032582E">
      <w:pPr>
        <w:pStyle w:val="Caption"/>
        <w:jc w:val="center"/>
        <w:rPr>
          <w:i w:val="0"/>
          <w:iCs w:val="0"/>
          <w:color w:val="auto"/>
          <w:sz w:val="22"/>
          <w:szCs w:val="22"/>
        </w:rPr>
      </w:pPr>
      <w:bookmarkStart w:id="57" w:name="_Toc103546283"/>
      <w:bookmarkStart w:id="58" w:name="_Toc103546313"/>
      <w:r w:rsidRPr="0032582E">
        <w:rPr>
          <w:b/>
          <w:bCs/>
          <w:i w:val="0"/>
          <w:iCs w:val="0"/>
          <w:color w:val="auto"/>
          <w:sz w:val="22"/>
          <w:szCs w:val="22"/>
        </w:rPr>
        <w:t>Gambar 4.</w:t>
      </w:r>
      <w:r w:rsidRPr="0032582E">
        <w:rPr>
          <w:b/>
          <w:bCs/>
          <w:i w:val="0"/>
          <w:iCs w:val="0"/>
          <w:color w:val="auto"/>
          <w:sz w:val="22"/>
          <w:szCs w:val="22"/>
        </w:rPr>
        <w:fldChar w:fldCharType="begin"/>
      </w:r>
      <w:r w:rsidRPr="0032582E">
        <w:rPr>
          <w:b/>
          <w:bCs/>
          <w:i w:val="0"/>
          <w:iCs w:val="0"/>
          <w:color w:val="auto"/>
          <w:sz w:val="22"/>
          <w:szCs w:val="22"/>
        </w:rPr>
        <w:instrText xml:space="preserve"> SEQ Gambar_4. \* ARABIC </w:instrText>
      </w:r>
      <w:r w:rsidRPr="0032582E">
        <w:rPr>
          <w:b/>
          <w:bCs/>
          <w:i w:val="0"/>
          <w:iCs w:val="0"/>
          <w:color w:val="auto"/>
          <w:sz w:val="22"/>
          <w:szCs w:val="22"/>
        </w:rPr>
        <w:fldChar w:fldCharType="separate"/>
      </w:r>
      <w:r w:rsidR="008F7CC5">
        <w:rPr>
          <w:b/>
          <w:bCs/>
          <w:i w:val="0"/>
          <w:iCs w:val="0"/>
          <w:noProof/>
          <w:color w:val="auto"/>
          <w:sz w:val="22"/>
          <w:szCs w:val="22"/>
        </w:rPr>
        <w:t>5</w:t>
      </w:r>
      <w:r w:rsidRPr="0032582E">
        <w:rPr>
          <w:b/>
          <w:bCs/>
          <w:i w:val="0"/>
          <w:iCs w:val="0"/>
          <w:color w:val="auto"/>
          <w:sz w:val="22"/>
          <w:szCs w:val="22"/>
        </w:rPr>
        <w:fldChar w:fldCharType="end"/>
      </w:r>
      <w:r w:rsidRPr="0032582E">
        <w:rPr>
          <w:i w:val="0"/>
          <w:iCs w:val="0"/>
          <w:color w:val="auto"/>
          <w:sz w:val="22"/>
          <w:szCs w:val="22"/>
        </w:rPr>
        <w:t xml:space="preserve"> Qint</w:t>
      </w:r>
      <w:bookmarkEnd w:id="57"/>
      <w:bookmarkEnd w:id="58"/>
    </w:p>
    <w:p w14:paraId="12223184" w14:textId="437E0460" w:rsidR="00E52F25" w:rsidRDefault="00E52F25" w:rsidP="00B638D7">
      <w:pPr>
        <w:pStyle w:val="Heading3"/>
        <w:numPr>
          <w:ilvl w:val="0"/>
          <w:numId w:val="20"/>
        </w:numPr>
        <w:ind w:left="851" w:hanging="851"/>
      </w:pPr>
      <w:bookmarkStart w:id="59" w:name="_Toc103544210"/>
      <w:r>
        <w:lastRenderedPageBreak/>
        <w:t xml:space="preserve">Pengaruh </w:t>
      </w:r>
      <w:r w:rsidR="00617667" w:rsidRPr="00617667">
        <w:t>CS</w:t>
      </w:r>
      <w:r w:rsidRPr="00617667">
        <w:t xml:space="preserve"> dan </w:t>
      </w:r>
      <w:r w:rsidR="00617667" w:rsidRPr="00617667">
        <w:t>CENS</w:t>
      </w:r>
      <w:r>
        <w:t xml:space="preserve"> </w:t>
      </w:r>
      <w:r w:rsidR="0067162C">
        <w:t>terhadap</w:t>
      </w:r>
      <w:r>
        <w:t xml:space="preserve"> </w:t>
      </w:r>
      <w:r w:rsidRPr="00E52F25">
        <w:rPr>
          <w:i/>
          <w:iCs/>
        </w:rPr>
        <w:t>budget</w:t>
      </w:r>
      <w:r>
        <w:t xml:space="preserve"> uap air</w:t>
      </w:r>
      <w:bookmarkEnd w:id="59"/>
    </w:p>
    <w:p w14:paraId="52CCB352" w14:textId="77777777" w:rsidR="0067162C" w:rsidRDefault="00F23AFC" w:rsidP="0067162C">
      <w:pPr>
        <w:keepNext/>
        <w:spacing w:after="0"/>
      </w:pPr>
      <w:r>
        <w:rPr>
          <w:noProof/>
        </w:rPr>
        <w:drawing>
          <wp:inline distT="0" distB="0" distL="0" distR="0" wp14:anchorId="28F5A613" wp14:editId="05A5E508">
            <wp:extent cx="5041265" cy="338074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1265" cy="3380740"/>
                    </a:xfrm>
                    <a:prstGeom prst="rect">
                      <a:avLst/>
                    </a:prstGeom>
                  </pic:spPr>
                </pic:pic>
              </a:graphicData>
            </a:graphic>
          </wp:inline>
        </w:drawing>
      </w:r>
    </w:p>
    <w:p w14:paraId="50498950" w14:textId="2F59862F" w:rsidR="00E06C2E" w:rsidRPr="0067162C" w:rsidRDefault="0067162C" w:rsidP="0067162C">
      <w:pPr>
        <w:pStyle w:val="Caption"/>
        <w:jc w:val="center"/>
        <w:rPr>
          <w:i w:val="0"/>
          <w:iCs w:val="0"/>
          <w:color w:val="auto"/>
          <w:sz w:val="22"/>
          <w:szCs w:val="22"/>
        </w:rPr>
      </w:pPr>
      <w:bookmarkStart w:id="60" w:name="_Toc103546284"/>
      <w:bookmarkStart w:id="61" w:name="_Toc103546314"/>
      <w:r w:rsidRPr="0067162C">
        <w:rPr>
          <w:b/>
          <w:bCs/>
          <w:i w:val="0"/>
          <w:iCs w:val="0"/>
          <w:color w:val="auto"/>
          <w:sz w:val="22"/>
          <w:szCs w:val="22"/>
        </w:rPr>
        <w:t>Gambar 4.</w:t>
      </w:r>
      <w:r w:rsidRPr="0067162C">
        <w:rPr>
          <w:b/>
          <w:bCs/>
          <w:i w:val="0"/>
          <w:iCs w:val="0"/>
          <w:color w:val="auto"/>
          <w:sz w:val="22"/>
          <w:szCs w:val="22"/>
        </w:rPr>
        <w:fldChar w:fldCharType="begin"/>
      </w:r>
      <w:r w:rsidRPr="0067162C">
        <w:rPr>
          <w:b/>
          <w:bCs/>
          <w:i w:val="0"/>
          <w:iCs w:val="0"/>
          <w:color w:val="auto"/>
          <w:sz w:val="22"/>
          <w:szCs w:val="22"/>
        </w:rPr>
        <w:instrText xml:space="preserve"> SEQ Gambar_4. \* ARABIC </w:instrText>
      </w:r>
      <w:r w:rsidRPr="0067162C">
        <w:rPr>
          <w:b/>
          <w:bCs/>
          <w:i w:val="0"/>
          <w:iCs w:val="0"/>
          <w:color w:val="auto"/>
          <w:sz w:val="22"/>
          <w:szCs w:val="22"/>
        </w:rPr>
        <w:fldChar w:fldCharType="separate"/>
      </w:r>
      <w:r w:rsidR="008F7CC5">
        <w:rPr>
          <w:b/>
          <w:bCs/>
          <w:i w:val="0"/>
          <w:iCs w:val="0"/>
          <w:noProof/>
          <w:color w:val="auto"/>
          <w:sz w:val="22"/>
          <w:szCs w:val="22"/>
        </w:rPr>
        <w:t>6</w:t>
      </w:r>
      <w:r w:rsidRPr="0067162C">
        <w:rPr>
          <w:b/>
          <w:bCs/>
          <w:i w:val="0"/>
          <w:iCs w:val="0"/>
          <w:color w:val="auto"/>
          <w:sz w:val="22"/>
          <w:szCs w:val="22"/>
        </w:rPr>
        <w:fldChar w:fldCharType="end"/>
      </w:r>
      <w:r w:rsidRPr="0067162C">
        <w:rPr>
          <w:i w:val="0"/>
          <w:iCs w:val="0"/>
          <w:color w:val="auto"/>
          <w:sz w:val="22"/>
          <w:szCs w:val="22"/>
        </w:rPr>
        <w:t xml:space="preserve"> E dan P</w:t>
      </w:r>
      <w:bookmarkEnd w:id="60"/>
      <w:bookmarkEnd w:id="61"/>
    </w:p>
    <w:p w14:paraId="472476E1" w14:textId="77777777" w:rsidR="0067162C" w:rsidRDefault="00F23AFC" w:rsidP="0067162C">
      <w:pPr>
        <w:keepNext/>
      </w:pPr>
      <w:r>
        <w:rPr>
          <w:noProof/>
        </w:rPr>
        <w:drawing>
          <wp:inline distT="0" distB="0" distL="0" distR="0" wp14:anchorId="1F90BE69" wp14:editId="2841A50D">
            <wp:extent cx="5041265" cy="3443605"/>
            <wp:effectExtent l="0" t="0" r="698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1265" cy="3443605"/>
                    </a:xfrm>
                    <a:prstGeom prst="rect">
                      <a:avLst/>
                    </a:prstGeom>
                  </pic:spPr>
                </pic:pic>
              </a:graphicData>
            </a:graphic>
          </wp:inline>
        </w:drawing>
      </w:r>
    </w:p>
    <w:p w14:paraId="481BEB5F" w14:textId="110205FB" w:rsidR="00E06C2E" w:rsidRPr="0067162C" w:rsidRDefault="0067162C" w:rsidP="0067162C">
      <w:pPr>
        <w:pStyle w:val="Caption"/>
        <w:jc w:val="center"/>
        <w:rPr>
          <w:i w:val="0"/>
          <w:iCs w:val="0"/>
          <w:color w:val="auto"/>
          <w:sz w:val="22"/>
          <w:szCs w:val="22"/>
        </w:rPr>
      </w:pPr>
      <w:bookmarkStart w:id="62" w:name="_Toc103546285"/>
      <w:bookmarkStart w:id="63" w:name="_Toc103546315"/>
      <w:r w:rsidRPr="0067162C">
        <w:rPr>
          <w:b/>
          <w:bCs/>
          <w:i w:val="0"/>
          <w:iCs w:val="0"/>
          <w:color w:val="auto"/>
          <w:sz w:val="22"/>
          <w:szCs w:val="22"/>
        </w:rPr>
        <w:t>Gambar 4.</w:t>
      </w:r>
      <w:r w:rsidRPr="0067162C">
        <w:rPr>
          <w:b/>
          <w:bCs/>
          <w:i w:val="0"/>
          <w:iCs w:val="0"/>
          <w:color w:val="auto"/>
          <w:sz w:val="22"/>
          <w:szCs w:val="22"/>
        </w:rPr>
        <w:fldChar w:fldCharType="begin"/>
      </w:r>
      <w:r w:rsidRPr="0067162C">
        <w:rPr>
          <w:b/>
          <w:bCs/>
          <w:i w:val="0"/>
          <w:iCs w:val="0"/>
          <w:color w:val="auto"/>
          <w:sz w:val="22"/>
          <w:szCs w:val="22"/>
        </w:rPr>
        <w:instrText xml:space="preserve"> SEQ Gambar_4. \* ARABIC </w:instrText>
      </w:r>
      <w:r w:rsidRPr="0067162C">
        <w:rPr>
          <w:b/>
          <w:bCs/>
          <w:i w:val="0"/>
          <w:iCs w:val="0"/>
          <w:color w:val="auto"/>
          <w:sz w:val="22"/>
          <w:szCs w:val="22"/>
        </w:rPr>
        <w:fldChar w:fldCharType="separate"/>
      </w:r>
      <w:r w:rsidR="008F7CC5">
        <w:rPr>
          <w:b/>
          <w:bCs/>
          <w:i w:val="0"/>
          <w:iCs w:val="0"/>
          <w:noProof/>
          <w:color w:val="auto"/>
          <w:sz w:val="22"/>
          <w:szCs w:val="22"/>
        </w:rPr>
        <w:t>7</w:t>
      </w:r>
      <w:r w:rsidRPr="0067162C">
        <w:rPr>
          <w:b/>
          <w:bCs/>
          <w:i w:val="0"/>
          <w:iCs w:val="0"/>
          <w:color w:val="auto"/>
          <w:sz w:val="22"/>
          <w:szCs w:val="22"/>
        </w:rPr>
        <w:fldChar w:fldCharType="end"/>
      </w:r>
      <w:r w:rsidRPr="0067162C">
        <w:rPr>
          <w:i w:val="0"/>
          <w:iCs w:val="0"/>
          <w:color w:val="auto"/>
          <w:sz w:val="22"/>
          <w:szCs w:val="22"/>
        </w:rPr>
        <w:t xml:space="preserve"> E-P, kecenderungan </w:t>
      </w:r>
      <w:r w:rsidRPr="0067162C">
        <w:rPr>
          <w:color w:val="auto"/>
          <w:sz w:val="22"/>
          <w:szCs w:val="22"/>
        </w:rPr>
        <w:t>precipitable water</w:t>
      </w:r>
      <w:r w:rsidRPr="0067162C">
        <w:rPr>
          <w:i w:val="0"/>
          <w:iCs w:val="0"/>
          <w:color w:val="auto"/>
          <w:sz w:val="22"/>
          <w:szCs w:val="22"/>
        </w:rPr>
        <w:t>, dan divergensi transpor uap air</w:t>
      </w:r>
      <w:bookmarkEnd w:id="62"/>
      <w:bookmarkEnd w:id="63"/>
    </w:p>
    <w:p w14:paraId="3252E5A0" w14:textId="62D110C7" w:rsidR="00496222" w:rsidRPr="00496222" w:rsidRDefault="00496222" w:rsidP="00B638D7">
      <w:pPr>
        <w:pStyle w:val="Heading2"/>
        <w:numPr>
          <w:ilvl w:val="0"/>
          <w:numId w:val="19"/>
        </w:numPr>
        <w:spacing w:before="0"/>
        <w:ind w:left="851" w:hanging="851"/>
        <w:rPr>
          <w:b/>
          <w:bCs/>
        </w:rPr>
      </w:pPr>
      <w:bookmarkStart w:id="64" w:name="_Toc103544211"/>
      <w:r w:rsidRPr="00496222">
        <w:rPr>
          <w:b/>
          <w:bCs/>
        </w:rPr>
        <w:t>Pembahasan</w:t>
      </w:r>
      <w:bookmarkEnd w:id="64"/>
    </w:p>
    <w:p w14:paraId="2850C3A7" w14:textId="13702764" w:rsidR="00496222" w:rsidRDefault="00496222" w:rsidP="00E52F25">
      <w:pPr>
        <w:spacing w:after="0"/>
        <w:ind w:left="131" w:firstLine="720"/>
      </w:pPr>
      <w:r>
        <w:t>Pembahasan ini dinarasikan berdasarkan narasi dari poin 4.1</w:t>
      </w:r>
    </w:p>
    <w:p w14:paraId="50A3E0F3" w14:textId="3C5930DF" w:rsidR="00E52F25" w:rsidRPr="00617667" w:rsidRDefault="00E52F25" w:rsidP="00B638D7">
      <w:pPr>
        <w:pStyle w:val="Heading3"/>
        <w:numPr>
          <w:ilvl w:val="0"/>
          <w:numId w:val="22"/>
        </w:numPr>
        <w:ind w:left="851" w:hanging="851"/>
      </w:pPr>
      <w:bookmarkStart w:id="65" w:name="_Toc103544212"/>
      <w:r w:rsidRPr="00617667">
        <w:lastRenderedPageBreak/>
        <w:t xml:space="preserve">Proses pelembapan </w:t>
      </w:r>
      <w:r w:rsidR="00617667" w:rsidRPr="00617667">
        <w:t>CS</w:t>
      </w:r>
      <w:r w:rsidRPr="00617667">
        <w:t xml:space="preserve"> dan </w:t>
      </w:r>
      <w:r w:rsidR="00617667" w:rsidRPr="00617667">
        <w:t>CENS</w:t>
      </w:r>
      <w:bookmarkEnd w:id="65"/>
      <w:r w:rsidR="000A7CF7" w:rsidRPr="00617667">
        <w:t xml:space="preserve"> </w:t>
      </w:r>
    </w:p>
    <w:p w14:paraId="4BF2D3D8" w14:textId="77777777" w:rsidR="00F23AFC" w:rsidRPr="00F23AFC" w:rsidRDefault="00F23AFC" w:rsidP="00F23AFC"/>
    <w:p w14:paraId="7BE5328F" w14:textId="317E7143" w:rsidR="00E52F25" w:rsidRPr="00617667" w:rsidRDefault="00E52F25" w:rsidP="00B638D7">
      <w:pPr>
        <w:pStyle w:val="Heading3"/>
        <w:numPr>
          <w:ilvl w:val="0"/>
          <w:numId w:val="22"/>
        </w:numPr>
        <w:ind w:left="851" w:hanging="851"/>
      </w:pPr>
      <w:bookmarkStart w:id="66" w:name="_Toc103544213"/>
      <w:r w:rsidRPr="00617667">
        <w:t xml:space="preserve">Pengaruh </w:t>
      </w:r>
      <w:r w:rsidR="00617667" w:rsidRPr="00617667">
        <w:t>CS</w:t>
      </w:r>
      <w:r w:rsidRPr="00617667">
        <w:t xml:space="preserve"> dan </w:t>
      </w:r>
      <w:r w:rsidR="00617667" w:rsidRPr="00617667">
        <w:t>CENS</w:t>
      </w:r>
      <w:r w:rsidRPr="00617667">
        <w:t xml:space="preserve"> pada </w:t>
      </w:r>
      <w:r w:rsidRPr="00617667">
        <w:rPr>
          <w:i/>
          <w:iCs/>
        </w:rPr>
        <w:t>budget</w:t>
      </w:r>
      <w:r w:rsidRPr="00617667">
        <w:t xml:space="preserve"> uap air</w:t>
      </w:r>
      <w:bookmarkEnd w:id="66"/>
    </w:p>
    <w:p w14:paraId="6FB025BA" w14:textId="77777777" w:rsidR="00761627" w:rsidRDefault="00F23AFC" w:rsidP="00761627">
      <w:pPr>
        <w:keepNext/>
        <w:spacing w:after="0"/>
      </w:pPr>
      <w:r>
        <w:rPr>
          <w:noProof/>
        </w:rPr>
        <w:drawing>
          <wp:inline distT="0" distB="0" distL="0" distR="0" wp14:anchorId="01A77AB4" wp14:editId="45C031AC">
            <wp:extent cx="5041265" cy="3491865"/>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1265" cy="3491865"/>
                    </a:xfrm>
                    <a:prstGeom prst="rect">
                      <a:avLst/>
                    </a:prstGeom>
                  </pic:spPr>
                </pic:pic>
              </a:graphicData>
            </a:graphic>
          </wp:inline>
        </w:drawing>
      </w:r>
    </w:p>
    <w:p w14:paraId="60BC3DCA" w14:textId="1AEB6C5E" w:rsidR="00706CB1" w:rsidRPr="00761627" w:rsidRDefault="00761627" w:rsidP="00761627">
      <w:pPr>
        <w:pStyle w:val="Caption"/>
        <w:jc w:val="center"/>
        <w:rPr>
          <w:i w:val="0"/>
          <w:iCs w:val="0"/>
          <w:color w:val="auto"/>
          <w:sz w:val="22"/>
          <w:szCs w:val="22"/>
        </w:rPr>
      </w:pPr>
      <w:bookmarkStart w:id="67" w:name="_Toc103546286"/>
      <w:bookmarkStart w:id="68" w:name="_Toc103546316"/>
      <w:r w:rsidRPr="00761627">
        <w:rPr>
          <w:b/>
          <w:bCs/>
          <w:i w:val="0"/>
          <w:iCs w:val="0"/>
          <w:color w:val="auto"/>
          <w:sz w:val="22"/>
          <w:szCs w:val="22"/>
        </w:rPr>
        <w:t>Gambar 4.</w:t>
      </w:r>
      <w:r w:rsidRPr="00761627">
        <w:rPr>
          <w:b/>
          <w:bCs/>
          <w:i w:val="0"/>
          <w:iCs w:val="0"/>
          <w:color w:val="auto"/>
          <w:sz w:val="22"/>
          <w:szCs w:val="22"/>
        </w:rPr>
        <w:fldChar w:fldCharType="begin"/>
      </w:r>
      <w:r w:rsidRPr="00761627">
        <w:rPr>
          <w:b/>
          <w:bCs/>
          <w:i w:val="0"/>
          <w:iCs w:val="0"/>
          <w:color w:val="auto"/>
          <w:sz w:val="22"/>
          <w:szCs w:val="22"/>
        </w:rPr>
        <w:instrText xml:space="preserve"> SEQ Gambar_4. \* ARABIC </w:instrText>
      </w:r>
      <w:r w:rsidRPr="00761627">
        <w:rPr>
          <w:b/>
          <w:bCs/>
          <w:i w:val="0"/>
          <w:iCs w:val="0"/>
          <w:color w:val="auto"/>
          <w:sz w:val="22"/>
          <w:szCs w:val="22"/>
        </w:rPr>
        <w:fldChar w:fldCharType="separate"/>
      </w:r>
      <w:r w:rsidR="008F7CC5">
        <w:rPr>
          <w:b/>
          <w:bCs/>
          <w:i w:val="0"/>
          <w:iCs w:val="0"/>
          <w:noProof/>
          <w:color w:val="auto"/>
          <w:sz w:val="22"/>
          <w:szCs w:val="22"/>
        </w:rPr>
        <w:t>8</w:t>
      </w:r>
      <w:r w:rsidRPr="00761627">
        <w:rPr>
          <w:b/>
          <w:bCs/>
          <w:i w:val="0"/>
          <w:iCs w:val="0"/>
          <w:color w:val="auto"/>
          <w:sz w:val="22"/>
          <w:szCs w:val="22"/>
        </w:rPr>
        <w:fldChar w:fldCharType="end"/>
      </w:r>
      <w:r w:rsidRPr="00761627">
        <w:rPr>
          <w:i w:val="0"/>
          <w:iCs w:val="0"/>
          <w:color w:val="auto"/>
          <w:sz w:val="22"/>
          <w:szCs w:val="22"/>
        </w:rPr>
        <w:t xml:space="preserve"> Transpor uap air berikut dengan divergensi dari transpor uap air</w:t>
      </w:r>
      <w:bookmarkEnd w:id="67"/>
      <w:bookmarkEnd w:id="68"/>
    </w:p>
    <w:p w14:paraId="2592D40A" w14:textId="77777777" w:rsidR="00706CB1" w:rsidRDefault="00706CB1" w:rsidP="001A1670">
      <w:pPr>
        <w:pStyle w:val="Heading1"/>
        <w:spacing w:before="0" w:line="720" w:lineRule="auto"/>
        <w:jc w:val="center"/>
        <w:rPr>
          <w:b/>
          <w:bCs/>
        </w:rPr>
      </w:pPr>
      <w:r>
        <w:rPr>
          <w:b/>
          <w:bCs/>
        </w:rPr>
        <w:br w:type="page"/>
      </w:r>
    </w:p>
    <w:p w14:paraId="000000CB" w14:textId="16110252" w:rsidR="00BB6141" w:rsidRPr="00952C0E" w:rsidRDefault="007E39B9" w:rsidP="001A1670">
      <w:pPr>
        <w:pStyle w:val="Heading1"/>
        <w:spacing w:before="0" w:line="720" w:lineRule="auto"/>
        <w:jc w:val="center"/>
        <w:rPr>
          <w:b/>
          <w:bCs/>
        </w:rPr>
      </w:pPr>
      <w:bookmarkStart w:id="69" w:name="_Toc103544214"/>
      <w:r w:rsidRPr="00952C0E">
        <w:rPr>
          <w:b/>
          <w:bCs/>
        </w:rPr>
        <w:lastRenderedPageBreak/>
        <w:t>DAFTAR PUSTAKA</w:t>
      </w:r>
      <w:bookmarkEnd w:id="69"/>
    </w:p>
    <w:p w14:paraId="29934DC3" w14:textId="6C14E620" w:rsidR="00DE6491" w:rsidRPr="00DE6491" w:rsidRDefault="00366E2E" w:rsidP="00282ED9">
      <w:pPr>
        <w:widowControl w:val="0"/>
        <w:autoSpaceDE w:val="0"/>
        <w:autoSpaceDN w:val="0"/>
        <w:adjustRightInd w:val="0"/>
        <w:spacing w:after="120" w:line="240" w:lineRule="auto"/>
        <w:ind w:left="480" w:hanging="480"/>
        <w:jc w:val="both"/>
        <w:rPr>
          <w:noProof/>
        </w:rPr>
      </w:pPr>
      <w:r>
        <w:fldChar w:fldCharType="begin" w:fldLock="1"/>
      </w:r>
      <w:r>
        <w:instrText xml:space="preserve">ADDIN Mendeley Bibliography CSL_BIBLIOGRAPHY </w:instrText>
      </w:r>
      <w:r>
        <w:fldChar w:fldCharType="separate"/>
      </w:r>
      <w:r w:rsidR="00DE6491" w:rsidRPr="00DE6491">
        <w:rPr>
          <w:noProof/>
        </w:rPr>
        <w:t xml:space="preserve">Abdillah, M. R., Kanno, Y., Iwasaki, T. dan Matsumoto, J., 2021, Cold surge pathways in east Asia and their tropical impacts, </w:t>
      </w:r>
      <w:r w:rsidR="00DE6491" w:rsidRPr="00DE6491">
        <w:rPr>
          <w:i/>
          <w:iCs/>
          <w:noProof/>
        </w:rPr>
        <w:t>Journal of Climate</w:t>
      </w:r>
      <w:r w:rsidR="00DE6491" w:rsidRPr="00DE6491">
        <w:rPr>
          <w:noProof/>
        </w:rPr>
        <w:t>, Vol. 34, no. 1, pp 157–170.</w:t>
      </w:r>
    </w:p>
    <w:p w14:paraId="131AFDBF"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Aldrian, E. dan Utama, G. S. A., 2007, Identifikasi dan Karakteristik Seruak Dingin (Cold Surge) tahun 1995-2003, </w:t>
      </w:r>
      <w:r w:rsidRPr="00DE6491">
        <w:rPr>
          <w:i/>
          <w:iCs/>
          <w:noProof/>
        </w:rPr>
        <w:t>Jurnal Sains Dirgantara</w:t>
      </w:r>
      <w:r w:rsidRPr="00DE6491">
        <w:rPr>
          <w:noProof/>
        </w:rPr>
        <w:t>, Vol. 4, no. 2, pp 107–127.</w:t>
      </w:r>
    </w:p>
    <w:p w14:paraId="0D853BF1"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Brown, D., Brownrigg, R., Haley, M. dan Huang, W., 2019, </w:t>
      </w:r>
      <w:r w:rsidRPr="00DE6491">
        <w:rPr>
          <w:i/>
          <w:iCs/>
          <w:noProof/>
        </w:rPr>
        <w:t>The NCAR Command Language (Version 6.6.2) [Software]</w:t>
      </w:r>
      <w:r w:rsidRPr="00DE6491">
        <w:rPr>
          <w:noProof/>
        </w:rPr>
        <w:t>, UCAR/NCAR/CISL/TDD, Boulder.</w:t>
      </w:r>
    </w:p>
    <w:p w14:paraId="4B593ED4"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Chan, J. L. C. dan Li, C., 2004, The East Asia Winter Monsoon, hal. 54–106, in Chang, C.-P. (ed.), </w:t>
      </w:r>
      <w:r w:rsidRPr="00DE6491">
        <w:rPr>
          <w:i/>
          <w:iCs/>
          <w:noProof/>
        </w:rPr>
        <w:t>East Asian Monsoon</w:t>
      </w:r>
      <w:r w:rsidRPr="00DE6491">
        <w:rPr>
          <w:noProof/>
        </w:rPr>
        <w:t>, World Scientific Publishing Co. Pte. Ltd.</w:t>
      </w:r>
    </w:p>
    <w:p w14:paraId="39CC2049"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Chang, C.-P., Erickson, J. E. dan Lau, K. M., 1979, Northeasterly cold surges and near-equatorial disturbances over the winter MONEX area during December 1974. Part I: Synoptic Aspects, </w:t>
      </w:r>
      <w:r w:rsidRPr="00DE6491">
        <w:rPr>
          <w:i/>
          <w:iCs/>
          <w:noProof/>
        </w:rPr>
        <w:t>Monthly Weather Review</w:t>
      </w:r>
      <w:r w:rsidRPr="00DE6491">
        <w:rPr>
          <w:noProof/>
        </w:rPr>
        <w:t>, Vol. 107, pp 812–829.</w:t>
      </w:r>
    </w:p>
    <w:p w14:paraId="66FF5F1E"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Chang, C.-P., Harr, P. A. dan Chen, H. J., 2005, Synoptic disturbances over the equatorial South China Sea and western maritime continent during boreal winter, </w:t>
      </w:r>
      <w:r w:rsidRPr="00DE6491">
        <w:rPr>
          <w:i/>
          <w:iCs/>
          <w:noProof/>
        </w:rPr>
        <w:t>Monthly Weather Review</w:t>
      </w:r>
      <w:r w:rsidRPr="00DE6491">
        <w:rPr>
          <w:noProof/>
        </w:rPr>
        <w:t>, Vol. 133, no. 3, pp 489–503.</w:t>
      </w:r>
    </w:p>
    <w:p w14:paraId="6DF0F07D"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Chang, C.-P. dan Lau, K. M., 1982, Short-term planetary-scale interactions over the tropics and midlatitudes during northern winter. Part I: contrasts between active and inactive periods., </w:t>
      </w:r>
      <w:r w:rsidRPr="00DE6491">
        <w:rPr>
          <w:i/>
          <w:iCs/>
          <w:noProof/>
        </w:rPr>
        <w:t>Monthly Weather Review</w:t>
      </w:r>
      <w:r w:rsidRPr="00DE6491">
        <w:rPr>
          <w:noProof/>
        </w:rPr>
        <w:t>, Vol. 110, no. 8, pp 933–946.</w:t>
      </w:r>
    </w:p>
    <w:p w14:paraId="4F46EF82"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Chang, C.-P., Lu, M.-M. dan Lim, H., 2016, Monsoon Convection in the Maritime Continent: Interaction of Large-Scale Motion and Complex Terrain, </w:t>
      </w:r>
      <w:r w:rsidRPr="00DE6491">
        <w:rPr>
          <w:i/>
          <w:iCs/>
          <w:noProof/>
        </w:rPr>
        <w:t>Meteorological Monographs</w:t>
      </w:r>
      <w:r w:rsidRPr="00DE6491">
        <w:rPr>
          <w:noProof/>
        </w:rPr>
        <w:t>, Vol. 56, pp 6.1-6.29.</w:t>
      </w:r>
    </w:p>
    <w:p w14:paraId="6F5F310E"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Chang, C.-P., Wang, Z. dan Hendon, H., 2006, The Asian winter monsoon, hal. 89–127, in Wang, B. (ed.), </w:t>
      </w:r>
      <w:r w:rsidRPr="00DE6491">
        <w:rPr>
          <w:i/>
          <w:iCs/>
          <w:noProof/>
        </w:rPr>
        <w:t>The Asian Monsoon</w:t>
      </w:r>
      <w:r w:rsidRPr="00DE6491">
        <w:rPr>
          <w:noProof/>
        </w:rPr>
        <w:t>, Springer Berlin Heidelberg, New York.</w:t>
      </w:r>
    </w:p>
    <w:p w14:paraId="31E9D654"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Compo, G. P., Kiladis, G. N. dan Webster, P. J., 1999, The horizontal and vertical structure of east Asian winter monsoon pressure surges, </w:t>
      </w:r>
      <w:r w:rsidRPr="00DE6491">
        <w:rPr>
          <w:i/>
          <w:iCs/>
          <w:noProof/>
        </w:rPr>
        <w:t>Quarterly Journal of the Royal Meteorological Society</w:t>
      </w:r>
      <w:r w:rsidRPr="00DE6491">
        <w:rPr>
          <w:noProof/>
        </w:rPr>
        <w:t>, Vol. 125, no. 553, pp 29–54.</w:t>
      </w:r>
    </w:p>
    <w:p w14:paraId="72D03240"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Ding, Y., 1990, Build-up, air mass transformation and propagation of Siberian high and its relations to cold surge in East Asia, </w:t>
      </w:r>
      <w:r w:rsidRPr="00DE6491">
        <w:rPr>
          <w:i/>
          <w:iCs/>
          <w:noProof/>
        </w:rPr>
        <w:t>Meteorology and Atmospheric Physics</w:t>
      </w:r>
      <w:r w:rsidRPr="00DE6491">
        <w:rPr>
          <w:noProof/>
        </w:rPr>
        <w:t>, Vol. 44, no. 1–4, pp 281–292.</w:t>
      </w:r>
    </w:p>
    <w:p w14:paraId="3824A402"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Ding, Y., 1994, The Winter Monsoon in East Asia, hal. 91–173, in Yihui, D. (ed.), </w:t>
      </w:r>
      <w:r w:rsidRPr="00DE6491">
        <w:rPr>
          <w:i/>
          <w:iCs/>
          <w:noProof/>
        </w:rPr>
        <w:t>Monsoons over China</w:t>
      </w:r>
      <w:r w:rsidRPr="00DE6491">
        <w:rPr>
          <w:noProof/>
        </w:rPr>
        <w:t>, Springer Netherlands, Dordrecht.</w:t>
      </w:r>
    </w:p>
    <w:p w14:paraId="70B4A3C9"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Emery, W. J., 2015, Air Sea Interactions: Sea Surface Temperature, in North, G. R., Pyle, J., dan Zhang, F. (ed.), </w:t>
      </w:r>
      <w:r w:rsidRPr="00DE6491">
        <w:rPr>
          <w:i/>
          <w:iCs/>
          <w:noProof/>
        </w:rPr>
        <w:t>Encyclopedia of Atmospheric Sciences</w:t>
      </w:r>
      <w:r w:rsidRPr="00DE6491">
        <w:rPr>
          <w:noProof/>
        </w:rPr>
        <w:t>, Elsevier Ltd, London.</w:t>
      </w:r>
    </w:p>
    <w:p w14:paraId="5CFC45A9"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lastRenderedPageBreak/>
        <w:t xml:space="preserve">Evans, C., 2020, </w:t>
      </w:r>
      <w:r w:rsidRPr="00DE6491">
        <w:rPr>
          <w:i/>
          <w:iCs/>
          <w:noProof/>
        </w:rPr>
        <w:t>Climatology of the Tropics</w:t>
      </w:r>
      <w:r w:rsidRPr="00DE6491">
        <w:rPr>
          <w:noProof/>
        </w:rPr>
        <w:t>, https://sites.uwm.edu/evans36/files/2020/01/TropMet-TropClimo.pdf.</w:t>
      </w:r>
    </w:p>
    <w:p w14:paraId="5509571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Greenfield, R. S. dan Krishnamurti, T. N., 1979, The Winter Monsoon Experiment - report of December 1978 field phase., </w:t>
      </w:r>
      <w:r w:rsidRPr="00DE6491">
        <w:rPr>
          <w:i/>
          <w:iCs/>
          <w:noProof/>
        </w:rPr>
        <w:t>Bulletin American Meteorological Society</w:t>
      </w:r>
      <w:r w:rsidRPr="00DE6491">
        <w:rPr>
          <w:noProof/>
        </w:rPr>
        <w:t>, Vol. 60, no. 5, pp 439–444.</w:t>
      </w:r>
    </w:p>
    <w:p w14:paraId="625FAA88"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Hattori, M., Mori, S. dan Matsumoto, J., 2011, The Cross-Equatorial Northerly Surge over the Maritime Continent and Its Relationship to Precipitation Patterns, </w:t>
      </w:r>
      <w:r w:rsidRPr="00DE6491">
        <w:rPr>
          <w:i/>
          <w:iCs/>
          <w:noProof/>
        </w:rPr>
        <w:t>Journal of the Meteorological Society of Japan. Ser. II</w:t>
      </w:r>
      <w:r w:rsidRPr="00DE6491">
        <w:rPr>
          <w:noProof/>
        </w:rPr>
        <w:t>, Vol. 89A, pp 27–47.</w:t>
      </w:r>
    </w:p>
    <w:p w14:paraId="0B1E09B0"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Hersbach, H., Bell, B., Berrisford, P., Hirahara, S., Horányi, A., Nicolas, J., Peubey, C., Radu, R., Bonavita, M., Dee, D., Dragani, R., Flemming, J., Forbes, R., Geer, A. dkk., 2020, The ERA5 global reanalysis, </w:t>
      </w:r>
      <w:r w:rsidRPr="00DE6491">
        <w:rPr>
          <w:i/>
          <w:iCs/>
          <w:noProof/>
        </w:rPr>
        <w:t>Quaterly Journal of the Royal Meteorological Society</w:t>
      </w:r>
      <w:r w:rsidRPr="00DE6491">
        <w:rPr>
          <w:noProof/>
        </w:rPr>
        <w:t>, pp 1999–2049.</w:t>
      </w:r>
    </w:p>
    <w:p w14:paraId="1A665618"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Hsu, P. C. dan Li, T., 2011, Interactions between boreal summer intraseasonal oscillations and synoptic-scale disturbances over the western North Pacific. Part II: Apparent heat and moisture sources and eddy momentum transport, </w:t>
      </w:r>
      <w:r w:rsidRPr="00DE6491">
        <w:rPr>
          <w:i/>
          <w:iCs/>
          <w:noProof/>
        </w:rPr>
        <w:t>Journal of Climate</w:t>
      </w:r>
      <w:r w:rsidRPr="00DE6491">
        <w:rPr>
          <w:noProof/>
        </w:rPr>
        <w:t>, Vol. 24, no. 3, pp 942–961.</w:t>
      </w:r>
    </w:p>
    <w:p w14:paraId="63019030"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Johnson, R. H., 2006, Mesoscale processes, in Wang, B. (ed.), </w:t>
      </w:r>
      <w:r w:rsidRPr="00DE6491">
        <w:rPr>
          <w:i/>
          <w:iCs/>
          <w:noProof/>
        </w:rPr>
        <w:t>The Asian Monsoon</w:t>
      </w:r>
      <w:r w:rsidRPr="00DE6491">
        <w:rPr>
          <w:noProof/>
        </w:rPr>
        <w:t>, Springer Berlin Heidelberg, New York.</w:t>
      </w:r>
    </w:p>
    <w:p w14:paraId="4E05677D"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Johnson, R. H. dan Chang, C. P., 2007, WINTER MONEX A Quarter-Century and Beyond, </w:t>
      </w:r>
      <w:r w:rsidRPr="00DE6491">
        <w:rPr>
          <w:i/>
          <w:iCs/>
          <w:noProof/>
        </w:rPr>
        <w:t>Bulletin of the American Meteorological Society</w:t>
      </w:r>
      <w:r w:rsidRPr="00DE6491">
        <w:rPr>
          <w:noProof/>
        </w:rPr>
        <w:t>, Vol. 88, no. 3, pp 385–392.</w:t>
      </w:r>
    </w:p>
    <w:p w14:paraId="40600F63"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Johnson, R. H., Ciesielski, P. E., Ruppert, J. H. dan Katsumata, M., 2015, Sounding-based thermodynamic budgets for DYNAMO, </w:t>
      </w:r>
      <w:r w:rsidRPr="00DE6491">
        <w:rPr>
          <w:i/>
          <w:iCs/>
          <w:noProof/>
        </w:rPr>
        <w:t>Journal of the Atmospheric Sciences</w:t>
      </w:r>
      <w:r w:rsidRPr="00DE6491">
        <w:rPr>
          <w:noProof/>
        </w:rPr>
        <w:t>, Vol. 72, no. 2, pp 598–622.</w:t>
      </w:r>
    </w:p>
    <w:p w14:paraId="403B0EC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Johnson, R. H. dan Houze, R. A., 1987, Precipitating Cloud Systems of The Asian Monsoon, hal. 298–353, in </w:t>
      </w:r>
      <w:r w:rsidRPr="00DE6491">
        <w:rPr>
          <w:i/>
          <w:iCs/>
          <w:noProof/>
        </w:rPr>
        <w:t>Monsoon Meteorology</w:t>
      </w:r>
      <w:r w:rsidRPr="00DE6491">
        <w:rPr>
          <w:noProof/>
        </w:rPr>
        <w:t>, Oxford University Press, Oxford.</w:t>
      </w:r>
    </w:p>
    <w:p w14:paraId="34B38D0A"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Johnson, R. H. dan Young, G. S., 1983, Heat and moisture budgets of tropical mesoscale anvil clouds., </w:t>
      </w:r>
      <w:r w:rsidRPr="00DE6491">
        <w:rPr>
          <w:i/>
          <w:iCs/>
          <w:noProof/>
        </w:rPr>
        <w:t>Journal of the Atmospheric Sciences</w:t>
      </w:r>
      <w:r w:rsidRPr="00DE6491">
        <w:rPr>
          <w:noProof/>
        </w:rPr>
        <w:t>, Vol. 40, no. 9, pp 2138–2147.</w:t>
      </w:r>
    </w:p>
    <w:p w14:paraId="673685CF"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Johnson, R. H. dan Zimmerman, J. R., 1986, Modification of the boundary layer over the South China Sea during a winter MONEX cold surge event., </w:t>
      </w:r>
      <w:r w:rsidRPr="00DE6491">
        <w:rPr>
          <w:i/>
          <w:iCs/>
          <w:noProof/>
        </w:rPr>
        <w:t>Mon. Weather Rev.</w:t>
      </w:r>
      <w:r w:rsidRPr="00DE6491">
        <w:rPr>
          <w:noProof/>
        </w:rPr>
        <w:t>, Vol. 114, no. 11, pp 2004–2015.</w:t>
      </w:r>
    </w:p>
    <w:p w14:paraId="31B8337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Koseki, S., Koh, T. Y. dan Teo, C. K., 2013, Effects of the cold tongue in the South China Sea on the monsoon, diurnal cycle and rainfall in the Maritime Continent, </w:t>
      </w:r>
      <w:r w:rsidRPr="00DE6491">
        <w:rPr>
          <w:i/>
          <w:iCs/>
          <w:noProof/>
        </w:rPr>
        <w:t>Quarterly Journal of the Royal Meteorological Society</w:t>
      </w:r>
      <w:r w:rsidRPr="00DE6491">
        <w:rPr>
          <w:noProof/>
        </w:rPr>
        <w:t>, Vol. 139, no. 675, pp 1566–1582.</w:t>
      </w:r>
    </w:p>
    <w:p w14:paraId="029BFB5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Koseki, S., Koh, T. Y. dan Teo, C. K., 2014, Borneo vortex and mesoscale convective rainfall, </w:t>
      </w:r>
      <w:r w:rsidRPr="00DE6491">
        <w:rPr>
          <w:i/>
          <w:iCs/>
          <w:noProof/>
        </w:rPr>
        <w:t>Atmos. Chem. Phys</w:t>
      </w:r>
      <w:r w:rsidRPr="00DE6491">
        <w:rPr>
          <w:noProof/>
        </w:rPr>
        <w:t>, Vol. 12, pp 4539–4562.</w:t>
      </w:r>
    </w:p>
    <w:p w14:paraId="3506ADB2"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Lim, S. Y., Marzin, C., Xavier, P., Chang, C. P. dan Timbal, B., 2017, Impacts of boreal winter monsoon cold surges and the interaction with MJO on southeast Asia rainfall, </w:t>
      </w:r>
      <w:r w:rsidRPr="00DE6491">
        <w:rPr>
          <w:i/>
          <w:iCs/>
          <w:noProof/>
        </w:rPr>
        <w:t>Journal of Climate</w:t>
      </w:r>
      <w:r w:rsidRPr="00DE6491">
        <w:rPr>
          <w:noProof/>
        </w:rPr>
        <w:t>, Vol. 30, no. 11, pp 4267–4281.</w:t>
      </w:r>
    </w:p>
    <w:p w14:paraId="5C426520"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lastRenderedPageBreak/>
        <w:t xml:space="preserve">Liu, Q. dan Jiang, X., 2004, A gap in the Indo‐Pacific warm pool over the South China Sea in boreal winter : Seasonal development and interannual variability, </w:t>
      </w:r>
      <w:r w:rsidRPr="00DE6491">
        <w:rPr>
          <w:i/>
          <w:iCs/>
          <w:noProof/>
        </w:rPr>
        <w:t>Journal of Geophysical Research</w:t>
      </w:r>
      <w:r w:rsidRPr="00DE6491">
        <w:rPr>
          <w:noProof/>
        </w:rPr>
        <w:t>, Vol. 109, pp 1–10.</w:t>
      </w:r>
    </w:p>
    <w:p w14:paraId="7A2E56D6"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Luo, Q. dan Tung, W. W., 2015, Case study of moisture and heat budgets within atmospheric rivers, </w:t>
      </w:r>
      <w:r w:rsidRPr="00DE6491">
        <w:rPr>
          <w:i/>
          <w:iCs/>
          <w:noProof/>
        </w:rPr>
        <w:t>Monthly Weather Review</w:t>
      </w:r>
      <w:r w:rsidRPr="00DE6491">
        <w:rPr>
          <w:noProof/>
        </w:rPr>
        <w:t>, Vol. 143, no. 10, pp 4145–4162.</w:t>
      </w:r>
    </w:p>
    <w:p w14:paraId="5EC64441"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Martin, D. W., Reiff, J. dan Mower, R. N., 1988, Airmass transformation over the South China Sea during a winter MONEX cold surge, </w:t>
      </w:r>
      <w:r w:rsidRPr="00DE6491">
        <w:rPr>
          <w:i/>
          <w:iCs/>
          <w:noProof/>
        </w:rPr>
        <w:t>Quarterly Journal of the Royal Meteorological Society</w:t>
      </w:r>
      <w:r w:rsidRPr="00DE6491">
        <w:rPr>
          <w:noProof/>
        </w:rPr>
        <w:t>, Vol. 114, no. 479, pp 91–113.</w:t>
      </w:r>
    </w:p>
    <w:p w14:paraId="77355CD5"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Merchant, C. J., Embury, O., Bulgin, C. E., Block, T., Corlett, G. K., Fiedler, E., Good, S. A., Mittaz, J., Rayner, N. A., Berry, D., Eastwood, S., Taylor, M., Tsushima, Y., Waterfall, A. dkk., 2019, Satellite-based time-series of sea-surface temperature since 1981 for climate applications, </w:t>
      </w:r>
      <w:r w:rsidRPr="00DE6491">
        <w:rPr>
          <w:i/>
          <w:iCs/>
          <w:noProof/>
        </w:rPr>
        <w:t>Scientific Data</w:t>
      </w:r>
      <w:r w:rsidRPr="00DE6491">
        <w:rPr>
          <w:noProof/>
        </w:rPr>
        <w:t>, Vol. 6, no. 1, pp 223.</w:t>
      </w:r>
    </w:p>
    <w:p w14:paraId="553754CF"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Ninomiya, K. dan Akiyama, T., 1976, Structure and Heat Energy Budget of Mixed Layer Capped by Inversion during the Period of Polar Outbreak over Kuroshio Region, </w:t>
      </w:r>
      <w:r w:rsidRPr="00DE6491">
        <w:rPr>
          <w:i/>
          <w:iCs/>
          <w:noProof/>
        </w:rPr>
        <w:t>Journal of the Meteorological Society of Japan. Ser. II</w:t>
      </w:r>
      <w:r w:rsidRPr="00DE6491">
        <w:rPr>
          <w:noProof/>
        </w:rPr>
        <w:t>, Vol. 54, no. 3, pp 160–174.</w:t>
      </w:r>
    </w:p>
    <w:p w14:paraId="46BD65B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Qu, T., Du, Y., Strachan, J., Meyers, G. dan Slingo, J., 2005, Sea surface temperature and its variability in the Indonesian region, </w:t>
      </w:r>
      <w:r w:rsidRPr="00DE6491">
        <w:rPr>
          <w:i/>
          <w:iCs/>
          <w:noProof/>
        </w:rPr>
        <w:t>Oceanography</w:t>
      </w:r>
      <w:r w:rsidRPr="00DE6491">
        <w:rPr>
          <w:noProof/>
        </w:rPr>
        <w:t>, Vol. 18, no. 4, pp 50–61.</w:t>
      </w:r>
    </w:p>
    <w:p w14:paraId="6AF4C3A6"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Ramage, C. S., 1971, </w:t>
      </w:r>
      <w:r w:rsidRPr="00DE6491">
        <w:rPr>
          <w:i/>
          <w:iCs/>
          <w:noProof/>
        </w:rPr>
        <w:t>Monsoon Meteorology</w:t>
      </w:r>
      <w:r w:rsidRPr="00DE6491">
        <w:rPr>
          <w:noProof/>
        </w:rPr>
        <w:t>, Academic Press, New York.</w:t>
      </w:r>
    </w:p>
    <w:p w14:paraId="4B0295CA"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Schulz, J., 2015, Air Sea Interactions: Freshwater Flux, in North, G. R., Pyle, J., dan Zhang, F. (ed.), </w:t>
      </w:r>
      <w:r w:rsidRPr="00DE6491">
        <w:rPr>
          <w:i/>
          <w:iCs/>
          <w:noProof/>
        </w:rPr>
        <w:t>Encyclopedia of Atmospheric Sciences</w:t>
      </w:r>
      <w:r w:rsidRPr="00DE6491">
        <w:rPr>
          <w:noProof/>
        </w:rPr>
        <w:t>, Elsevier Ltd, London.</w:t>
      </w:r>
    </w:p>
    <w:p w14:paraId="3D39422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Schuzweida, U., 2021, </w:t>
      </w:r>
      <w:r w:rsidRPr="00DE6491">
        <w:rPr>
          <w:i/>
          <w:iCs/>
          <w:noProof/>
        </w:rPr>
        <w:t>CDO User Guide (Version 2.0.0)</w:t>
      </w:r>
      <w:r w:rsidRPr="00DE6491">
        <w:rPr>
          <w:noProof/>
        </w:rPr>
        <w:t>, Max Planck Institute for Meteorology, Hamburg.</w:t>
      </w:r>
    </w:p>
    <w:p w14:paraId="58AC5904"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Seager, R. dan Henderson, N., 2013, Diagnostic computation of moisture budgets in the ERA-interim reanalysis with reference to analysis of CMIP-archived atmospheric model data, </w:t>
      </w:r>
      <w:r w:rsidRPr="00DE6491">
        <w:rPr>
          <w:i/>
          <w:iCs/>
          <w:noProof/>
        </w:rPr>
        <w:t>Journal of Climate</w:t>
      </w:r>
      <w:r w:rsidRPr="00DE6491">
        <w:rPr>
          <w:noProof/>
        </w:rPr>
        <w:t>, Vol. 26, no. 20, pp 7876–7901.</w:t>
      </w:r>
    </w:p>
    <w:p w14:paraId="66DFCFC8"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Seager, R., Naik, N. dan Vecchi, G. A., 2010, Thermodynamic and dynamic mechanisms for large-scale changes in the hydrological cycle in response to global warming, </w:t>
      </w:r>
      <w:r w:rsidRPr="00DE6491">
        <w:rPr>
          <w:i/>
          <w:iCs/>
          <w:noProof/>
        </w:rPr>
        <w:t>Journal of Climate</w:t>
      </w:r>
      <w:r w:rsidRPr="00DE6491">
        <w:rPr>
          <w:noProof/>
        </w:rPr>
        <w:t>, Vol. 23, no. 17, pp 4651–4668.</w:t>
      </w:r>
    </w:p>
    <w:p w14:paraId="333329FD"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Siyoto, S. dan Sodik, A., 2015, </w:t>
      </w:r>
      <w:r w:rsidRPr="00DE6491">
        <w:rPr>
          <w:i/>
          <w:iCs/>
          <w:noProof/>
        </w:rPr>
        <w:t>Dasar Metodologi Penelitian</w:t>
      </w:r>
      <w:r w:rsidRPr="00DE6491">
        <w:rPr>
          <w:noProof/>
        </w:rPr>
        <w:t>, Literasi Media Publishing, Yogyakarta.</w:t>
      </w:r>
    </w:p>
    <w:p w14:paraId="4CDE8BD4"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Tangang, F. T., Juneng, L., Salimun, E., Vinayachandran, P. N., Seng, Y. K., Reason, C. J. C., Behera, S. K. dan Yasunari, T., 2008, On the roles of the northeast cold surge, the Borneo vortex, the Madden-Julian Oscillation, and the Indian Ocean Dipole during the extreme 2006/2007 flood in southern Peninsular Malaysia, </w:t>
      </w:r>
      <w:r w:rsidRPr="00DE6491">
        <w:rPr>
          <w:i/>
          <w:iCs/>
          <w:noProof/>
        </w:rPr>
        <w:t>Geophysical Research Letters</w:t>
      </w:r>
      <w:r w:rsidRPr="00DE6491">
        <w:rPr>
          <w:noProof/>
        </w:rPr>
        <w:t>, Vol. 35, no. 14, pp 1–6.</w:t>
      </w:r>
    </w:p>
    <w:p w14:paraId="10A71158"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Taylor, P. K., 2015, Air Sea Interactions: Momentum, Heat, and Vapor Fluxes, in North, G. R., Pyle, J., dan Zhang, F. (ed.), </w:t>
      </w:r>
      <w:r w:rsidRPr="00DE6491">
        <w:rPr>
          <w:i/>
          <w:iCs/>
          <w:noProof/>
        </w:rPr>
        <w:t>Encyclopedia of Atmospheric Sciences</w:t>
      </w:r>
      <w:r w:rsidRPr="00DE6491">
        <w:rPr>
          <w:noProof/>
        </w:rPr>
        <w:t>, Elsevier Ltd, London.</w:t>
      </w:r>
    </w:p>
    <w:p w14:paraId="745121D3"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lastRenderedPageBreak/>
        <w:t xml:space="preserve">Trenberth, K. E. dan Guillemot, C. J., 1995, Evaluation of the Global Atmospheric Moisture Budget as Seen from Analyses, </w:t>
      </w:r>
      <w:r w:rsidRPr="00DE6491">
        <w:rPr>
          <w:i/>
          <w:iCs/>
          <w:noProof/>
        </w:rPr>
        <w:t>Journal of Climate</w:t>
      </w:r>
      <w:r w:rsidRPr="00DE6491">
        <w:rPr>
          <w:noProof/>
        </w:rPr>
        <w:t>, Vol. 8, no. 9, pp 2255–2272.</w:t>
      </w:r>
    </w:p>
    <w:p w14:paraId="678B9915"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Tsay, J., 2004, </w:t>
      </w:r>
      <w:r w:rsidRPr="00DE6491">
        <w:rPr>
          <w:i/>
          <w:iCs/>
          <w:noProof/>
        </w:rPr>
        <w:t>Water vapor budget of cold surge vortices</w:t>
      </w:r>
      <w:r w:rsidRPr="00DE6491">
        <w:rPr>
          <w:noProof/>
        </w:rPr>
        <w:t>, Meteorology, Iowa State University.</w:t>
      </w:r>
    </w:p>
    <w:p w14:paraId="717C972A"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Warner, C., 1982, Mesoscale features and cloud organization on 10-12 December 1978 over the South China Sea., </w:t>
      </w:r>
      <w:r w:rsidRPr="00DE6491">
        <w:rPr>
          <w:i/>
          <w:iCs/>
          <w:noProof/>
        </w:rPr>
        <w:t>Journal of the Atmospheric Sciences</w:t>
      </w:r>
      <w:r w:rsidRPr="00DE6491">
        <w:rPr>
          <w:noProof/>
        </w:rPr>
        <w:t>, Vol. 39, no. 7, pp 1619–1641.</w:t>
      </w:r>
    </w:p>
    <w:p w14:paraId="53C00C9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Wei, Y. dan Pu, Z., 2021, Moisture variation with cloud effects during a BSISO over the Eastern Maritime Continent in a cloud-permitting-scale simulation, </w:t>
      </w:r>
      <w:r w:rsidRPr="00DE6491">
        <w:rPr>
          <w:i/>
          <w:iCs/>
          <w:noProof/>
        </w:rPr>
        <w:t>Journal of the Atmospheric Sciences</w:t>
      </w:r>
      <w:r w:rsidRPr="00DE6491">
        <w:rPr>
          <w:noProof/>
        </w:rPr>
        <w:t>, Vol. 76, no. 6, pp 1869–1888.</w:t>
      </w:r>
    </w:p>
    <w:p w14:paraId="09B09B4F"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Wilks, D., 2019, Frequentist Statistical Inference, in </w:t>
      </w:r>
      <w:r w:rsidRPr="00DE6491">
        <w:rPr>
          <w:i/>
          <w:iCs/>
          <w:noProof/>
        </w:rPr>
        <w:t>Statistical Methods in the Atmospheric Sciences</w:t>
      </w:r>
      <w:r w:rsidRPr="00DE6491">
        <w:rPr>
          <w:noProof/>
        </w:rPr>
        <w:t>, Elsevier Ltd, Amsterdam.</w:t>
      </w:r>
    </w:p>
    <w:p w14:paraId="5742E8F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Wu, R. dan Chen, Z., 2015, Intraseasonal SST variations in the South China Sea during boreal winter and impacts of the East Asian winter monsoon, </w:t>
      </w:r>
      <w:r w:rsidRPr="00DE6491">
        <w:rPr>
          <w:i/>
          <w:iCs/>
          <w:noProof/>
        </w:rPr>
        <w:t>Journal of Geophysical Research: Atmospheres</w:t>
      </w:r>
      <w:r w:rsidRPr="00DE6491">
        <w:rPr>
          <w:noProof/>
        </w:rPr>
        <w:t>, Vol. 120, pp 5863–5878.</w:t>
      </w:r>
    </w:p>
    <w:p w14:paraId="3CF0E9BB"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Wu, P., Hara, M., Fudeyasu, H., Yamanaka, M. D., Matsumoto, J., Syamsudin, F., Sulistyowati, R. dan Djajadihardja, Y. S., 2007, The impact of trans-equatorial monsoon flow on the formation of repeated torrential rains over java Island, </w:t>
      </w:r>
      <w:r w:rsidRPr="00DE6491">
        <w:rPr>
          <w:i/>
          <w:iCs/>
          <w:noProof/>
        </w:rPr>
        <w:t>Scientific Online Letters on the Atmosphere</w:t>
      </w:r>
      <w:r w:rsidRPr="00DE6491">
        <w:rPr>
          <w:noProof/>
        </w:rPr>
        <w:t>, Vol. 3, pp 93–96.</w:t>
      </w:r>
    </w:p>
    <w:p w14:paraId="01439124"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Xavier, P., Lim, S. Y., Bin Abdullah, M. F. A., Bala, M., Chenoli, S. N., Handayani, A. S., Marzin, C., Permana, D., Tangang, F., Williams, K. D. dan Yik, D. J., 2020, Seasonal dependence of cold surges and their interaction with the madden–julian oscillation over Southeast Asia, </w:t>
      </w:r>
      <w:r w:rsidRPr="00DE6491">
        <w:rPr>
          <w:i/>
          <w:iCs/>
          <w:noProof/>
        </w:rPr>
        <w:t>Journal of Climate</w:t>
      </w:r>
      <w:r w:rsidRPr="00DE6491">
        <w:rPr>
          <w:noProof/>
        </w:rPr>
        <w:t>, Vol. 33, no. 6, pp 2467–2482.</w:t>
      </w:r>
    </w:p>
    <w:p w14:paraId="1823BC44"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Yamaguchi, J., Kanno, Y., Chen, G. dan Iwasaki, T., 2019, Cold Air Mass Analysis of the Record-Breaking Cold Surge Event over East Asia in January 2016, </w:t>
      </w:r>
      <w:r w:rsidRPr="00DE6491">
        <w:rPr>
          <w:i/>
          <w:iCs/>
          <w:noProof/>
        </w:rPr>
        <w:t>Journal of the Meteorological Society of Japan. Ser. II</w:t>
      </w:r>
      <w:r w:rsidRPr="00DE6491">
        <w:rPr>
          <w:noProof/>
        </w:rPr>
        <w:t>, Vol. 97, no. 1, pp 275–293.</w:t>
      </w:r>
    </w:p>
    <w:p w14:paraId="2DFA3A4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Yanai, M., Esbensen, S. dan Chu, J.-H., 1973, Determination of Bulk Properties of Tropical Cloud Clusters from Large-Scale Heat and Moisture Budgets, </w:t>
      </w:r>
      <w:r w:rsidRPr="00DE6491">
        <w:rPr>
          <w:i/>
          <w:iCs/>
          <w:noProof/>
        </w:rPr>
        <w:t>Journal of Atmospheric Sciences</w:t>
      </w:r>
      <w:r w:rsidRPr="00DE6491">
        <w:rPr>
          <w:noProof/>
        </w:rPr>
        <w:t>, Vol. 30, no. 4, pp 611–627.</w:t>
      </w:r>
    </w:p>
    <w:p w14:paraId="739B406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Yanai, M. dan Tomita, T., 1998, Seasonal and interannual variability of atmospheric heat sources and moisture sinks as determined from NCEP-NCAR reanalysis, </w:t>
      </w:r>
      <w:r w:rsidRPr="00DE6491">
        <w:rPr>
          <w:i/>
          <w:iCs/>
          <w:noProof/>
        </w:rPr>
        <w:t>Journal of Climate</w:t>
      </w:r>
      <w:r w:rsidRPr="00DE6491">
        <w:rPr>
          <w:noProof/>
        </w:rPr>
        <w:t>, Vol. 11, no. 3, pp 463–482.</w:t>
      </w:r>
    </w:p>
    <w:p w14:paraId="000000DD" w14:textId="5699E8E7" w:rsidR="00BB6141" w:rsidRDefault="00366E2E" w:rsidP="00282ED9">
      <w:pPr>
        <w:widowControl w:val="0"/>
        <w:autoSpaceDE w:val="0"/>
        <w:autoSpaceDN w:val="0"/>
        <w:adjustRightInd w:val="0"/>
        <w:spacing w:after="120" w:line="240" w:lineRule="auto"/>
        <w:ind w:left="480" w:hanging="480"/>
        <w:jc w:val="both"/>
      </w:pPr>
      <w:r>
        <w:fldChar w:fldCharType="end"/>
      </w:r>
    </w:p>
    <w:sectPr w:rsidR="00BB6141" w:rsidSect="00D46227">
      <w:pgSz w:w="11906" w:h="16838" w:code="9"/>
      <w:pgMar w:top="1700" w:right="1700" w:bottom="1700" w:left="2267"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CD4BB3" w14:textId="77777777" w:rsidR="00772DEA" w:rsidRDefault="00772DEA">
      <w:pPr>
        <w:spacing w:after="0" w:line="240" w:lineRule="auto"/>
      </w:pPr>
      <w:r>
        <w:separator/>
      </w:r>
    </w:p>
  </w:endnote>
  <w:endnote w:type="continuationSeparator" w:id="0">
    <w:p w14:paraId="2BD93C5D" w14:textId="77777777" w:rsidR="00772DEA" w:rsidRDefault="00772D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PalatinoLTStd-Roman">
    <w:altName w:val="Palatino Linotype"/>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B"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p w14:paraId="000000EC"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50125"/>
      <w:docPartObj>
        <w:docPartGallery w:val="Page Numbers (Bottom of Page)"/>
        <w:docPartUnique/>
      </w:docPartObj>
    </w:sdtPr>
    <w:sdtEndPr>
      <w:rPr>
        <w:noProof/>
      </w:rPr>
    </w:sdtEndPr>
    <w:sdtContent>
      <w:p w14:paraId="54005F6A" w14:textId="702A8FD1" w:rsidR="00CD3DAA" w:rsidRDefault="00772DEA">
        <w:pPr>
          <w:pStyle w:val="Footer"/>
          <w:jc w:val="center"/>
        </w:pPr>
      </w:p>
    </w:sdtContent>
  </w:sdt>
  <w:p w14:paraId="000000F1"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6284028"/>
      <w:docPartObj>
        <w:docPartGallery w:val="Page Numbers (Bottom of Page)"/>
        <w:docPartUnique/>
      </w:docPartObj>
    </w:sdtPr>
    <w:sdtEndPr>
      <w:rPr>
        <w:noProof/>
      </w:rPr>
    </w:sdtEndPr>
    <w:sdtContent>
      <w:p w14:paraId="584E703D" w14:textId="05CA333E" w:rsidR="00CD3DAA" w:rsidRDefault="00CD3D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58E015" w14:textId="77777777" w:rsidR="00CD3DAA" w:rsidRDefault="00CD3DAA">
    <w:pPr>
      <w:pBdr>
        <w:top w:val="nil"/>
        <w:left w:val="nil"/>
        <w:bottom w:val="nil"/>
        <w:right w:val="nil"/>
        <w:between w:val="nil"/>
      </w:pBdr>
      <w:tabs>
        <w:tab w:val="center" w:pos="4680"/>
        <w:tab w:val="right" w:pos="9360"/>
      </w:tabs>
      <w:spacing w:after="0"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F" w14:textId="3DB2CD77" w:rsidR="00BB6141" w:rsidRDefault="007E39B9">
    <w:pPr>
      <w:pBdr>
        <w:top w:val="nil"/>
        <w:left w:val="nil"/>
        <w:bottom w:val="nil"/>
        <w:right w:val="nil"/>
        <w:between w:val="nil"/>
      </w:pBdr>
      <w:tabs>
        <w:tab w:val="center" w:pos="4680"/>
        <w:tab w:val="right" w:pos="9360"/>
      </w:tabs>
      <w:spacing w:after="0" w:line="240" w:lineRule="auto"/>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A3254F">
      <w:rPr>
        <w:smallCaps/>
        <w:noProof/>
        <w:color w:val="000000"/>
      </w:rPr>
      <w:t>3</w:t>
    </w:r>
    <w:r>
      <w:rPr>
        <w:smallCaps/>
        <w:color w:val="000000"/>
      </w:rPr>
      <w:fldChar w:fldCharType="end"/>
    </w:r>
  </w:p>
  <w:p w14:paraId="000000F0" w14:textId="77777777" w:rsidR="00BB6141" w:rsidRDefault="00BB6141">
    <w:pPr>
      <w:widowControl w:val="0"/>
      <w:pBdr>
        <w:top w:val="nil"/>
        <w:left w:val="nil"/>
        <w:bottom w:val="nil"/>
        <w:right w:val="nil"/>
        <w:between w:val="nil"/>
      </w:pBdr>
      <w:spacing w:after="0" w:line="276" w:lineRule="auto"/>
      <w:rPr>
        <w:smallCaps/>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2451667"/>
      <w:docPartObj>
        <w:docPartGallery w:val="Page Numbers (Bottom of Page)"/>
        <w:docPartUnique/>
      </w:docPartObj>
    </w:sdtPr>
    <w:sdtEndPr>
      <w:rPr>
        <w:noProof/>
      </w:rPr>
    </w:sdtEndPr>
    <w:sdtContent>
      <w:p w14:paraId="3EF560E6" w14:textId="3684B0C1" w:rsidR="00B96869" w:rsidRDefault="00B968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0000F7"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F2" w14:textId="77777777" w:rsidR="00BB6141" w:rsidRDefault="00BB6141">
    <w:pPr>
      <w:pBdr>
        <w:top w:val="nil"/>
        <w:left w:val="nil"/>
        <w:bottom w:val="nil"/>
        <w:right w:val="nil"/>
        <w:between w:val="nil"/>
      </w:pBdr>
      <w:tabs>
        <w:tab w:val="center" w:pos="4680"/>
        <w:tab w:val="right" w:pos="9360"/>
      </w:tabs>
      <w:spacing w:after="0" w:line="240" w:lineRule="auto"/>
      <w:jc w:val="right"/>
      <w:rPr>
        <w:color w:val="000000"/>
      </w:rPr>
    </w:pPr>
  </w:p>
  <w:p w14:paraId="000000F3"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D" w14:textId="0F812D18" w:rsidR="00BB6141" w:rsidRDefault="007E39B9">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3254F">
      <w:rPr>
        <w:noProof/>
        <w:color w:val="000000"/>
      </w:rPr>
      <w:t>1</w:t>
    </w:r>
    <w:r>
      <w:rPr>
        <w:color w:val="000000"/>
      </w:rPr>
      <w:fldChar w:fldCharType="end"/>
    </w:r>
  </w:p>
  <w:p w14:paraId="000000EE"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695359"/>
      <w:docPartObj>
        <w:docPartGallery w:val="Page Numbers (Bottom of Page)"/>
        <w:docPartUnique/>
      </w:docPartObj>
    </w:sdtPr>
    <w:sdtEndPr>
      <w:rPr>
        <w:noProof/>
      </w:rPr>
    </w:sdtEndPr>
    <w:sdtContent>
      <w:p w14:paraId="4E75FD81" w14:textId="3555AEDC" w:rsidR="009131D2" w:rsidRDefault="00913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0000F9"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9" w14:textId="373DA131" w:rsidR="00BB6141" w:rsidRDefault="007E39B9">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3254F">
      <w:rPr>
        <w:noProof/>
        <w:color w:val="000000"/>
      </w:rPr>
      <w:t>19</w:t>
    </w:r>
    <w:r>
      <w:rPr>
        <w:color w:val="000000"/>
      </w:rPr>
      <w:fldChar w:fldCharType="end"/>
    </w:r>
  </w:p>
  <w:p w14:paraId="000000EA"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4DFF1" w14:textId="77777777" w:rsidR="00772DEA" w:rsidRDefault="00772DEA">
      <w:pPr>
        <w:spacing w:after="0" w:line="240" w:lineRule="auto"/>
      </w:pPr>
      <w:r>
        <w:separator/>
      </w:r>
    </w:p>
  </w:footnote>
  <w:footnote w:type="continuationSeparator" w:id="0">
    <w:p w14:paraId="243F0276" w14:textId="77777777" w:rsidR="00772DEA" w:rsidRDefault="00772D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F" w14:textId="77777777" w:rsidR="00BB6141" w:rsidRDefault="007E39B9">
    <w:pPr>
      <w:pBdr>
        <w:top w:val="nil"/>
        <w:left w:val="nil"/>
        <w:bottom w:val="nil"/>
        <w:right w:val="nil"/>
        <w:between w:val="nil"/>
      </w:pBdr>
      <w:tabs>
        <w:tab w:val="center" w:pos="4680"/>
        <w:tab w:val="right" w:pos="9360"/>
      </w:tabs>
      <w:spacing w:after="0" w:line="240" w:lineRule="auto"/>
      <w:jc w:val="right"/>
      <w:rPr>
        <w:color w:val="000000"/>
      </w:rPr>
    </w:pPr>
    <w:r>
      <w:rPr>
        <w:color w:val="000000"/>
      </w:rPr>
      <w:t>17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sz w:val="24"/>
        <w:szCs w:val="24"/>
      </w:rPr>
      <w:id w:val="-1859265435"/>
      <w:docPartObj>
        <w:docPartGallery w:val="Page Numbers (Top of Page)"/>
        <w:docPartUnique/>
      </w:docPartObj>
    </w:sdtPr>
    <w:sdtEndPr>
      <w:rPr>
        <w:noProof/>
      </w:rPr>
    </w:sdtEndPr>
    <w:sdtContent>
      <w:p w14:paraId="01140067" w14:textId="4077A239" w:rsidR="00210706" w:rsidRPr="009131D2" w:rsidRDefault="00210706">
        <w:pPr>
          <w:pStyle w:val="Header"/>
          <w:jc w:val="right"/>
          <w:rPr>
            <w:rFonts w:ascii="Times New Roman" w:hAnsi="Times New Roman"/>
            <w:sz w:val="24"/>
            <w:szCs w:val="24"/>
          </w:rPr>
        </w:pPr>
        <w:r w:rsidRPr="009131D2">
          <w:rPr>
            <w:rFonts w:ascii="Times New Roman" w:hAnsi="Times New Roman"/>
            <w:sz w:val="24"/>
            <w:szCs w:val="24"/>
          </w:rPr>
          <w:fldChar w:fldCharType="begin"/>
        </w:r>
        <w:r w:rsidRPr="009131D2">
          <w:rPr>
            <w:rFonts w:ascii="Times New Roman" w:hAnsi="Times New Roman"/>
            <w:sz w:val="24"/>
            <w:szCs w:val="24"/>
          </w:rPr>
          <w:instrText xml:space="preserve"> PAGE   \* MERGEFORMAT </w:instrText>
        </w:r>
        <w:r w:rsidRPr="009131D2">
          <w:rPr>
            <w:rFonts w:ascii="Times New Roman" w:hAnsi="Times New Roman"/>
            <w:sz w:val="24"/>
            <w:szCs w:val="24"/>
          </w:rPr>
          <w:fldChar w:fldCharType="separate"/>
        </w:r>
        <w:r w:rsidRPr="009131D2">
          <w:rPr>
            <w:rFonts w:ascii="Times New Roman" w:hAnsi="Times New Roman"/>
            <w:noProof/>
            <w:sz w:val="24"/>
            <w:szCs w:val="24"/>
          </w:rPr>
          <w:t>2</w:t>
        </w:r>
        <w:r w:rsidRPr="009131D2">
          <w:rPr>
            <w:rFonts w:ascii="Times New Roman" w:hAnsi="Times New Roman"/>
            <w:noProof/>
            <w:sz w:val="24"/>
            <w:szCs w:val="24"/>
          </w:rPr>
          <w:fldChar w:fldCharType="end"/>
        </w:r>
      </w:p>
    </w:sdtContent>
  </w:sdt>
  <w:p w14:paraId="000000DE" w14:textId="77777777" w:rsidR="00BB6141" w:rsidRDefault="00BB6141">
    <w:pPr>
      <w:pBdr>
        <w:top w:val="nil"/>
        <w:left w:val="nil"/>
        <w:bottom w:val="nil"/>
        <w:right w:val="nil"/>
        <w:between w:val="nil"/>
      </w:pBdr>
      <w:tabs>
        <w:tab w:val="center" w:pos="4680"/>
        <w:tab w:val="right" w:pos="9360"/>
      </w:tabs>
      <w:spacing w:after="0" w:line="240" w:lineRule="auto"/>
      <w:jc w:val="righ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0" w14:textId="77777777" w:rsidR="00BB6141" w:rsidRDefault="00BB6141">
    <w:pPr>
      <w:pBdr>
        <w:top w:val="nil"/>
        <w:left w:val="nil"/>
        <w:bottom w:val="nil"/>
        <w:right w:val="nil"/>
        <w:between w:val="nil"/>
      </w:pBdr>
      <w:tabs>
        <w:tab w:val="center" w:pos="4680"/>
        <w:tab w:val="right" w:pos="936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3" w14:textId="77777777" w:rsidR="00BB6141" w:rsidRDefault="00BB6141">
    <w:pPr>
      <w:pBdr>
        <w:top w:val="nil"/>
        <w:left w:val="nil"/>
        <w:bottom w:val="nil"/>
        <w:right w:val="nil"/>
        <w:between w:val="nil"/>
      </w:pBdr>
      <w:tabs>
        <w:tab w:val="center" w:pos="4680"/>
        <w:tab w:val="right" w:pos="936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5" w14:textId="77777777" w:rsidR="00BB6141" w:rsidRDefault="00BB6141">
    <w:pPr>
      <w:pBdr>
        <w:top w:val="nil"/>
        <w:left w:val="nil"/>
        <w:bottom w:val="nil"/>
        <w:right w:val="nil"/>
        <w:between w:val="nil"/>
      </w:pBdr>
      <w:tabs>
        <w:tab w:val="center" w:pos="4680"/>
        <w:tab w:val="right" w:pos="9360"/>
      </w:tabs>
      <w:spacing w:after="0" w:line="240" w:lineRule="auto"/>
      <w:jc w:val="right"/>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4" w14:textId="77777777" w:rsidR="00BB6141" w:rsidRDefault="00BB6141">
    <w:pPr>
      <w:pBdr>
        <w:top w:val="nil"/>
        <w:left w:val="nil"/>
        <w:bottom w:val="nil"/>
        <w:right w:val="nil"/>
        <w:between w:val="nil"/>
      </w:pBdr>
      <w:tabs>
        <w:tab w:val="center" w:pos="4680"/>
        <w:tab w:val="right" w:pos="9360"/>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1DD7"/>
    <w:multiLevelType w:val="hybridMultilevel"/>
    <w:tmpl w:val="FE6ADC84"/>
    <w:lvl w:ilvl="0" w:tplc="60A638B6">
      <w:start w:val="3"/>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17D0E91"/>
    <w:multiLevelType w:val="hybridMultilevel"/>
    <w:tmpl w:val="AAEEDDBA"/>
    <w:lvl w:ilvl="0" w:tplc="E5F802DE">
      <w:start w:val="1"/>
      <w:numFmt w:val="decimal"/>
      <w:lvlText w:val="4.%1"/>
      <w:lvlJc w:val="left"/>
      <w:pPr>
        <w:ind w:left="770" w:hanging="360"/>
      </w:pPr>
      <w:rPr>
        <w:rFonts w:hint="default"/>
        <w:b/>
        <w:bCs/>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 w15:restartNumberingAfterBreak="0">
    <w:nsid w:val="11912921"/>
    <w:multiLevelType w:val="hybridMultilevel"/>
    <w:tmpl w:val="F1B67FAA"/>
    <w:lvl w:ilvl="0" w:tplc="4934D870">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41528B2"/>
    <w:multiLevelType w:val="multilevel"/>
    <w:tmpl w:val="CCE873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A082052"/>
    <w:multiLevelType w:val="hybridMultilevel"/>
    <w:tmpl w:val="41002D2A"/>
    <w:lvl w:ilvl="0" w:tplc="39364C56">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7676C4"/>
    <w:multiLevelType w:val="multilevel"/>
    <w:tmpl w:val="19C4F474"/>
    <w:lvl w:ilvl="0">
      <w:start w:val="1"/>
      <w:numFmt w:val="decimal"/>
      <w:lvlText w:val="1.%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C365151"/>
    <w:multiLevelType w:val="multilevel"/>
    <w:tmpl w:val="A84CF4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E830772"/>
    <w:multiLevelType w:val="hybridMultilevel"/>
    <w:tmpl w:val="493E2F48"/>
    <w:lvl w:ilvl="0" w:tplc="39EA47AA">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F934CB9"/>
    <w:multiLevelType w:val="multilevel"/>
    <w:tmpl w:val="9F34347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334094E"/>
    <w:multiLevelType w:val="multilevel"/>
    <w:tmpl w:val="61E863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4A56614"/>
    <w:multiLevelType w:val="hybridMultilevel"/>
    <w:tmpl w:val="49FEFC84"/>
    <w:lvl w:ilvl="0" w:tplc="BA54A2FC">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B574AF4"/>
    <w:multiLevelType w:val="hybridMultilevel"/>
    <w:tmpl w:val="5C82407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FDE6EB5"/>
    <w:multiLevelType w:val="hybridMultilevel"/>
    <w:tmpl w:val="C24EA942"/>
    <w:lvl w:ilvl="0" w:tplc="C9545638">
      <w:start w:val="1"/>
      <w:numFmt w:val="lowerRoman"/>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63C3EBB"/>
    <w:multiLevelType w:val="hybridMultilevel"/>
    <w:tmpl w:val="B02ADF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8B46D5D"/>
    <w:multiLevelType w:val="multilevel"/>
    <w:tmpl w:val="918064F6"/>
    <w:lvl w:ilvl="0">
      <w:start w:val="1"/>
      <w:numFmt w:val="decimal"/>
      <w:lvlText w:val="3.%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B4E3E94"/>
    <w:multiLevelType w:val="multilevel"/>
    <w:tmpl w:val="09D0B968"/>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7146123"/>
    <w:multiLevelType w:val="multilevel"/>
    <w:tmpl w:val="88743804"/>
    <w:lvl w:ilvl="0">
      <w:start w:val="1"/>
      <w:numFmt w:val="decimal"/>
      <w:lvlText w:val="2.2.%1"/>
      <w:lvlJc w:val="righ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7EA01EA"/>
    <w:multiLevelType w:val="multilevel"/>
    <w:tmpl w:val="75D6FF30"/>
    <w:lvl w:ilvl="0">
      <w:start w:val="1"/>
      <w:numFmt w:val="lowerRoman"/>
      <w:lvlText w:val="%1."/>
      <w:lvlJc w:val="left"/>
      <w:pPr>
        <w:ind w:left="1440" w:hanging="360"/>
      </w:pPr>
      <w:rPr>
        <w:rFont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620C2DDF"/>
    <w:multiLevelType w:val="multilevel"/>
    <w:tmpl w:val="06E61AE8"/>
    <w:lvl w:ilvl="0">
      <w:start w:val="1"/>
      <w:numFmt w:val="decimal"/>
      <w:lvlText w:val="3.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4622D53"/>
    <w:multiLevelType w:val="hybridMultilevel"/>
    <w:tmpl w:val="E8C6819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8D26503"/>
    <w:multiLevelType w:val="hybridMultilevel"/>
    <w:tmpl w:val="BDCA7E62"/>
    <w:lvl w:ilvl="0" w:tplc="08D6722C">
      <w:start w:val="1"/>
      <w:numFmt w:val="decimal"/>
      <w:lvlText w:val="2.2.2.%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7F774A99"/>
    <w:multiLevelType w:val="multilevel"/>
    <w:tmpl w:val="380206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9"/>
  </w:num>
  <w:num w:numId="2">
    <w:abstractNumId w:val="15"/>
  </w:num>
  <w:num w:numId="3">
    <w:abstractNumId w:val="16"/>
  </w:num>
  <w:num w:numId="4">
    <w:abstractNumId w:val="8"/>
  </w:num>
  <w:num w:numId="5">
    <w:abstractNumId w:val="5"/>
  </w:num>
  <w:num w:numId="6">
    <w:abstractNumId w:val="14"/>
  </w:num>
  <w:num w:numId="7">
    <w:abstractNumId w:val="18"/>
  </w:num>
  <w:num w:numId="8">
    <w:abstractNumId w:val="17"/>
  </w:num>
  <w:num w:numId="9">
    <w:abstractNumId w:val="3"/>
  </w:num>
  <w:num w:numId="10">
    <w:abstractNumId w:val="21"/>
  </w:num>
  <w:num w:numId="11">
    <w:abstractNumId w:val="6"/>
  </w:num>
  <w:num w:numId="12">
    <w:abstractNumId w:val="0"/>
  </w:num>
  <w:num w:numId="13">
    <w:abstractNumId w:val="12"/>
  </w:num>
  <w:num w:numId="14">
    <w:abstractNumId w:val="13"/>
  </w:num>
  <w:num w:numId="15">
    <w:abstractNumId w:val="2"/>
  </w:num>
  <w:num w:numId="16">
    <w:abstractNumId w:val="20"/>
  </w:num>
  <w:num w:numId="17">
    <w:abstractNumId w:val="10"/>
  </w:num>
  <w:num w:numId="18">
    <w:abstractNumId w:val="11"/>
  </w:num>
  <w:num w:numId="19">
    <w:abstractNumId w:val="1"/>
  </w:num>
  <w:num w:numId="20">
    <w:abstractNumId w:val="7"/>
  </w:num>
  <w:num w:numId="21">
    <w:abstractNumId w:val="19"/>
  </w:num>
  <w:num w:numId="22">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141"/>
    <w:rsid w:val="000018E2"/>
    <w:rsid w:val="000022FD"/>
    <w:rsid w:val="000101E3"/>
    <w:rsid w:val="000147C1"/>
    <w:rsid w:val="000156A0"/>
    <w:rsid w:val="00017997"/>
    <w:rsid w:val="00034B4E"/>
    <w:rsid w:val="00035090"/>
    <w:rsid w:val="00036421"/>
    <w:rsid w:val="00036512"/>
    <w:rsid w:val="00037EDC"/>
    <w:rsid w:val="000422F6"/>
    <w:rsid w:val="00042AC3"/>
    <w:rsid w:val="0004378B"/>
    <w:rsid w:val="000443E3"/>
    <w:rsid w:val="00045595"/>
    <w:rsid w:val="00046B78"/>
    <w:rsid w:val="00050CFF"/>
    <w:rsid w:val="000512B8"/>
    <w:rsid w:val="000556E2"/>
    <w:rsid w:val="00056F53"/>
    <w:rsid w:val="00061C79"/>
    <w:rsid w:val="0006324C"/>
    <w:rsid w:val="000650A4"/>
    <w:rsid w:val="00070DFE"/>
    <w:rsid w:val="0007402D"/>
    <w:rsid w:val="000741E1"/>
    <w:rsid w:val="000769E2"/>
    <w:rsid w:val="000802EA"/>
    <w:rsid w:val="00082CCB"/>
    <w:rsid w:val="00082F82"/>
    <w:rsid w:val="000847AA"/>
    <w:rsid w:val="000A23C0"/>
    <w:rsid w:val="000A4CB0"/>
    <w:rsid w:val="000A6D69"/>
    <w:rsid w:val="000A72E7"/>
    <w:rsid w:val="000A7CF7"/>
    <w:rsid w:val="000B2037"/>
    <w:rsid w:val="000B589F"/>
    <w:rsid w:val="000B7483"/>
    <w:rsid w:val="000C00C6"/>
    <w:rsid w:val="000C6E0D"/>
    <w:rsid w:val="000C7830"/>
    <w:rsid w:val="000D0251"/>
    <w:rsid w:val="000D178C"/>
    <w:rsid w:val="000D4B87"/>
    <w:rsid w:val="000D5199"/>
    <w:rsid w:val="000D6AAB"/>
    <w:rsid w:val="000E14EA"/>
    <w:rsid w:val="000E1558"/>
    <w:rsid w:val="000E66A1"/>
    <w:rsid w:val="000F20CE"/>
    <w:rsid w:val="000F2C37"/>
    <w:rsid w:val="000F4F4F"/>
    <w:rsid w:val="000F5248"/>
    <w:rsid w:val="000F61C4"/>
    <w:rsid w:val="000F71DA"/>
    <w:rsid w:val="000F7D82"/>
    <w:rsid w:val="0010045F"/>
    <w:rsid w:val="0010577A"/>
    <w:rsid w:val="00107E4C"/>
    <w:rsid w:val="001109BB"/>
    <w:rsid w:val="00110F48"/>
    <w:rsid w:val="001118C8"/>
    <w:rsid w:val="00112545"/>
    <w:rsid w:val="00112C28"/>
    <w:rsid w:val="00114FC5"/>
    <w:rsid w:val="0011660B"/>
    <w:rsid w:val="00117B24"/>
    <w:rsid w:val="0012018B"/>
    <w:rsid w:val="00124B41"/>
    <w:rsid w:val="001320FB"/>
    <w:rsid w:val="00134399"/>
    <w:rsid w:val="00136BE6"/>
    <w:rsid w:val="00142996"/>
    <w:rsid w:val="00144779"/>
    <w:rsid w:val="00146FBA"/>
    <w:rsid w:val="00147942"/>
    <w:rsid w:val="0015174D"/>
    <w:rsid w:val="001519CC"/>
    <w:rsid w:val="00155BF4"/>
    <w:rsid w:val="00156161"/>
    <w:rsid w:val="00157935"/>
    <w:rsid w:val="00157AE7"/>
    <w:rsid w:val="00162013"/>
    <w:rsid w:val="00170C51"/>
    <w:rsid w:val="00170F8A"/>
    <w:rsid w:val="00175783"/>
    <w:rsid w:val="001765D2"/>
    <w:rsid w:val="001779B8"/>
    <w:rsid w:val="00181A98"/>
    <w:rsid w:val="001825D9"/>
    <w:rsid w:val="00184CCB"/>
    <w:rsid w:val="00191547"/>
    <w:rsid w:val="0019294C"/>
    <w:rsid w:val="00197786"/>
    <w:rsid w:val="001A1670"/>
    <w:rsid w:val="001A4831"/>
    <w:rsid w:val="001A4C53"/>
    <w:rsid w:val="001A7451"/>
    <w:rsid w:val="001B00BF"/>
    <w:rsid w:val="001B39E4"/>
    <w:rsid w:val="001B57C1"/>
    <w:rsid w:val="001B673F"/>
    <w:rsid w:val="001C21C4"/>
    <w:rsid w:val="001D3EB2"/>
    <w:rsid w:val="001D58E3"/>
    <w:rsid w:val="001E1496"/>
    <w:rsid w:val="001E1F0F"/>
    <w:rsid w:val="001E2627"/>
    <w:rsid w:val="001E3988"/>
    <w:rsid w:val="001E4280"/>
    <w:rsid w:val="001E653C"/>
    <w:rsid w:val="001E6E53"/>
    <w:rsid w:val="001E7EC4"/>
    <w:rsid w:val="001F1274"/>
    <w:rsid w:val="001F1ACA"/>
    <w:rsid w:val="001F2C08"/>
    <w:rsid w:val="001F5A47"/>
    <w:rsid w:val="001F6BF1"/>
    <w:rsid w:val="00201055"/>
    <w:rsid w:val="002020E2"/>
    <w:rsid w:val="0020241B"/>
    <w:rsid w:val="00203C87"/>
    <w:rsid w:val="00205220"/>
    <w:rsid w:val="00210706"/>
    <w:rsid w:val="00211773"/>
    <w:rsid w:val="002167CB"/>
    <w:rsid w:val="00220B71"/>
    <w:rsid w:val="002252CA"/>
    <w:rsid w:val="00226072"/>
    <w:rsid w:val="00230D00"/>
    <w:rsid w:val="002320DC"/>
    <w:rsid w:val="0023620A"/>
    <w:rsid w:val="0024315F"/>
    <w:rsid w:val="00244FA7"/>
    <w:rsid w:val="00246F62"/>
    <w:rsid w:val="00250221"/>
    <w:rsid w:val="0025132F"/>
    <w:rsid w:val="002515A9"/>
    <w:rsid w:val="0025315D"/>
    <w:rsid w:val="0025443D"/>
    <w:rsid w:val="002569DD"/>
    <w:rsid w:val="002663F4"/>
    <w:rsid w:val="002706DA"/>
    <w:rsid w:val="00272F37"/>
    <w:rsid w:val="00275AF6"/>
    <w:rsid w:val="00282ED9"/>
    <w:rsid w:val="002837C3"/>
    <w:rsid w:val="00284EA9"/>
    <w:rsid w:val="00286B0A"/>
    <w:rsid w:val="00286F8B"/>
    <w:rsid w:val="00287C44"/>
    <w:rsid w:val="002907B6"/>
    <w:rsid w:val="00290D81"/>
    <w:rsid w:val="0029424D"/>
    <w:rsid w:val="0029519F"/>
    <w:rsid w:val="002956C6"/>
    <w:rsid w:val="00295B2E"/>
    <w:rsid w:val="00296F78"/>
    <w:rsid w:val="00297BD8"/>
    <w:rsid w:val="002A1F7C"/>
    <w:rsid w:val="002A29E8"/>
    <w:rsid w:val="002A5E49"/>
    <w:rsid w:val="002B0789"/>
    <w:rsid w:val="002B28A3"/>
    <w:rsid w:val="002B3269"/>
    <w:rsid w:val="002B3F4A"/>
    <w:rsid w:val="002B4318"/>
    <w:rsid w:val="002B6879"/>
    <w:rsid w:val="002B69C7"/>
    <w:rsid w:val="002B6AAF"/>
    <w:rsid w:val="002C01EF"/>
    <w:rsid w:val="002C0C8E"/>
    <w:rsid w:val="002C2CC4"/>
    <w:rsid w:val="002C32A5"/>
    <w:rsid w:val="002C483E"/>
    <w:rsid w:val="002D2CFB"/>
    <w:rsid w:val="002D472F"/>
    <w:rsid w:val="002D4AE2"/>
    <w:rsid w:val="002D615C"/>
    <w:rsid w:val="002E310E"/>
    <w:rsid w:val="002E3E91"/>
    <w:rsid w:val="002E3EC6"/>
    <w:rsid w:val="002E43AB"/>
    <w:rsid w:val="002E7D6B"/>
    <w:rsid w:val="002F3598"/>
    <w:rsid w:val="002F3AF4"/>
    <w:rsid w:val="002F4141"/>
    <w:rsid w:val="002F5690"/>
    <w:rsid w:val="002F6225"/>
    <w:rsid w:val="00300A3E"/>
    <w:rsid w:val="003012B6"/>
    <w:rsid w:val="0030202B"/>
    <w:rsid w:val="00302486"/>
    <w:rsid w:val="003056C8"/>
    <w:rsid w:val="003060FB"/>
    <w:rsid w:val="00307A0D"/>
    <w:rsid w:val="00307E89"/>
    <w:rsid w:val="00313422"/>
    <w:rsid w:val="00314125"/>
    <w:rsid w:val="00314176"/>
    <w:rsid w:val="00321D26"/>
    <w:rsid w:val="003246FF"/>
    <w:rsid w:val="0032479F"/>
    <w:rsid w:val="0032582E"/>
    <w:rsid w:val="00325989"/>
    <w:rsid w:val="00325B30"/>
    <w:rsid w:val="0032645F"/>
    <w:rsid w:val="003271D1"/>
    <w:rsid w:val="00330844"/>
    <w:rsid w:val="0033346D"/>
    <w:rsid w:val="0033648B"/>
    <w:rsid w:val="00337388"/>
    <w:rsid w:val="003373D9"/>
    <w:rsid w:val="00350084"/>
    <w:rsid w:val="003506D1"/>
    <w:rsid w:val="00351636"/>
    <w:rsid w:val="0036189E"/>
    <w:rsid w:val="00362C4E"/>
    <w:rsid w:val="00363E70"/>
    <w:rsid w:val="00364D8D"/>
    <w:rsid w:val="00365DAC"/>
    <w:rsid w:val="00366E2E"/>
    <w:rsid w:val="00367A5A"/>
    <w:rsid w:val="00370776"/>
    <w:rsid w:val="0037447B"/>
    <w:rsid w:val="00374A69"/>
    <w:rsid w:val="00384752"/>
    <w:rsid w:val="00384C5F"/>
    <w:rsid w:val="003875C7"/>
    <w:rsid w:val="00390E5E"/>
    <w:rsid w:val="003914A8"/>
    <w:rsid w:val="003917CA"/>
    <w:rsid w:val="00394B71"/>
    <w:rsid w:val="003A1270"/>
    <w:rsid w:val="003A1599"/>
    <w:rsid w:val="003A384E"/>
    <w:rsid w:val="003A4750"/>
    <w:rsid w:val="003A617C"/>
    <w:rsid w:val="003A6208"/>
    <w:rsid w:val="003A66D5"/>
    <w:rsid w:val="003B0E34"/>
    <w:rsid w:val="003B138D"/>
    <w:rsid w:val="003B67FF"/>
    <w:rsid w:val="003B6E25"/>
    <w:rsid w:val="003C0949"/>
    <w:rsid w:val="003C1849"/>
    <w:rsid w:val="003C1D5D"/>
    <w:rsid w:val="003C1F75"/>
    <w:rsid w:val="003C4649"/>
    <w:rsid w:val="003C7FF6"/>
    <w:rsid w:val="003D3B9A"/>
    <w:rsid w:val="003D4107"/>
    <w:rsid w:val="003D6B71"/>
    <w:rsid w:val="003E2DA3"/>
    <w:rsid w:val="003E30ED"/>
    <w:rsid w:val="003E5792"/>
    <w:rsid w:val="003E6062"/>
    <w:rsid w:val="003E63A8"/>
    <w:rsid w:val="003E68D5"/>
    <w:rsid w:val="003E7BCF"/>
    <w:rsid w:val="003E7EE9"/>
    <w:rsid w:val="003F084C"/>
    <w:rsid w:val="003F0ADA"/>
    <w:rsid w:val="00400646"/>
    <w:rsid w:val="004006C4"/>
    <w:rsid w:val="00400773"/>
    <w:rsid w:val="00401CEE"/>
    <w:rsid w:val="00402A29"/>
    <w:rsid w:val="00402C45"/>
    <w:rsid w:val="00405FA2"/>
    <w:rsid w:val="0041059A"/>
    <w:rsid w:val="00410A62"/>
    <w:rsid w:val="004111DB"/>
    <w:rsid w:val="0041192D"/>
    <w:rsid w:val="00411E30"/>
    <w:rsid w:val="00412306"/>
    <w:rsid w:val="00412733"/>
    <w:rsid w:val="00413304"/>
    <w:rsid w:val="0041404C"/>
    <w:rsid w:val="00415490"/>
    <w:rsid w:val="004155B2"/>
    <w:rsid w:val="004172A6"/>
    <w:rsid w:val="00417603"/>
    <w:rsid w:val="0042652B"/>
    <w:rsid w:val="004278DE"/>
    <w:rsid w:val="00427EE7"/>
    <w:rsid w:val="00431890"/>
    <w:rsid w:val="0043519C"/>
    <w:rsid w:val="00436CE3"/>
    <w:rsid w:val="00437BC5"/>
    <w:rsid w:val="00440CF9"/>
    <w:rsid w:val="00445DAC"/>
    <w:rsid w:val="00450551"/>
    <w:rsid w:val="00450AEC"/>
    <w:rsid w:val="00451307"/>
    <w:rsid w:val="0045225B"/>
    <w:rsid w:val="00454547"/>
    <w:rsid w:val="00454F2D"/>
    <w:rsid w:val="00455FB5"/>
    <w:rsid w:val="0046134F"/>
    <w:rsid w:val="004628E0"/>
    <w:rsid w:val="00464667"/>
    <w:rsid w:val="00465DD0"/>
    <w:rsid w:val="00466F82"/>
    <w:rsid w:val="00470888"/>
    <w:rsid w:val="00471C3A"/>
    <w:rsid w:val="004774D1"/>
    <w:rsid w:val="00477E94"/>
    <w:rsid w:val="00483854"/>
    <w:rsid w:val="00485ABB"/>
    <w:rsid w:val="00485D44"/>
    <w:rsid w:val="00494F5B"/>
    <w:rsid w:val="00496222"/>
    <w:rsid w:val="004A0FE9"/>
    <w:rsid w:val="004A1E1A"/>
    <w:rsid w:val="004A3DE3"/>
    <w:rsid w:val="004A6159"/>
    <w:rsid w:val="004A66C3"/>
    <w:rsid w:val="004B0220"/>
    <w:rsid w:val="004C018B"/>
    <w:rsid w:val="004C4CF1"/>
    <w:rsid w:val="004C6322"/>
    <w:rsid w:val="004C7EA9"/>
    <w:rsid w:val="004D00AE"/>
    <w:rsid w:val="004D17DD"/>
    <w:rsid w:val="004D550C"/>
    <w:rsid w:val="004D6735"/>
    <w:rsid w:val="004E3571"/>
    <w:rsid w:val="004E4836"/>
    <w:rsid w:val="004F5013"/>
    <w:rsid w:val="004F52BE"/>
    <w:rsid w:val="004F61B8"/>
    <w:rsid w:val="004F7D2B"/>
    <w:rsid w:val="005004E8"/>
    <w:rsid w:val="005006AA"/>
    <w:rsid w:val="005032E4"/>
    <w:rsid w:val="00503D61"/>
    <w:rsid w:val="00504093"/>
    <w:rsid w:val="00506C5A"/>
    <w:rsid w:val="00506FBE"/>
    <w:rsid w:val="00510008"/>
    <w:rsid w:val="00513877"/>
    <w:rsid w:val="005141BB"/>
    <w:rsid w:val="005159EA"/>
    <w:rsid w:val="00516058"/>
    <w:rsid w:val="00524058"/>
    <w:rsid w:val="00525D0C"/>
    <w:rsid w:val="00526C96"/>
    <w:rsid w:val="00531ACD"/>
    <w:rsid w:val="00533D8B"/>
    <w:rsid w:val="00533E7A"/>
    <w:rsid w:val="005464F4"/>
    <w:rsid w:val="005522BE"/>
    <w:rsid w:val="00556224"/>
    <w:rsid w:val="0055730B"/>
    <w:rsid w:val="00557806"/>
    <w:rsid w:val="00560080"/>
    <w:rsid w:val="005600BB"/>
    <w:rsid w:val="00561D55"/>
    <w:rsid w:val="0056771F"/>
    <w:rsid w:val="00567C3F"/>
    <w:rsid w:val="005746F9"/>
    <w:rsid w:val="0058009A"/>
    <w:rsid w:val="00581226"/>
    <w:rsid w:val="005812DB"/>
    <w:rsid w:val="00582E9C"/>
    <w:rsid w:val="005863F0"/>
    <w:rsid w:val="00591450"/>
    <w:rsid w:val="00592702"/>
    <w:rsid w:val="0059280F"/>
    <w:rsid w:val="005975BD"/>
    <w:rsid w:val="005B1E00"/>
    <w:rsid w:val="005B28E9"/>
    <w:rsid w:val="005C0705"/>
    <w:rsid w:val="005C1D50"/>
    <w:rsid w:val="005C3B0B"/>
    <w:rsid w:val="005C401A"/>
    <w:rsid w:val="005C5914"/>
    <w:rsid w:val="005C5AA9"/>
    <w:rsid w:val="005C6A36"/>
    <w:rsid w:val="005D2286"/>
    <w:rsid w:val="005D255C"/>
    <w:rsid w:val="005D2C1B"/>
    <w:rsid w:val="005D33D8"/>
    <w:rsid w:val="005D3E05"/>
    <w:rsid w:val="005D3F89"/>
    <w:rsid w:val="005D406B"/>
    <w:rsid w:val="005D5F19"/>
    <w:rsid w:val="005D7495"/>
    <w:rsid w:val="005E223D"/>
    <w:rsid w:val="005E2891"/>
    <w:rsid w:val="005E4202"/>
    <w:rsid w:val="005E4ABF"/>
    <w:rsid w:val="005E54F7"/>
    <w:rsid w:val="005E772F"/>
    <w:rsid w:val="005F0CB7"/>
    <w:rsid w:val="005F0F82"/>
    <w:rsid w:val="005F5E45"/>
    <w:rsid w:val="00602DF6"/>
    <w:rsid w:val="00603A71"/>
    <w:rsid w:val="006062B5"/>
    <w:rsid w:val="00607116"/>
    <w:rsid w:val="006104B3"/>
    <w:rsid w:val="006106B7"/>
    <w:rsid w:val="00611421"/>
    <w:rsid w:val="00612E3D"/>
    <w:rsid w:val="00617667"/>
    <w:rsid w:val="00617AFE"/>
    <w:rsid w:val="00620A98"/>
    <w:rsid w:val="006211D4"/>
    <w:rsid w:val="00624916"/>
    <w:rsid w:val="0062547A"/>
    <w:rsid w:val="00625FE4"/>
    <w:rsid w:val="0062760F"/>
    <w:rsid w:val="00631C1A"/>
    <w:rsid w:val="00631C2A"/>
    <w:rsid w:val="00640AA8"/>
    <w:rsid w:val="00645557"/>
    <w:rsid w:val="00646C59"/>
    <w:rsid w:val="006543F3"/>
    <w:rsid w:val="00654C9F"/>
    <w:rsid w:val="0065514C"/>
    <w:rsid w:val="0065791A"/>
    <w:rsid w:val="00657D7E"/>
    <w:rsid w:val="006609F2"/>
    <w:rsid w:val="00661D12"/>
    <w:rsid w:val="0067162C"/>
    <w:rsid w:val="00675A40"/>
    <w:rsid w:val="00681397"/>
    <w:rsid w:val="0068363B"/>
    <w:rsid w:val="00683C93"/>
    <w:rsid w:val="00683D02"/>
    <w:rsid w:val="006850FC"/>
    <w:rsid w:val="0069141F"/>
    <w:rsid w:val="006A06B0"/>
    <w:rsid w:val="006A09AD"/>
    <w:rsid w:val="006A0DF2"/>
    <w:rsid w:val="006A2BEF"/>
    <w:rsid w:val="006A499E"/>
    <w:rsid w:val="006A4A8E"/>
    <w:rsid w:val="006A752D"/>
    <w:rsid w:val="006B1E5E"/>
    <w:rsid w:val="006C0796"/>
    <w:rsid w:val="006C4112"/>
    <w:rsid w:val="006C5DD6"/>
    <w:rsid w:val="006C79A7"/>
    <w:rsid w:val="006D4D69"/>
    <w:rsid w:val="006D50F4"/>
    <w:rsid w:val="006D5DDE"/>
    <w:rsid w:val="006E253F"/>
    <w:rsid w:val="006E2757"/>
    <w:rsid w:val="006E30DF"/>
    <w:rsid w:val="006E3E2E"/>
    <w:rsid w:val="006E4F5B"/>
    <w:rsid w:val="006E5214"/>
    <w:rsid w:val="006E5ED7"/>
    <w:rsid w:val="006E7561"/>
    <w:rsid w:val="006F18CF"/>
    <w:rsid w:val="006F2BEA"/>
    <w:rsid w:val="006F2D57"/>
    <w:rsid w:val="006F5839"/>
    <w:rsid w:val="00706CB1"/>
    <w:rsid w:val="00707F52"/>
    <w:rsid w:val="00711432"/>
    <w:rsid w:val="007122C5"/>
    <w:rsid w:val="00712B80"/>
    <w:rsid w:val="007239BD"/>
    <w:rsid w:val="00723D7B"/>
    <w:rsid w:val="0072410C"/>
    <w:rsid w:val="00725A8D"/>
    <w:rsid w:val="00730B2F"/>
    <w:rsid w:val="00730BB8"/>
    <w:rsid w:val="00732AE6"/>
    <w:rsid w:val="00732B77"/>
    <w:rsid w:val="00732C71"/>
    <w:rsid w:val="00735E53"/>
    <w:rsid w:val="00740CFC"/>
    <w:rsid w:val="00745345"/>
    <w:rsid w:val="007471D7"/>
    <w:rsid w:val="00747398"/>
    <w:rsid w:val="007503B7"/>
    <w:rsid w:val="0075362B"/>
    <w:rsid w:val="00756ADB"/>
    <w:rsid w:val="00757AC7"/>
    <w:rsid w:val="00760833"/>
    <w:rsid w:val="00761627"/>
    <w:rsid w:val="00765CF7"/>
    <w:rsid w:val="00770909"/>
    <w:rsid w:val="00772DEA"/>
    <w:rsid w:val="00773E44"/>
    <w:rsid w:val="007750B3"/>
    <w:rsid w:val="00777FC6"/>
    <w:rsid w:val="00781E19"/>
    <w:rsid w:val="007831CA"/>
    <w:rsid w:val="00784B6C"/>
    <w:rsid w:val="00791318"/>
    <w:rsid w:val="00795DB8"/>
    <w:rsid w:val="007964CA"/>
    <w:rsid w:val="007A27D9"/>
    <w:rsid w:val="007A38A3"/>
    <w:rsid w:val="007A44B9"/>
    <w:rsid w:val="007A4680"/>
    <w:rsid w:val="007B2F66"/>
    <w:rsid w:val="007B42E7"/>
    <w:rsid w:val="007C2D64"/>
    <w:rsid w:val="007C5B9A"/>
    <w:rsid w:val="007C5D84"/>
    <w:rsid w:val="007D3E8D"/>
    <w:rsid w:val="007D6293"/>
    <w:rsid w:val="007D6D98"/>
    <w:rsid w:val="007E00D7"/>
    <w:rsid w:val="007E0561"/>
    <w:rsid w:val="007E2155"/>
    <w:rsid w:val="007E39B9"/>
    <w:rsid w:val="007E531B"/>
    <w:rsid w:val="007E5C3F"/>
    <w:rsid w:val="007E72C7"/>
    <w:rsid w:val="007F161F"/>
    <w:rsid w:val="007F2A44"/>
    <w:rsid w:val="007F36ED"/>
    <w:rsid w:val="007F3CEF"/>
    <w:rsid w:val="007F743C"/>
    <w:rsid w:val="00800604"/>
    <w:rsid w:val="0080260E"/>
    <w:rsid w:val="008045CB"/>
    <w:rsid w:val="00806800"/>
    <w:rsid w:val="00807967"/>
    <w:rsid w:val="0081238F"/>
    <w:rsid w:val="00812E76"/>
    <w:rsid w:val="00815620"/>
    <w:rsid w:val="00815F5E"/>
    <w:rsid w:val="008161E7"/>
    <w:rsid w:val="008223B0"/>
    <w:rsid w:val="00822F65"/>
    <w:rsid w:val="00827C63"/>
    <w:rsid w:val="00831AF8"/>
    <w:rsid w:val="00831B47"/>
    <w:rsid w:val="00833A6B"/>
    <w:rsid w:val="00833C93"/>
    <w:rsid w:val="00833FF5"/>
    <w:rsid w:val="00834AF3"/>
    <w:rsid w:val="008353EF"/>
    <w:rsid w:val="0083567C"/>
    <w:rsid w:val="00841240"/>
    <w:rsid w:val="00841AF8"/>
    <w:rsid w:val="008420EF"/>
    <w:rsid w:val="008425CD"/>
    <w:rsid w:val="00842BA2"/>
    <w:rsid w:val="008448DB"/>
    <w:rsid w:val="008464D1"/>
    <w:rsid w:val="00861F2C"/>
    <w:rsid w:val="00862DCE"/>
    <w:rsid w:val="00864889"/>
    <w:rsid w:val="00864E33"/>
    <w:rsid w:val="00867E5E"/>
    <w:rsid w:val="0087148D"/>
    <w:rsid w:val="0087353C"/>
    <w:rsid w:val="00875FC5"/>
    <w:rsid w:val="008767C3"/>
    <w:rsid w:val="00880080"/>
    <w:rsid w:val="008813EC"/>
    <w:rsid w:val="008823DC"/>
    <w:rsid w:val="00884FD3"/>
    <w:rsid w:val="0088585B"/>
    <w:rsid w:val="0088641F"/>
    <w:rsid w:val="00886C8A"/>
    <w:rsid w:val="008943B4"/>
    <w:rsid w:val="00894ACB"/>
    <w:rsid w:val="0089621B"/>
    <w:rsid w:val="008A2A2B"/>
    <w:rsid w:val="008A3508"/>
    <w:rsid w:val="008A3714"/>
    <w:rsid w:val="008A3809"/>
    <w:rsid w:val="008A59A5"/>
    <w:rsid w:val="008B238E"/>
    <w:rsid w:val="008B2C1F"/>
    <w:rsid w:val="008C15DB"/>
    <w:rsid w:val="008C3737"/>
    <w:rsid w:val="008C603A"/>
    <w:rsid w:val="008C6BED"/>
    <w:rsid w:val="008D199B"/>
    <w:rsid w:val="008D1DB7"/>
    <w:rsid w:val="008D2B11"/>
    <w:rsid w:val="008D323D"/>
    <w:rsid w:val="008D4B61"/>
    <w:rsid w:val="008D6315"/>
    <w:rsid w:val="008E2E60"/>
    <w:rsid w:val="008E3207"/>
    <w:rsid w:val="008E44B3"/>
    <w:rsid w:val="008E4A21"/>
    <w:rsid w:val="008E62A6"/>
    <w:rsid w:val="008E77C5"/>
    <w:rsid w:val="008F28D6"/>
    <w:rsid w:val="008F52B1"/>
    <w:rsid w:val="008F7127"/>
    <w:rsid w:val="008F77E4"/>
    <w:rsid w:val="008F7CC5"/>
    <w:rsid w:val="009000EA"/>
    <w:rsid w:val="0090069B"/>
    <w:rsid w:val="00902460"/>
    <w:rsid w:val="009048E4"/>
    <w:rsid w:val="00905277"/>
    <w:rsid w:val="00905673"/>
    <w:rsid w:val="00910547"/>
    <w:rsid w:val="009131D2"/>
    <w:rsid w:val="00913CB9"/>
    <w:rsid w:val="00921C9A"/>
    <w:rsid w:val="00921EA3"/>
    <w:rsid w:val="00925C97"/>
    <w:rsid w:val="00926110"/>
    <w:rsid w:val="009264C5"/>
    <w:rsid w:val="00927494"/>
    <w:rsid w:val="0092767B"/>
    <w:rsid w:val="009277AC"/>
    <w:rsid w:val="00931DBB"/>
    <w:rsid w:val="0093219B"/>
    <w:rsid w:val="0093325B"/>
    <w:rsid w:val="009358CD"/>
    <w:rsid w:val="00942281"/>
    <w:rsid w:val="0094404D"/>
    <w:rsid w:val="009504E9"/>
    <w:rsid w:val="009528BF"/>
    <w:rsid w:val="00952C0E"/>
    <w:rsid w:val="0095450B"/>
    <w:rsid w:val="0095473F"/>
    <w:rsid w:val="00960CE4"/>
    <w:rsid w:val="00963731"/>
    <w:rsid w:val="009640EF"/>
    <w:rsid w:val="009646F0"/>
    <w:rsid w:val="00970F5A"/>
    <w:rsid w:val="00971C80"/>
    <w:rsid w:val="0097373A"/>
    <w:rsid w:val="00973C75"/>
    <w:rsid w:val="00974F33"/>
    <w:rsid w:val="0097622B"/>
    <w:rsid w:val="00976476"/>
    <w:rsid w:val="009819E8"/>
    <w:rsid w:val="00982670"/>
    <w:rsid w:val="009826DA"/>
    <w:rsid w:val="00983EF6"/>
    <w:rsid w:val="00984D9E"/>
    <w:rsid w:val="00985F18"/>
    <w:rsid w:val="00986349"/>
    <w:rsid w:val="00986CFF"/>
    <w:rsid w:val="00991001"/>
    <w:rsid w:val="00993E5C"/>
    <w:rsid w:val="009A149E"/>
    <w:rsid w:val="009A28C7"/>
    <w:rsid w:val="009A384E"/>
    <w:rsid w:val="009B5C48"/>
    <w:rsid w:val="009C6965"/>
    <w:rsid w:val="009D4517"/>
    <w:rsid w:val="009D5915"/>
    <w:rsid w:val="009E4492"/>
    <w:rsid w:val="009E5141"/>
    <w:rsid w:val="009E70E5"/>
    <w:rsid w:val="009F69BD"/>
    <w:rsid w:val="009F6B64"/>
    <w:rsid w:val="00A00A3B"/>
    <w:rsid w:val="00A00DB8"/>
    <w:rsid w:val="00A00F4E"/>
    <w:rsid w:val="00A016CD"/>
    <w:rsid w:val="00A03E5B"/>
    <w:rsid w:val="00A05374"/>
    <w:rsid w:val="00A060E5"/>
    <w:rsid w:val="00A127B8"/>
    <w:rsid w:val="00A1586E"/>
    <w:rsid w:val="00A25300"/>
    <w:rsid w:val="00A25A5D"/>
    <w:rsid w:val="00A27B9E"/>
    <w:rsid w:val="00A27D75"/>
    <w:rsid w:val="00A3254F"/>
    <w:rsid w:val="00A341B1"/>
    <w:rsid w:val="00A34BEF"/>
    <w:rsid w:val="00A37908"/>
    <w:rsid w:val="00A40222"/>
    <w:rsid w:val="00A40A70"/>
    <w:rsid w:val="00A40A96"/>
    <w:rsid w:val="00A43DFD"/>
    <w:rsid w:val="00A44155"/>
    <w:rsid w:val="00A47125"/>
    <w:rsid w:val="00A50682"/>
    <w:rsid w:val="00A526C0"/>
    <w:rsid w:val="00A54A67"/>
    <w:rsid w:val="00A553A9"/>
    <w:rsid w:val="00A571C0"/>
    <w:rsid w:val="00A63B8C"/>
    <w:rsid w:val="00A6426C"/>
    <w:rsid w:val="00A6444D"/>
    <w:rsid w:val="00A66079"/>
    <w:rsid w:val="00A6776E"/>
    <w:rsid w:val="00A700D0"/>
    <w:rsid w:val="00A71EDE"/>
    <w:rsid w:val="00A7571A"/>
    <w:rsid w:val="00A77EC4"/>
    <w:rsid w:val="00A807D5"/>
    <w:rsid w:val="00A80A95"/>
    <w:rsid w:val="00A8485F"/>
    <w:rsid w:val="00A8515F"/>
    <w:rsid w:val="00A8729B"/>
    <w:rsid w:val="00A907EE"/>
    <w:rsid w:val="00A92B5E"/>
    <w:rsid w:val="00A92FA6"/>
    <w:rsid w:val="00A94EC2"/>
    <w:rsid w:val="00A96DC4"/>
    <w:rsid w:val="00AA184D"/>
    <w:rsid w:val="00AA1E0A"/>
    <w:rsid w:val="00AA517F"/>
    <w:rsid w:val="00AA7E70"/>
    <w:rsid w:val="00AB0AF5"/>
    <w:rsid w:val="00AB27D4"/>
    <w:rsid w:val="00AB55D6"/>
    <w:rsid w:val="00AB7BB9"/>
    <w:rsid w:val="00AC0A2D"/>
    <w:rsid w:val="00AC55AE"/>
    <w:rsid w:val="00AC56FC"/>
    <w:rsid w:val="00AC5870"/>
    <w:rsid w:val="00AC7190"/>
    <w:rsid w:val="00AC7FBD"/>
    <w:rsid w:val="00AD2AD3"/>
    <w:rsid w:val="00AD4A96"/>
    <w:rsid w:val="00AD4EA0"/>
    <w:rsid w:val="00AE496C"/>
    <w:rsid w:val="00AE7F2D"/>
    <w:rsid w:val="00AF30AF"/>
    <w:rsid w:val="00AF425F"/>
    <w:rsid w:val="00AF4DCE"/>
    <w:rsid w:val="00B01491"/>
    <w:rsid w:val="00B02571"/>
    <w:rsid w:val="00B0353D"/>
    <w:rsid w:val="00B13FCF"/>
    <w:rsid w:val="00B145E6"/>
    <w:rsid w:val="00B31BC6"/>
    <w:rsid w:val="00B34AE9"/>
    <w:rsid w:val="00B37FA2"/>
    <w:rsid w:val="00B42BCB"/>
    <w:rsid w:val="00B4710D"/>
    <w:rsid w:val="00B519FB"/>
    <w:rsid w:val="00B57926"/>
    <w:rsid w:val="00B60E39"/>
    <w:rsid w:val="00B61283"/>
    <w:rsid w:val="00B612E8"/>
    <w:rsid w:val="00B62970"/>
    <w:rsid w:val="00B6297B"/>
    <w:rsid w:val="00B62F79"/>
    <w:rsid w:val="00B638D7"/>
    <w:rsid w:val="00B6723B"/>
    <w:rsid w:val="00B703B7"/>
    <w:rsid w:val="00B71C3C"/>
    <w:rsid w:val="00B763E1"/>
    <w:rsid w:val="00B7716D"/>
    <w:rsid w:val="00B83842"/>
    <w:rsid w:val="00B84613"/>
    <w:rsid w:val="00B8579E"/>
    <w:rsid w:val="00B85A23"/>
    <w:rsid w:val="00B86DF6"/>
    <w:rsid w:val="00B87E04"/>
    <w:rsid w:val="00B90B03"/>
    <w:rsid w:val="00B910A9"/>
    <w:rsid w:val="00B94397"/>
    <w:rsid w:val="00B94606"/>
    <w:rsid w:val="00B964F9"/>
    <w:rsid w:val="00B96869"/>
    <w:rsid w:val="00B9734D"/>
    <w:rsid w:val="00BA5C0F"/>
    <w:rsid w:val="00BB00D9"/>
    <w:rsid w:val="00BB2277"/>
    <w:rsid w:val="00BB3CDF"/>
    <w:rsid w:val="00BB4E7E"/>
    <w:rsid w:val="00BB6141"/>
    <w:rsid w:val="00BB6339"/>
    <w:rsid w:val="00BB6CE3"/>
    <w:rsid w:val="00BB6D90"/>
    <w:rsid w:val="00BC05A5"/>
    <w:rsid w:val="00BC092A"/>
    <w:rsid w:val="00BC3B44"/>
    <w:rsid w:val="00BD6F1F"/>
    <w:rsid w:val="00BE1327"/>
    <w:rsid w:val="00BE55F0"/>
    <w:rsid w:val="00BE5DD9"/>
    <w:rsid w:val="00BE69C3"/>
    <w:rsid w:val="00BE7465"/>
    <w:rsid w:val="00C00F40"/>
    <w:rsid w:val="00C015CD"/>
    <w:rsid w:val="00C0197B"/>
    <w:rsid w:val="00C040B8"/>
    <w:rsid w:val="00C04622"/>
    <w:rsid w:val="00C04D2A"/>
    <w:rsid w:val="00C116F2"/>
    <w:rsid w:val="00C14E54"/>
    <w:rsid w:val="00C151AE"/>
    <w:rsid w:val="00C17CEE"/>
    <w:rsid w:val="00C220AA"/>
    <w:rsid w:val="00C2567F"/>
    <w:rsid w:val="00C26C48"/>
    <w:rsid w:val="00C27B70"/>
    <w:rsid w:val="00C30406"/>
    <w:rsid w:val="00C35B47"/>
    <w:rsid w:val="00C3642A"/>
    <w:rsid w:val="00C36B5E"/>
    <w:rsid w:val="00C41CF6"/>
    <w:rsid w:val="00C433BC"/>
    <w:rsid w:val="00C44F68"/>
    <w:rsid w:val="00C51196"/>
    <w:rsid w:val="00C51C9A"/>
    <w:rsid w:val="00C536DE"/>
    <w:rsid w:val="00C548CE"/>
    <w:rsid w:val="00C5638C"/>
    <w:rsid w:val="00C56D51"/>
    <w:rsid w:val="00C63562"/>
    <w:rsid w:val="00C652BC"/>
    <w:rsid w:val="00C707D2"/>
    <w:rsid w:val="00C76F14"/>
    <w:rsid w:val="00C7749A"/>
    <w:rsid w:val="00C826C4"/>
    <w:rsid w:val="00C83CE5"/>
    <w:rsid w:val="00C90779"/>
    <w:rsid w:val="00C92ABE"/>
    <w:rsid w:val="00C93E2D"/>
    <w:rsid w:val="00C95783"/>
    <w:rsid w:val="00CA1AD9"/>
    <w:rsid w:val="00CA30DA"/>
    <w:rsid w:val="00CA3B19"/>
    <w:rsid w:val="00CA5673"/>
    <w:rsid w:val="00CA57C3"/>
    <w:rsid w:val="00CA63BB"/>
    <w:rsid w:val="00CA7FD3"/>
    <w:rsid w:val="00CB0952"/>
    <w:rsid w:val="00CB636C"/>
    <w:rsid w:val="00CC02AD"/>
    <w:rsid w:val="00CC0CEF"/>
    <w:rsid w:val="00CC1DF5"/>
    <w:rsid w:val="00CC56E8"/>
    <w:rsid w:val="00CC69A2"/>
    <w:rsid w:val="00CC7478"/>
    <w:rsid w:val="00CD3235"/>
    <w:rsid w:val="00CD3DAA"/>
    <w:rsid w:val="00CD3F76"/>
    <w:rsid w:val="00CD6116"/>
    <w:rsid w:val="00CE08C7"/>
    <w:rsid w:val="00CE0C64"/>
    <w:rsid w:val="00CE1D29"/>
    <w:rsid w:val="00CE3E6D"/>
    <w:rsid w:val="00CE4BA4"/>
    <w:rsid w:val="00CE6259"/>
    <w:rsid w:val="00CF2246"/>
    <w:rsid w:val="00CF4201"/>
    <w:rsid w:val="00CF4B36"/>
    <w:rsid w:val="00CF6404"/>
    <w:rsid w:val="00CF6853"/>
    <w:rsid w:val="00CF70B2"/>
    <w:rsid w:val="00CF77EA"/>
    <w:rsid w:val="00CF789C"/>
    <w:rsid w:val="00D0136D"/>
    <w:rsid w:val="00D0209E"/>
    <w:rsid w:val="00D022B1"/>
    <w:rsid w:val="00D02924"/>
    <w:rsid w:val="00D04FD7"/>
    <w:rsid w:val="00D05899"/>
    <w:rsid w:val="00D05A70"/>
    <w:rsid w:val="00D132D6"/>
    <w:rsid w:val="00D140C2"/>
    <w:rsid w:val="00D15978"/>
    <w:rsid w:val="00D16F4B"/>
    <w:rsid w:val="00D17D1E"/>
    <w:rsid w:val="00D20D05"/>
    <w:rsid w:val="00D21881"/>
    <w:rsid w:val="00D24055"/>
    <w:rsid w:val="00D246C4"/>
    <w:rsid w:val="00D26572"/>
    <w:rsid w:val="00D2772E"/>
    <w:rsid w:val="00D31EBE"/>
    <w:rsid w:val="00D322CB"/>
    <w:rsid w:val="00D348E3"/>
    <w:rsid w:val="00D37CF8"/>
    <w:rsid w:val="00D403EC"/>
    <w:rsid w:val="00D420F7"/>
    <w:rsid w:val="00D4335E"/>
    <w:rsid w:val="00D44E1F"/>
    <w:rsid w:val="00D454EF"/>
    <w:rsid w:val="00D45C66"/>
    <w:rsid w:val="00D4601E"/>
    <w:rsid w:val="00D46227"/>
    <w:rsid w:val="00D607D8"/>
    <w:rsid w:val="00D6214F"/>
    <w:rsid w:val="00D63FD6"/>
    <w:rsid w:val="00D675A4"/>
    <w:rsid w:val="00D71302"/>
    <w:rsid w:val="00D74D4F"/>
    <w:rsid w:val="00D77CE5"/>
    <w:rsid w:val="00D8069B"/>
    <w:rsid w:val="00D86573"/>
    <w:rsid w:val="00D86E05"/>
    <w:rsid w:val="00D905B9"/>
    <w:rsid w:val="00D94EE6"/>
    <w:rsid w:val="00DA04BE"/>
    <w:rsid w:val="00DA2C86"/>
    <w:rsid w:val="00DA479F"/>
    <w:rsid w:val="00DA4DA7"/>
    <w:rsid w:val="00DA6B75"/>
    <w:rsid w:val="00DA7C16"/>
    <w:rsid w:val="00DB41C8"/>
    <w:rsid w:val="00DB56B6"/>
    <w:rsid w:val="00DB579A"/>
    <w:rsid w:val="00DB72F9"/>
    <w:rsid w:val="00DE4AE4"/>
    <w:rsid w:val="00DE6491"/>
    <w:rsid w:val="00DF08FE"/>
    <w:rsid w:val="00DF12F1"/>
    <w:rsid w:val="00DF504A"/>
    <w:rsid w:val="00DF56C0"/>
    <w:rsid w:val="00E03BBC"/>
    <w:rsid w:val="00E06C2E"/>
    <w:rsid w:val="00E11074"/>
    <w:rsid w:val="00E126A3"/>
    <w:rsid w:val="00E12B83"/>
    <w:rsid w:val="00E14337"/>
    <w:rsid w:val="00E165FE"/>
    <w:rsid w:val="00E20041"/>
    <w:rsid w:val="00E216FB"/>
    <w:rsid w:val="00E22DC7"/>
    <w:rsid w:val="00E24132"/>
    <w:rsid w:val="00E2715F"/>
    <w:rsid w:val="00E27B50"/>
    <w:rsid w:val="00E30C0B"/>
    <w:rsid w:val="00E35709"/>
    <w:rsid w:val="00E358EC"/>
    <w:rsid w:val="00E40C5D"/>
    <w:rsid w:val="00E41E61"/>
    <w:rsid w:val="00E43DFC"/>
    <w:rsid w:val="00E4777C"/>
    <w:rsid w:val="00E52F25"/>
    <w:rsid w:val="00E53D60"/>
    <w:rsid w:val="00E564DC"/>
    <w:rsid w:val="00E566A6"/>
    <w:rsid w:val="00E572C3"/>
    <w:rsid w:val="00E62AD8"/>
    <w:rsid w:val="00E62DE3"/>
    <w:rsid w:val="00E65751"/>
    <w:rsid w:val="00E6722C"/>
    <w:rsid w:val="00E70AB3"/>
    <w:rsid w:val="00E71A18"/>
    <w:rsid w:val="00E72104"/>
    <w:rsid w:val="00E75FAE"/>
    <w:rsid w:val="00E774B9"/>
    <w:rsid w:val="00E81B8B"/>
    <w:rsid w:val="00E84B47"/>
    <w:rsid w:val="00E84DF6"/>
    <w:rsid w:val="00E84E1B"/>
    <w:rsid w:val="00E912EE"/>
    <w:rsid w:val="00E927C2"/>
    <w:rsid w:val="00E92F32"/>
    <w:rsid w:val="00E93BA5"/>
    <w:rsid w:val="00E94249"/>
    <w:rsid w:val="00E96060"/>
    <w:rsid w:val="00E97152"/>
    <w:rsid w:val="00EA357C"/>
    <w:rsid w:val="00EB1249"/>
    <w:rsid w:val="00EB179C"/>
    <w:rsid w:val="00EB21D5"/>
    <w:rsid w:val="00EB3D35"/>
    <w:rsid w:val="00EB3EFE"/>
    <w:rsid w:val="00EB4014"/>
    <w:rsid w:val="00EB7E5E"/>
    <w:rsid w:val="00EC02E4"/>
    <w:rsid w:val="00EC0FE2"/>
    <w:rsid w:val="00EC48BF"/>
    <w:rsid w:val="00EC4AFA"/>
    <w:rsid w:val="00EC4F4C"/>
    <w:rsid w:val="00ED124A"/>
    <w:rsid w:val="00EE3D71"/>
    <w:rsid w:val="00EE4896"/>
    <w:rsid w:val="00EE7685"/>
    <w:rsid w:val="00EE7C4C"/>
    <w:rsid w:val="00EF3042"/>
    <w:rsid w:val="00F01FB8"/>
    <w:rsid w:val="00F034D4"/>
    <w:rsid w:val="00F037B1"/>
    <w:rsid w:val="00F03DA4"/>
    <w:rsid w:val="00F05495"/>
    <w:rsid w:val="00F10999"/>
    <w:rsid w:val="00F10D04"/>
    <w:rsid w:val="00F12592"/>
    <w:rsid w:val="00F13EE6"/>
    <w:rsid w:val="00F23AFC"/>
    <w:rsid w:val="00F25D37"/>
    <w:rsid w:val="00F34662"/>
    <w:rsid w:val="00F37CD2"/>
    <w:rsid w:val="00F40AE8"/>
    <w:rsid w:val="00F414CD"/>
    <w:rsid w:val="00F4351B"/>
    <w:rsid w:val="00F4364C"/>
    <w:rsid w:val="00F47B9F"/>
    <w:rsid w:val="00F50121"/>
    <w:rsid w:val="00F560FC"/>
    <w:rsid w:val="00F60981"/>
    <w:rsid w:val="00F64193"/>
    <w:rsid w:val="00F64F1F"/>
    <w:rsid w:val="00F65004"/>
    <w:rsid w:val="00F655C9"/>
    <w:rsid w:val="00F659F7"/>
    <w:rsid w:val="00F735ED"/>
    <w:rsid w:val="00F80880"/>
    <w:rsid w:val="00F8337C"/>
    <w:rsid w:val="00F83C65"/>
    <w:rsid w:val="00FA0A7A"/>
    <w:rsid w:val="00FA4439"/>
    <w:rsid w:val="00FA5E99"/>
    <w:rsid w:val="00FA6CE8"/>
    <w:rsid w:val="00FA7FAF"/>
    <w:rsid w:val="00FB2713"/>
    <w:rsid w:val="00FB3956"/>
    <w:rsid w:val="00FB3D9F"/>
    <w:rsid w:val="00FC2E07"/>
    <w:rsid w:val="00FC42FA"/>
    <w:rsid w:val="00FD2F59"/>
    <w:rsid w:val="00FD34EB"/>
    <w:rsid w:val="00FD608D"/>
    <w:rsid w:val="00FD728E"/>
    <w:rsid w:val="00FE785E"/>
    <w:rsid w:val="00FF0694"/>
    <w:rsid w:val="00FF10CF"/>
    <w:rsid w:val="00FF57D2"/>
    <w:rsid w:val="00FF5F3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AFAB56"/>
  <w15:docId w15:val="{E7EB809B-33EB-4328-A6A3-2803639D5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D"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222"/>
  </w:style>
  <w:style w:type="paragraph" w:styleId="Heading1">
    <w:name w:val="heading 1"/>
    <w:basedOn w:val="Normal"/>
    <w:next w:val="Normal"/>
    <w:link w:val="Heading1Char"/>
    <w:uiPriority w:val="9"/>
    <w:qFormat/>
    <w:rsid w:val="0025360A"/>
    <w:pPr>
      <w:keepNext/>
      <w:keepLines/>
      <w:spacing w:before="240" w:after="0"/>
      <w:outlineLvl w:val="0"/>
    </w:pPr>
    <w:rPr>
      <w:rFonts w:eastAsiaTheme="majorEastAsia" w:cstheme="majorBidi"/>
      <w:sz w:val="28"/>
      <w:szCs w:val="32"/>
    </w:rPr>
  </w:style>
  <w:style w:type="paragraph" w:styleId="Heading2">
    <w:name w:val="heading 2"/>
    <w:basedOn w:val="Normal"/>
    <w:next w:val="Normal"/>
    <w:link w:val="Heading2Char"/>
    <w:uiPriority w:val="9"/>
    <w:unhideWhenUsed/>
    <w:qFormat/>
    <w:rsid w:val="0025360A"/>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25360A"/>
    <w:pPr>
      <w:keepNext/>
      <w:keepLines/>
      <w:spacing w:before="40" w:after="0"/>
      <w:outlineLvl w:val="2"/>
    </w:pPr>
    <w:rPr>
      <w:rFonts w:eastAsiaTheme="majorEastAsia" w:cstheme="majorBidi"/>
      <w:b/>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25360A"/>
    <w:rPr>
      <w:rFonts w:ascii="Times New Roman" w:eastAsiaTheme="majorEastAsia" w:hAnsi="Times New Roman" w:cstheme="majorBidi"/>
      <w:sz w:val="28"/>
      <w:szCs w:val="32"/>
      <w:lang w:val="en-US"/>
    </w:rPr>
  </w:style>
  <w:style w:type="character" w:customStyle="1" w:styleId="Heading2Char">
    <w:name w:val="Heading 2 Char"/>
    <w:basedOn w:val="DefaultParagraphFont"/>
    <w:link w:val="Heading2"/>
    <w:uiPriority w:val="9"/>
    <w:rsid w:val="0025360A"/>
    <w:rPr>
      <w:rFonts w:ascii="Times New Roman" w:eastAsiaTheme="majorEastAsia" w:hAnsi="Times New Roman" w:cstheme="majorBidi"/>
      <w:sz w:val="24"/>
      <w:szCs w:val="26"/>
      <w:lang w:val="en-US"/>
    </w:rPr>
  </w:style>
  <w:style w:type="character" w:customStyle="1" w:styleId="Heading3Char">
    <w:name w:val="Heading 3 Char"/>
    <w:basedOn w:val="DefaultParagraphFont"/>
    <w:link w:val="Heading3"/>
    <w:uiPriority w:val="9"/>
    <w:rsid w:val="0025360A"/>
    <w:rPr>
      <w:rFonts w:ascii="Times New Roman" w:eastAsiaTheme="majorEastAsia" w:hAnsi="Times New Roman" w:cstheme="majorBidi"/>
      <w:b/>
      <w:sz w:val="24"/>
      <w:szCs w:val="24"/>
      <w:lang w:val="en-US"/>
    </w:rPr>
  </w:style>
  <w:style w:type="paragraph" w:styleId="TOC1">
    <w:name w:val="toc 1"/>
    <w:next w:val="NoSpacing"/>
    <w:autoRedefine/>
    <w:uiPriority w:val="39"/>
    <w:unhideWhenUsed/>
    <w:qFormat/>
    <w:rsid w:val="00E65751"/>
    <w:pPr>
      <w:tabs>
        <w:tab w:val="right" w:leader="dot" w:pos="7927"/>
      </w:tabs>
      <w:spacing w:after="100" w:line="240" w:lineRule="auto"/>
    </w:pPr>
    <w:rPr>
      <w:color w:val="000000" w:themeColor="text1"/>
    </w:rPr>
  </w:style>
  <w:style w:type="paragraph" w:styleId="TOC2">
    <w:name w:val="toc 2"/>
    <w:basedOn w:val="Normal"/>
    <w:next w:val="Normal"/>
    <w:autoRedefine/>
    <w:uiPriority w:val="39"/>
    <w:unhideWhenUsed/>
    <w:rsid w:val="008E4A21"/>
    <w:pPr>
      <w:tabs>
        <w:tab w:val="left" w:pos="1418"/>
        <w:tab w:val="right" w:leader="dot" w:pos="7927"/>
      </w:tabs>
      <w:spacing w:after="60" w:line="240" w:lineRule="auto"/>
      <w:ind w:left="993"/>
    </w:pPr>
  </w:style>
  <w:style w:type="paragraph" w:styleId="TOC3">
    <w:name w:val="toc 3"/>
    <w:basedOn w:val="Normal"/>
    <w:next w:val="Normal"/>
    <w:autoRedefine/>
    <w:uiPriority w:val="39"/>
    <w:unhideWhenUsed/>
    <w:rsid w:val="000101E3"/>
    <w:pPr>
      <w:tabs>
        <w:tab w:val="left" w:pos="1985"/>
        <w:tab w:val="right" w:leader="dot" w:pos="7927"/>
      </w:tabs>
      <w:spacing w:after="60" w:line="240" w:lineRule="auto"/>
      <w:ind w:left="1418"/>
    </w:pPr>
  </w:style>
  <w:style w:type="character" w:styleId="Hyperlink">
    <w:name w:val="Hyperlink"/>
    <w:basedOn w:val="DefaultParagraphFont"/>
    <w:uiPriority w:val="99"/>
    <w:unhideWhenUsed/>
    <w:rsid w:val="0025360A"/>
    <w:rPr>
      <w:color w:val="0563C1" w:themeColor="hyperlink"/>
      <w:u w:val="single"/>
    </w:rPr>
  </w:style>
  <w:style w:type="character" w:styleId="UnresolvedMention">
    <w:name w:val="Unresolved Mention"/>
    <w:basedOn w:val="DefaultParagraphFont"/>
    <w:uiPriority w:val="99"/>
    <w:semiHidden/>
    <w:unhideWhenUsed/>
    <w:rsid w:val="00B95F61"/>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480FB0"/>
    <w:rPr>
      <w:color w:val="808080"/>
    </w:r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15" w:type="dxa"/>
        <w:bottom w:w="100" w:type="dxa"/>
        <w:right w:w="115" w:type="dxa"/>
      </w:tblCellMar>
    </w:tblPr>
  </w:style>
  <w:style w:type="table" w:customStyle="1" w:styleId="a9">
    <w:basedOn w:val="TableNormal"/>
    <w:tblPr>
      <w:tblStyleRowBandSize w:val="1"/>
      <w:tblStyleColBandSize w:val="1"/>
      <w:tblCellMar>
        <w:top w:w="100" w:type="dxa"/>
        <w:left w:w="115" w:type="dxa"/>
        <w:bottom w:w="100" w:type="dxa"/>
        <w:right w:w="115" w:type="dxa"/>
      </w:tblCellMar>
    </w:tblPr>
  </w:style>
  <w:style w:type="paragraph" w:styleId="Caption">
    <w:name w:val="caption"/>
    <w:basedOn w:val="Normal"/>
    <w:next w:val="Normal"/>
    <w:uiPriority w:val="35"/>
    <w:unhideWhenUsed/>
    <w:qFormat/>
    <w:rsid w:val="00646C59"/>
    <w:pPr>
      <w:spacing w:after="200" w:line="240" w:lineRule="auto"/>
    </w:pPr>
    <w:rPr>
      <w:i/>
      <w:iCs/>
      <w:color w:val="44546A" w:themeColor="text2"/>
      <w:sz w:val="18"/>
      <w:szCs w:val="18"/>
    </w:rPr>
  </w:style>
  <w:style w:type="table" w:styleId="TableGrid">
    <w:name w:val="Table Grid"/>
    <w:basedOn w:val="TableNormal"/>
    <w:uiPriority w:val="39"/>
    <w:rsid w:val="00E271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45595"/>
    <w:pPr>
      <w:ind w:left="720"/>
      <w:contextualSpacing/>
    </w:pPr>
  </w:style>
  <w:style w:type="paragraph" w:styleId="Footer">
    <w:name w:val="footer"/>
    <w:basedOn w:val="Normal"/>
    <w:link w:val="FooterChar"/>
    <w:uiPriority w:val="99"/>
    <w:unhideWhenUsed/>
    <w:rsid w:val="005100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0008"/>
  </w:style>
  <w:style w:type="paragraph" w:styleId="TableofFigures">
    <w:name w:val="table of figures"/>
    <w:basedOn w:val="Normal"/>
    <w:next w:val="Normal"/>
    <w:uiPriority w:val="99"/>
    <w:unhideWhenUsed/>
    <w:rsid w:val="008D2B11"/>
    <w:pPr>
      <w:spacing w:after="0"/>
    </w:pPr>
  </w:style>
  <w:style w:type="paragraph" w:styleId="TOCHeading">
    <w:name w:val="TOC Heading"/>
    <w:basedOn w:val="Heading1"/>
    <w:next w:val="Normal"/>
    <w:uiPriority w:val="39"/>
    <w:unhideWhenUsed/>
    <w:qFormat/>
    <w:rsid w:val="008D2B11"/>
    <w:pPr>
      <w:spacing w:line="259" w:lineRule="auto"/>
      <w:outlineLvl w:val="9"/>
    </w:pPr>
    <w:rPr>
      <w:rFonts w:asciiTheme="majorHAnsi" w:hAnsiTheme="majorHAnsi"/>
      <w:color w:val="2F5496" w:themeColor="accent1" w:themeShade="BF"/>
      <w:sz w:val="32"/>
      <w:lang w:eastAsia="en-US"/>
    </w:rPr>
  </w:style>
  <w:style w:type="paragraph" w:styleId="Header">
    <w:name w:val="header"/>
    <w:basedOn w:val="Normal"/>
    <w:link w:val="HeaderChar"/>
    <w:uiPriority w:val="99"/>
    <w:unhideWhenUsed/>
    <w:rsid w:val="00210706"/>
    <w:pPr>
      <w:tabs>
        <w:tab w:val="center" w:pos="4680"/>
        <w:tab w:val="right" w:pos="9360"/>
      </w:tabs>
      <w:spacing w:after="0" w:line="240" w:lineRule="auto"/>
    </w:pPr>
    <w:rPr>
      <w:rFonts w:asciiTheme="minorHAnsi" w:eastAsiaTheme="minorEastAsia" w:hAnsiTheme="minorHAnsi"/>
      <w:sz w:val="22"/>
      <w:szCs w:val="22"/>
      <w:lang w:eastAsia="en-US"/>
    </w:rPr>
  </w:style>
  <w:style w:type="character" w:customStyle="1" w:styleId="HeaderChar">
    <w:name w:val="Header Char"/>
    <w:basedOn w:val="DefaultParagraphFont"/>
    <w:link w:val="Header"/>
    <w:uiPriority w:val="99"/>
    <w:rsid w:val="00210706"/>
    <w:rPr>
      <w:rFonts w:asciiTheme="minorHAnsi" w:eastAsiaTheme="minorEastAsia" w:hAnsiTheme="minorHAnsi"/>
      <w:sz w:val="22"/>
      <w:szCs w:val="22"/>
      <w:lang w:eastAsia="en-US"/>
    </w:rPr>
  </w:style>
  <w:style w:type="paragraph" w:styleId="NoSpacing">
    <w:name w:val="No Spacing"/>
    <w:uiPriority w:val="1"/>
    <w:qFormat/>
    <w:rsid w:val="00E65751"/>
    <w:pPr>
      <w:spacing w:after="0" w:line="240" w:lineRule="auto"/>
    </w:pPr>
  </w:style>
  <w:style w:type="character" w:customStyle="1" w:styleId="fontstyle01">
    <w:name w:val="fontstyle01"/>
    <w:basedOn w:val="DefaultParagraphFont"/>
    <w:rsid w:val="00E71A18"/>
    <w:rPr>
      <w:rFonts w:ascii="PalatinoLTStd-Roman" w:hAnsi="PalatinoLTStd-Roman" w:hint="default"/>
      <w:b w:val="0"/>
      <w:bCs w:val="0"/>
      <w:i w:val="0"/>
      <w:iCs w:val="0"/>
      <w:color w:val="24202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5795217">
      <w:bodyDiv w:val="1"/>
      <w:marLeft w:val="0"/>
      <w:marRight w:val="0"/>
      <w:marTop w:val="0"/>
      <w:marBottom w:val="0"/>
      <w:divBdr>
        <w:top w:val="none" w:sz="0" w:space="0" w:color="auto"/>
        <w:left w:val="none" w:sz="0" w:space="0" w:color="auto"/>
        <w:bottom w:val="none" w:sz="0" w:space="0" w:color="auto"/>
        <w:right w:val="none" w:sz="0" w:space="0" w:color="auto"/>
      </w:divBdr>
    </w:div>
    <w:div w:id="710963863">
      <w:bodyDiv w:val="1"/>
      <w:marLeft w:val="0"/>
      <w:marRight w:val="0"/>
      <w:marTop w:val="0"/>
      <w:marBottom w:val="0"/>
      <w:divBdr>
        <w:top w:val="none" w:sz="0" w:space="0" w:color="auto"/>
        <w:left w:val="none" w:sz="0" w:space="0" w:color="auto"/>
        <w:bottom w:val="none" w:sz="0" w:space="0" w:color="auto"/>
        <w:right w:val="none" w:sz="0" w:space="0" w:color="auto"/>
      </w:divBdr>
    </w:div>
    <w:div w:id="8570411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4.xml"/><Relationship Id="rId26" Type="http://schemas.openxmlformats.org/officeDocument/2006/relationships/image" Target="media/image4.png"/><Relationship Id="rId39" Type="http://schemas.openxmlformats.org/officeDocument/2006/relationships/image" Target="media/image12.png"/><Relationship Id="rId21" Type="http://schemas.openxmlformats.org/officeDocument/2006/relationships/footer" Target="footer7.xml"/><Relationship Id="rId34" Type="http://schemas.openxmlformats.org/officeDocument/2006/relationships/image" Target="media/image7.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header" Target="header5.xml"/><Relationship Id="rId29" Type="http://schemas.openxmlformats.org/officeDocument/2006/relationships/hyperlink" Target="https://cds.climate.copernicus.eu/cdsapp"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3.emf"/><Relationship Id="rId32" Type="http://schemas.openxmlformats.org/officeDocument/2006/relationships/footer" Target="footer9.xml"/><Relationship Id="rId37" Type="http://schemas.openxmlformats.org/officeDocument/2006/relationships/image" Target="media/image10.png"/><Relationship Id="rId40"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http://web.meteo.bmkg.go.id/id/pengamatan/indeks-surge" TargetMode="External"/><Relationship Id="rId28" Type="http://schemas.openxmlformats.org/officeDocument/2006/relationships/hyperlink" Target="https://cds.climate.copernicus.eu/cdsapp" TargetMode="External"/><Relationship Id="rId36" Type="http://schemas.openxmlformats.org/officeDocument/2006/relationships/image" Target="media/image9.png"/><Relationship Id="rId10" Type="http://schemas.openxmlformats.org/officeDocument/2006/relationships/header" Target="header1.xml"/><Relationship Id="rId19" Type="http://schemas.openxmlformats.org/officeDocument/2006/relationships/footer" Target="footer6.xml"/><Relationship Id="rId31"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hyperlink" Target="https://cds.climate.copernicus.eu/cdsapp" TargetMode="External"/><Relationship Id="rId30" Type="http://schemas.openxmlformats.org/officeDocument/2006/relationships/image" Target="media/image5.emf"/><Relationship Id="rId35" Type="http://schemas.openxmlformats.org/officeDocument/2006/relationships/image" Target="media/image8.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footer" Target="footer8.xml"/><Relationship Id="rId33" Type="http://schemas.openxmlformats.org/officeDocument/2006/relationships/image" Target="media/image6.png"/><Relationship Id="rId3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RxfMHwzsFkjeN2d/p9Dh3Q3KhwA==">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</go:docsCustomData>
</go:gDocsCustomXmlDataStorage>
</file>

<file path=customXml/itemProps1.xml><?xml version="1.0" encoding="utf-8"?>
<ds:datastoreItem xmlns:ds="http://schemas.openxmlformats.org/officeDocument/2006/customXml" ds:itemID="{5DF77B54-64F8-41A6-9356-F6CF165F6D3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6686</TotalTime>
  <Pages>52</Pages>
  <Words>58292</Words>
  <Characters>332266</Characters>
  <Application>Microsoft Office Word</Application>
  <DocSecurity>0</DocSecurity>
  <Lines>2768</Lines>
  <Paragraphs>779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 Thunder</dc:creator>
  <cp:lastModifiedBy>Yo Thunder</cp:lastModifiedBy>
  <cp:revision>862</cp:revision>
  <cp:lastPrinted>2022-05-20T08:02:00Z</cp:lastPrinted>
  <dcterms:created xsi:type="dcterms:W3CDTF">2021-12-10T07:27:00Z</dcterms:created>
  <dcterms:modified xsi:type="dcterms:W3CDTF">2022-05-26T00:22:00Z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http://www.zotero.org/styles/sekolah-tinggi-meteorologi-klimatologi-dan-geofisika-stmkg</vt:lpwstr>
  </property>
  <property fmtid="{D5CDD505-2E9C-101B-9397-08002B2CF9AE}" pid="4" name="Mendeley Unique User Id_1">
    <vt:lpwstr>892ac582-4e2a-3138-8744-5fc06b5b7f75</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https://csl.mendeley.com/styles/594760451/apa</vt:lpwstr>
  </property>
  <property fmtid="{D5CDD505-2E9C-101B-9397-08002B2CF9AE}" pid="20" name="Mendeley Recent Style Name 7_1">
    <vt:lpwstr>SKRIPSI</vt:lpwstr>
  </property>
  <property fmtid="{D5CDD505-2E9C-101B-9397-08002B2CF9AE}" pid="21" name="Mendeley Recent Style Id 8_1">
    <vt:lpwstr>https://csl.mendeley.com/styles/594760451/skripsi</vt:lpwstr>
  </property>
  <property fmtid="{D5CDD505-2E9C-101B-9397-08002B2CF9AE}" pid="22" name="Mendeley Recent Style Name 8_1">
    <vt:lpwstr>SKRIPSI-1</vt:lpwstr>
  </property>
  <property fmtid="{D5CDD505-2E9C-101B-9397-08002B2CF9AE}" pid="23" name="Mendeley Recent Style Id 9_1">
    <vt:lpwstr>http://www.zotero.org/styles/sekolah-tinggi-meteorologi-klimatologi-dan-geofisika-stmkg</vt:lpwstr>
  </property>
  <property fmtid="{D5CDD505-2E9C-101B-9397-08002B2CF9AE}" pid="24" name="Mendeley Recent Style Name 9_1">
    <vt:lpwstr>Sekolah Tinggi Meteorologi Klimatologi dan Geofisika-STMKG (Indonesia)</vt:lpwstr>
  </property>
</Properties>
</file>